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32AC" w14:textId="77777777" w:rsidR="00383EB6" w:rsidRDefault="00383EB6" w:rsidP="000C41AA">
      <w:pPr>
        <w:jc w:val="right"/>
        <w:rPr>
          <w:rFonts w:ascii="Times New Roman" w:hAnsi="Times New Roman" w:cs="Times New Roman"/>
          <w:b/>
          <w:bCs/>
          <w:sz w:val="28"/>
          <w:szCs w:val="28"/>
          <w:u w:val="single"/>
        </w:rPr>
      </w:pPr>
    </w:p>
    <w:p w14:paraId="59EF65A2" w14:textId="77777777" w:rsidR="00383EB6" w:rsidRDefault="00383EB6" w:rsidP="000C41AA">
      <w:pPr>
        <w:jc w:val="right"/>
        <w:rPr>
          <w:rFonts w:ascii="Times New Roman" w:hAnsi="Times New Roman" w:cs="Times New Roman"/>
          <w:b/>
          <w:bCs/>
          <w:sz w:val="28"/>
          <w:szCs w:val="28"/>
          <w:u w:val="single"/>
        </w:rPr>
      </w:pPr>
    </w:p>
    <w:p w14:paraId="32BFA462" w14:textId="77777777" w:rsidR="00383EB6" w:rsidRDefault="00383EB6" w:rsidP="000C41AA">
      <w:pPr>
        <w:jc w:val="right"/>
        <w:rPr>
          <w:rFonts w:ascii="Times New Roman" w:hAnsi="Times New Roman" w:cs="Times New Roman"/>
          <w:b/>
          <w:bCs/>
          <w:sz w:val="28"/>
          <w:szCs w:val="28"/>
          <w:u w:val="single"/>
        </w:rPr>
      </w:pPr>
    </w:p>
    <w:p w14:paraId="3A878F28" w14:textId="77777777" w:rsidR="00383EB6" w:rsidRDefault="00383EB6" w:rsidP="000C41AA">
      <w:pPr>
        <w:jc w:val="right"/>
        <w:rPr>
          <w:rFonts w:ascii="Times New Roman" w:hAnsi="Times New Roman" w:cs="Times New Roman"/>
          <w:b/>
          <w:bCs/>
          <w:sz w:val="28"/>
          <w:szCs w:val="28"/>
          <w:u w:val="single"/>
        </w:rPr>
      </w:pPr>
    </w:p>
    <w:p w14:paraId="3C17DA91" w14:textId="7D121A4A" w:rsidR="000C41AA" w:rsidRDefault="000C41AA" w:rsidP="000C41AA">
      <w:pPr>
        <w:jc w:val="right"/>
        <w:rPr>
          <w:rFonts w:ascii="Times New Roman" w:hAnsi="Times New Roman" w:cs="Times New Roman"/>
          <w:b/>
          <w:bCs/>
          <w:sz w:val="28"/>
          <w:szCs w:val="28"/>
          <w:u w:val="single"/>
        </w:rPr>
      </w:pPr>
      <w:r>
        <w:rPr>
          <w:rFonts w:ascii="Times New Roman" w:hAnsi="Times New Roman" w:cs="Times New Roman"/>
          <w:b/>
          <w:bCs/>
          <w:sz w:val="28"/>
          <w:szCs w:val="28"/>
          <w:u w:val="single"/>
        </w:rPr>
        <w:t>CRI/T/0056/2018</w:t>
      </w:r>
    </w:p>
    <w:p w14:paraId="5635BCEB" w14:textId="669D5DA8" w:rsidR="000C41AA" w:rsidRDefault="000C41AA" w:rsidP="000C41AA">
      <w:pPr>
        <w:jc w:val="right"/>
        <w:rPr>
          <w:rFonts w:ascii="Times New Roman" w:hAnsi="Times New Roman" w:cs="Times New Roman"/>
          <w:b/>
          <w:bCs/>
          <w:sz w:val="28"/>
          <w:szCs w:val="28"/>
          <w:u w:val="single"/>
        </w:rPr>
      </w:pPr>
    </w:p>
    <w:p w14:paraId="3E1EF183" w14:textId="56065770" w:rsidR="000C41AA" w:rsidRDefault="000C41AA" w:rsidP="000C41AA">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 THE HIGH COURT OF LESOTHO</w:t>
      </w:r>
    </w:p>
    <w:p w14:paraId="4C554146" w14:textId="7DB5EF3F" w:rsidR="000C41AA" w:rsidRDefault="000C41AA" w:rsidP="000C41AA">
      <w:pPr>
        <w:jc w:val="center"/>
        <w:rPr>
          <w:rFonts w:ascii="Times New Roman" w:hAnsi="Times New Roman" w:cs="Times New Roman"/>
          <w:b/>
          <w:bCs/>
          <w:sz w:val="28"/>
          <w:szCs w:val="28"/>
          <w:u w:val="single"/>
        </w:rPr>
      </w:pPr>
    </w:p>
    <w:p w14:paraId="47A83567" w14:textId="7D25E638" w:rsidR="000C41AA" w:rsidRDefault="000C41AA" w:rsidP="000C41AA">
      <w:pPr>
        <w:jc w:val="both"/>
        <w:rPr>
          <w:rFonts w:ascii="Times New Roman" w:hAnsi="Times New Roman" w:cs="Times New Roman"/>
          <w:b/>
          <w:bCs/>
          <w:sz w:val="28"/>
          <w:szCs w:val="28"/>
        </w:rPr>
      </w:pPr>
      <w:r>
        <w:rPr>
          <w:rFonts w:ascii="Times New Roman" w:hAnsi="Times New Roman" w:cs="Times New Roman"/>
          <w:b/>
          <w:bCs/>
          <w:sz w:val="28"/>
          <w:szCs w:val="28"/>
        </w:rPr>
        <w:t>HELD AT MASERU</w:t>
      </w:r>
    </w:p>
    <w:p w14:paraId="31FDDF4A" w14:textId="736BF7EA" w:rsidR="000C41AA" w:rsidRDefault="000C41AA" w:rsidP="000C41AA">
      <w:pPr>
        <w:jc w:val="both"/>
        <w:rPr>
          <w:rFonts w:ascii="Times New Roman" w:hAnsi="Times New Roman" w:cs="Times New Roman"/>
          <w:b/>
          <w:bCs/>
          <w:sz w:val="28"/>
          <w:szCs w:val="28"/>
        </w:rPr>
      </w:pPr>
    </w:p>
    <w:p w14:paraId="1012CAA4" w14:textId="5E77D69F" w:rsidR="000C41AA" w:rsidRDefault="000C41AA" w:rsidP="000C41AA">
      <w:pPr>
        <w:jc w:val="both"/>
        <w:rPr>
          <w:rFonts w:ascii="Times New Roman" w:hAnsi="Times New Roman" w:cs="Times New Roman"/>
          <w:b/>
          <w:bCs/>
          <w:sz w:val="28"/>
          <w:szCs w:val="28"/>
        </w:rPr>
      </w:pPr>
      <w:r>
        <w:rPr>
          <w:rFonts w:ascii="Times New Roman" w:hAnsi="Times New Roman" w:cs="Times New Roman"/>
          <w:b/>
          <w:bCs/>
          <w:sz w:val="28"/>
          <w:szCs w:val="28"/>
        </w:rPr>
        <w:t xml:space="preserve">In the matter </w:t>
      </w:r>
      <w:proofErr w:type="gramStart"/>
      <w:r>
        <w:rPr>
          <w:rFonts w:ascii="Times New Roman" w:hAnsi="Times New Roman" w:cs="Times New Roman"/>
          <w:b/>
          <w:bCs/>
          <w:sz w:val="28"/>
          <w:szCs w:val="28"/>
        </w:rPr>
        <w:t>between:-</w:t>
      </w:r>
      <w:proofErr w:type="gramEnd"/>
    </w:p>
    <w:p w14:paraId="46A4CE95" w14:textId="361A2DAD" w:rsidR="000C41AA" w:rsidRDefault="000C41AA" w:rsidP="000C41AA">
      <w:pPr>
        <w:jc w:val="center"/>
        <w:rPr>
          <w:rFonts w:ascii="Times New Roman" w:hAnsi="Times New Roman" w:cs="Times New Roman"/>
          <w:b/>
          <w:bCs/>
          <w:sz w:val="28"/>
          <w:szCs w:val="28"/>
        </w:rPr>
      </w:pPr>
      <w:r>
        <w:rPr>
          <w:rFonts w:ascii="Times New Roman" w:hAnsi="Times New Roman" w:cs="Times New Roman"/>
          <w:b/>
          <w:bCs/>
          <w:sz w:val="28"/>
          <w:szCs w:val="28"/>
        </w:rPr>
        <w:t>REX</w:t>
      </w:r>
    </w:p>
    <w:p w14:paraId="255718CC" w14:textId="195F0083" w:rsidR="000C41AA" w:rsidRDefault="000C41AA" w:rsidP="000C41AA">
      <w:pPr>
        <w:jc w:val="center"/>
        <w:rPr>
          <w:rFonts w:ascii="Times New Roman" w:hAnsi="Times New Roman" w:cs="Times New Roman"/>
          <w:b/>
          <w:bCs/>
          <w:sz w:val="28"/>
          <w:szCs w:val="28"/>
        </w:rPr>
      </w:pPr>
    </w:p>
    <w:p w14:paraId="6CA3501E" w14:textId="160F123A" w:rsidR="000C41AA" w:rsidRDefault="000C41AA" w:rsidP="000C41AA">
      <w:pPr>
        <w:jc w:val="center"/>
        <w:rPr>
          <w:rFonts w:ascii="Times New Roman" w:hAnsi="Times New Roman" w:cs="Times New Roman"/>
          <w:b/>
          <w:bCs/>
          <w:sz w:val="28"/>
          <w:szCs w:val="28"/>
        </w:rPr>
      </w:pPr>
      <w:r>
        <w:rPr>
          <w:rFonts w:ascii="Times New Roman" w:hAnsi="Times New Roman" w:cs="Times New Roman"/>
          <w:b/>
          <w:bCs/>
          <w:sz w:val="28"/>
          <w:szCs w:val="28"/>
        </w:rPr>
        <w:t>vs</w:t>
      </w:r>
    </w:p>
    <w:p w14:paraId="16679771" w14:textId="5B3AF1EB" w:rsidR="000C41AA" w:rsidRDefault="000C41AA" w:rsidP="000C41AA">
      <w:pPr>
        <w:jc w:val="center"/>
        <w:rPr>
          <w:rFonts w:ascii="Times New Roman" w:hAnsi="Times New Roman" w:cs="Times New Roman"/>
          <w:b/>
          <w:bCs/>
          <w:sz w:val="28"/>
          <w:szCs w:val="28"/>
        </w:rPr>
      </w:pPr>
    </w:p>
    <w:p w14:paraId="7F5F9CB5" w14:textId="2BCC4BEB" w:rsidR="000C41AA" w:rsidRDefault="000C41AA" w:rsidP="000C41AA">
      <w:pPr>
        <w:jc w:val="center"/>
        <w:rPr>
          <w:rFonts w:ascii="Times New Roman" w:hAnsi="Times New Roman" w:cs="Times New Roman"/>
          <w:b/>
          <w:bCs/>
          <w:sz w:val="28"/>
          <w:szCs w:val="28"/>
        </w:rPr>
      </w:pPr>
      <w:r>
        <w:rPr>
          <w:rFonts w:ascii="Times New Roman" w:hAnsi="Times New Roman" w:cs="Times New Roman"/>
          <w:b/>
          <w:bCs/>
          <w:sz w:val="28"/>
          <w:szCs w:val="28"/>
        </w:rPr>
        <w:t>PITSO MOHAJANE</w:t>
      </w:r>
    </w:p>
    <w:p w14:paraId="578953CE" w14:textId="4A60F315" w:rsidR="000C41AA" w:rsidRDefault="000C41AA" w:rsidP="000C41AA">
      <w:pPr>
        <w:jc w:val="center"/>
        <w:rPr>
          <w:rFonts w:ascii="Times New Roman" w:hAnsi="Times New Roman" w:cs="Times New Roman"/>
          <w:b/>
          <w:bCs/>
          <w:sz w:val="28"/>
          <w:szCs w:val="28"/>
        </w:rPr>
      </w:pPr>
    </w:p>
    <w:p w14:paraId="5549857F" w14:textId="2C2334B6" w:rsidR="00431159" w:rsidRDefault="00431159" w:rsidP="00431159">
      <w:pPr>
        <w:jc w:val="both"/>
        <w:rPr>
          <w:rFonts w:ascii="Times New Roman" w:hAnsi="Times New Roman" w:cs="Times New Roman"/>
          <w:b/>
          <w:bCs/>
          <w:sz w:val="28"/>
          <w:szCs w:val="28"/>
        </w:rPr>
      </w:pPr>
      <w:r>
        <w:rPr>
          <w:rFonts w:ascii="Times New Roman" w:hAnsi="Times New Roman" w:cs="Times New Roman"/>
          <w:b/>
          <w:bCs/>
          <w:sz w:val="28"/>
          <w:szCs w:val="28"/>
        </w:rPr>
        <w:t>CORAM</w:t>
      </w:r>
      <w:r>
        <w:rPr>
          <w:rFonts w:ascii="Times New Roman" w:hAnsi="Times New Roman" w:cs="Times New Roman"/>
          <w:b/>
          <w:bCs/>
          <w:sz w:val="28"/>
          <w:szCs w:val="28"/>
        </w:rPr>
        <w:tab/>
      </w:r>
      <w:r>
        <w:rPr>
          <w:rFonts w:ascii="Times New Roman" w:hAnsi="Times New Roman" w:cs="Times New Roman"/>
          <w:b/>
          <w:bCs/>
          <w:sz w:val="28"/>
          <w:szCs w:val="28"/>
        </w:rPr>
        <w:tab/>
      </w:r>
      <w:r w:rsidR="008778E2">
        <w:rPr>
          <w:rFonts w:ascii="Times New Roman" w:hAnsi="Times New Roman" w:cs="Times New Roman"/>
          <w:b/>
          <w:bCs/>
          <w:sz w:val="28"/>
          <w:szCs w:val="28"/>
        </w:rPr>
        <w:tab/>
      </w:r>
      <w:r>
        <w:rPr>
          <w:rFonts w:ascii="Times New Roman" w:hAnsi="Times New Roman" w:cs="Times New Roman"/>
          <w:b/>
          <w:bCs/>
          <w:sz w:val="28"/>
          <w:szCs w:val="28"/>
        </w:rPr>
        <w:t>:</w:t>
      </w:r>
      <w:r>
        <w:rPr>
          <w:rFonts w:ascii="Times New Roman" w:hAnsi="Times New Roman" w:cs="Times New Roman"/>
          <w:b/>
          <w:bCs/>
          <w:sz w:val="28"/>
          <w:szCs w:val="28"/>
        </w:rPr>
        <w:tab/>
        <w:t>HON. T. MATOOANE A</w:t>
      </w:r>
      <w:r w:rsidR="00444136">
        <w:rPr>
          <w:rFonts w:ascii="Times New Roman" w:hAnsi="Times New Roman" w:cs="Times New Roman"/>
          <w:b/>
          <w:bCs/>
          <w:sz w:val="28"/>
          <w:szCs w:val="28"/>
        </w:rPr>
        <w:t>.J.</w:t>
      </w:r>
    </w:p>
    <w:p w14:paraId="3658F615" w14:textId="0DE55BBF" w:rsidR="008778E2" w:rsidRDefault="008778E2" w:rsidP="00431159">
      <w:pPr>
        <w:jc w:val="both"/>
        <w:rPr>
          <w:rFonts w:ascii="Times New Roman" w:hAnsi="Times New Roman" w:cs="Times New Roman"/>
          <w:b/>
          <w:bCs/>
          <w:sz w:val="28"/>
          <w:szCs w:val="28"/>
        </w:rPr>
      </w:pPr>
    </w:p>
    <w:p w14:paraId="32FD793E" w14:textId="7996BF21" w:rsidR="008778E2" w:rsidRDefault="008778E2" w:rsidP="00431159">
      <w:pPr>
        <w:jc w:val="both"/>
        <w:rPr>
          <w:rFonts w:ascii="Times New Roman" w:hAnsi="Times New Roman" w:cs="Times New Roman"/>
          <w:b/>
          <w:bCs/>
          <w:sz w:val="28"/>
          <w:szCs w:val="28"/>
        </w:rPr>
      </w:pPr>
      <w:r>
        <w:rPr>
          <w:rFonts w:ascii="Times New Roman" w:hAnsi="Times New Roman" w:cs="Times New Roman"/>
          <w:b/>
          <w:bCs/>
          <w:sz w:val="28"/>
          <w:szCs w:val="28"/>
        </w:rPr>
        <w:t>DATE OF JUDGMENT:</w:t>
      </w:r>
      <w:r>
        <w:rPr>
          <w:rFonts w:ascii="Times New Roman" w:hAnsi="Times New Roman" w:cs="Times New Roman"/>
          <w:b/>
          <w:bCs/>
          <w:sz w:val="28"/>
          <w:szCs w:val="28"/>
        </w:rPr>
        <w:tab/>
        <w:t>24</w:t>
      </w:r>
      <w:r w:rsidRPr="008778E2">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FEBRUARY 2022</w:t>
      </w:r>
    </w:p>
    <w:p w14:paraId="26881A47" w14:textId="4E64E6F1" w:rsidR="008778E2" w:rsidRDefault="008778E2" w:rsidP="00431159">
      <w:pPr>
        <w:jc w:val="both"/>
        <w:rPr>
          <w:rFonts w:ascii="Times New Roman" w:hAnsi="Times New Roman" w:cs="Times New Roman"/>
          <w:b/>
          <w:bCs/>
          <w:sz w:val="28"/>
          <w:szCs w:val="28"/>
        </w:rPr>
      </w:pPr>
    </w:p>
    <w:p w14:paraId="63F551C0" w14:textId="5A1F19F9" w:rsidR="008778E2" w:rsidRDefault="008778E2" w:rsidP="008778E2">
      <w:pPr>
        <w:jc w:val="center"/>
        <w:rPr>
          <w:rFonts w:ascii="Times New Roman" w:hAnsi="Times New Roman" w:cs="Times New Roman"/>
          <w:b/>
          <w:bCs/>
          <w:sz w:val="28"/>
          <w:szCs w:val="28"/>
          <w:u w:val="single"/>
        </w:rPr>
      </w:pPr>
      <w:r w:rsidRPr="00431159">
        <w:rPr>
          <w:rFonts w:ascii="Times New Roman" w:hAnsi="Times New Roman" w:cs="Times New Roman"/>
          <w:b/>
          <w:bCs/>
          <w:sz w:val="28"/>
          <w:szCs w:val="28"/>
          <w:u w:val="single"/>
        </w:rPr>
        <w:t>JUDGMENT</w:t>
      </w:r>
    </w:p>
    <w:p w14:paraId="7634473C" w14:textId="77777777" w:rsidR="008616C7" w:rsidRDefault="008616C7" w:rsidP="008778E2">
      <w:pPr>
        <w:jc w:val="center"/>
        <w:rPr>
          <w:rFonts w:ascii="Times New Roman" w:hAnsi="Times New Roman" w:cs="Times New Roman"/>
          <w:b/>
          <w:bCs/>
          <w:sz w:val="28"/>
          <w:szCs w:val="28"/>
        </w:rPr>
      </w:pPr>
    </w:p>
    <w:p w14:paraId="554E223E" w14:textId="6258F65C" w:rsidR="008778E2" w:rsidRDefault="008616C7" w:rsidP="008616C7">
      <w:pPr>
        <w:jc w:val="both"/>
        <w:rPr>
          <w:rFonts w:ascii="Times New Roman" w:hAnsi="Times New Roman" w:cs="Times New Roman"/>
          <w:sz w:val="28"/>
          <w:szCs w:val="28"/>
        </w:rPr>
      </w:pPr>
      <w:proofErr w:type="spellStart"/>
      <w:r>
        <w:rPr>
          <w:rFonts w:ascii="Times New Roman" w:hAnsi="Times New Roman" w:cs="Times New Roman"/>
          <w:sz w:val="28"/>
          <w:szCs w:val="28"/>
          <w:u w:val="single"/>
        </w:rPr>
        <w:t>Nautral</w:t>
      </w:r>
      <w:proofErr w:type="spellEnd"/>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Citation</w:t>
      </w:r>
      <w:r>
        <w:rPr>
          <w:rFonts w:ascii="Times New Roman" w:hAnsi="Times New Roman" w:cs="Times New Roman"/>
          <w:sz w:val="28"/>
          <w:szCs w:val="28"/>
        </w:rPr>
        <w:t>:-</w:t>
      </w:r>
      <w:proofErr w:type="gramEnd"/>
      <w:r>
        <w:rPr>
          <w:rFonts w:ascii="Times New Roman" w:hAnsi="Times New Roman" w:cs="Times New Roman"/>
          <w:sz w:val="28"/>
          <w:szCs w:val="28"/>
        </w:rPr>
        <w:t xml:space="preserve"> Rex vs </w:t>
      </w:r>
      <w:proofErr w:type="spellStart"/>
      <w:r>
        <w:rPr>
          <w:rFonts w:ascii="Times New Roman" w:hAnsi="Times New Roman" w:cs="Times New Roman"/>
          <w:sz w:val="28"/>
          <w:szCs w:val="28"/>
        </w:rPr>
        <w:t>Pitso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Mohajane</w:t>
      </w:r>
      <w:proofErr w:type="spellEnd"/>
      <w:r>
        <w:rPr>
          <w:rFonts w:ascii="Times New Roman" w:hAnsi="Times New Roman" w:cs="Times New Roman"/>
          <w:sz w:val="28"/>
          <w:szCs w:val="28"/>
        </w:rPr>
        <w:t xml:space="preserve"> (CRI/T/0056/2018) LSHC 35</w:t>
      </w:r>
    </w:p>
    <w:p w14:paraId="09F0133F" w14:textId="77777777" w:rsidR="008616C7" w:rsidRPr="008616C7" w:rsidRDefault="008616C7" w:rsidP="008616C7">
      <w:pPr>
        <w:jc w:val="both"/>
        <w:rPr>
          <w:rFonts w:ascii="Times New Roman" w:hAnsi="Times New Roman" w:cs="Times New Roman"/>
          <w:sz w:val="28"/>
          <w:szCs w:val="28"/>
        </w:rPr>
      </w:pPr>
    </w:p>
    <w:p w14:paraId="0FFC7A87" w14:textId="4E9DCA92" w:rsidR="008778E2" w:rsidRDefault="008778E2" w:rsidP="008778E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This is a case of murder against the accused </w:t>
      </w:r>
      <w:proofErr w:type="spellStart"/>
      <w:r>
        <w:rPr>
          <w:rFonts w:ascii="Times New Roman" w:hAnsi="Times New Roman" w:cs="Times New Roman"/>
          <w:sz w:val="28"/>
          <w:szCs w:val="28"/>
        </w:rPr>
        <w:t>Pitso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Mohajane</w:t>
      </w:r>
      <w:proofErr w:type="spellEnd"/>
      <w:r>
        <w:rPr>
          <w:rFonts w:ascii="Times New Roman" w:hAnsi="Times New Roman" w:cs="Times New Roman"/>
          <w:sz w:val="28"/>
          <w:szCs w:val="28"/>
        </w:rPr>
        <w:t xml:space="preserve"> a male adult Nazareth at Ha </w:t>
      </w:r>
      <w:proofErr w:type="spellStart"/>
      <w:r>
        <w:rPr>
          <w:rFonts w:ascii="Times New Roman" w:hAnsi="Times New Roman" w:cs="Times New Roman"/>
          <w:sz w:val="28"/>
          <w:szCs w:val="28"/>
        </w:rPr>
        <w:t>Nkhema</w:t>
      </w:r>
      <w:proofErr w:type="spellEnd"/>
      <w:r>
        <w:rPr>
          <w:rFonts w:ascii="Times New Roman" w:hAnsi="Times New Roman" w:cs="Times New Roman"/>
          <w:sz w:val="28"/>
          <w:szCs w:val="28"/>
        </w:rPr>
        <w:t xml:space="preserve"> about the unlawful and intentional killing </w:t>
      </w:r>
      <w:r w:rsidR="00676B60">
        <w:rPr>
          <w:rFonts w:ascii="Times New Roman" w:hAnsi="Times New Roman" w:cs="Times New Roman"/>
          <w:sz w:val="28"/>
          <w:szCs w:val="28"/>
        </w:rPr>
        <w:t xml:space="preserve">of </w:t>
      </w:r>
      <w:r w:rsidR="00676B60" w:rsidRPr="00444136">
        <w:rPr>
          <w:rFonts w:ascii="Times New Roman" w:hAnsi="Times New Roman" w:cs="Times New Roman"/>
          <w:b/>
          <w:bCs/>
          <w:sz w:val="28"/>
          <w:szCs w:val="28"/>
        </w:rPr>
        <w:t xml:space="preserve">Christopher </w:t>
      </w:r>
      <w:proofErr w:type="spellStart"/>
      <w:r w:rsidR="00676B60" w:rsidRPr="00444136">
        <w:rPr>
          <w:rFonts w:ascii="Times New Roman" w:hAnsi="Times New Roman" w:cs="Times New Roman"/>
          <w:b/>
          <w:bCs/>
          <w:sz w:val="28"/>
          <w:szCs w:val="28"/>
        </w:rPr>
        <w:t>Anowaza</w:t>
      </w:r>
      <w:proofErr w:type="spellEnd"/>
      <w:r w:rsidR="00676B60">
        <w:rPr>
          <w:rFonts w:ascii="Times New Roman" w:hAnsi="Times New Roman" w:cs="Times New Roman"/>
          <w:sz w:val="28"/>
          <w:szCs w:val="28"/>
        </w:rPr>
        <w:t xml:space="preserve"> a Nigerian male on the 2</w:t>
      </w:r>
      <w:r w:rsidR="00676B60" w:rsidRPr="00676B60">
        <w:rPr>
          <w:rFonts w:ascii="Times New Roman" w:hAnsi="Times New Roman" w:cs="Times New Roman"/>
          <w:sz w:val="28"/>
          <w:szCs w:val="28"/>
          <w:vertAlign w:val="superscript"/>
        </w:rPr>
        <w:t>nd</w:t>
      </w:r>
      <w:r w:rsidR="00676B60">
        <w:rPr>
          <w:rFonts w:ascii="Times New Roman" w:hAnsi="Times New Roman" w:cs="Times New Roman"/>
          <w:sz w:val="28"/>
          <w:szCs w:val="28"/>
        </w:rPr>
        <w:t xml:space="preserve"> January 2017.</w:t>
      </w:r>
    </w:p>
    <w:p w14:paraId="167133F5" w14:textId="77777777" w:rsidR="008616C7" w:rsidRDefault="008616C7" w:rsidP="008778E2">
      <w:pPr>
        <w:spacing w:line="360" w:lineRule="auto"/>
        <w:jc w:val="both"/>
        <w:rPr>
          <w:rFonts w:ascii="Times New Roman" w:hAnsi="Times New Roman" w:cs="Times New Roman"/>
          <w:sz w:val="28"/>
          <w:szCs w:val="28"/>
        </w:rPr>
      </w:pPr>
    </w:p>
    <w:p w14:paraId="022C0080" w14:textId="0A520A03" w:rsidR="00676B60" w:rsidRDefault="00676B60" w:rsidP="008778E2">
      <w:pPr>
        <w:spacing w:line="360" w:lineRule="auto"/>
        <w:jc w:val="both"/>
        <w:rPr>
          <w:rFonts w:ascii="Times New Roman" w:hAnsi="Times New Roman" w:cs="Times New Roman"/>
          <w:sz w:val="28"/>
          <w:szCs w:val="28"/>
        </w:rPr>
      </w:pPr>
      <w:r>
        <w:rPr>
          <w:rFonts w:ascii="Times New Roman" w:hAnsi="Times New Roman" w:cs="Times New Roman"/>
          <w:sz w:val="28"/>
          <w:szCs w:val="28"/>
        </w:rPr>
        <w:t>The accused pleaded not guilty to the charge and the plea was not accepted by the Crown.</w:t>
      </w:r>
    </w:p>
    <w:p w14:paraId="0856C858" w14:textId="045094BD" w:rsidR="00676B60" w:rsidRDefault="00676B60" w:rsidP="008778E2">
      <w:pPr>
        <w:spacing w:line="360" w:lineRule="auto"/>
        <w:jc w:val="both"/>
        <w:rPr>
          <w:rFonts w:ascii="Times New Roman" w:hAnsi="Times New Roman" w:cs="Times New Roman"/>
          <w:sz w:val="28"/>
          <w:szCs w:val="28"/>
        </w:rPr>
      </w:pPr>
    </w:p>
    <w:p w14:paraId="2266D60D" w14:textId="1C57E5D3" w:rsidR="00676B60" w:rsidRDefault="00676B60" w:rsidP="008778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PW1 </w:t>
      </w:r>
      <w:proofErr w:type="spellStart"/>
      <w:r w:rsidRPr="00ED5589">
        <w:rPr>
          <w:rFonts w:ascii="Times New Roman" w:hAnsi="Times New Roman" w:cs="Times New Roman"/>
          <w:b/>
          <w:bCs/>
          <w:sz w:val="28"/>
          <w:szCs w:val="28"/>
        </w:rPr>
        <w:t>Selebalo</w:t>
      </w:r>
      <w:proofErr w:type="spellEnd"/>
      <w:r w:rsidRPr="00ED5589">
        <w:rPr>
          <w:rFonts w:ascii="Times New Roman" w:hAnsi="Times New Roman" w:cs="Times New Roman"/>
          <w:b/>
          <w:bCs/>
          <w:sz w:val="28"/>
          <w:szCs w:val="28"/>
        </w:rPr>
        <w:t xml:space="preserve"> </w:t>
      </w:r>
      <w:proofErr w:type="spellStart"/>
      <w:r w:rsidRPr="00ED5589">
        <w:rPr>
          <w:rFonts w:ascii="Times New Roman" w:hAnsi="Times New Roman" w:cs="Times New Roman"/>
          <w:b/>
          <w:bCs/>
          <w:sz w:val="28"/>
          <w:szCs w:val="28"/>
        </w:rPr>
        <w:t>Masokela</w:t>
      </w:r>
      <w:proofErr w:type="spellEnd"/>
      <w:r>
        <w:rPr>
          <w:rFonts w:ascii="Times New Roman" w:hAnsi="Times New Roman" w:cs="Times New Roman"/>
          <w:sz w:val="28"/>
          <w:szCs w:val="28"/>
        </w:rPr>
        <w:t xml:space="preserve"> testif</w:t>
      </w:r>
      <w:r w:rsidR="00FE5BAD">
        <w:rPr>
          <w:rFonts w:ascii="Times New Roman" w:hAnsi="Times New Roman" w:cs="Times New Roman"/>
          <w:sz w:val="28"/>
          <w:szCs w:val="28"/>
        </w:rPr>
        <w:t xml:space="preserve">ied that, the accused, the deceased and himself worked in adjourning or nearby stalls at </w:t>
      </w:r>
      <w:proofErr w:type="spellStart"/>
      <w:r w:rsidR="00FE5BAD">
        <w:rPr>
          <w:rFonts w:ascii="Times New Roman" w:hAnsi="Times New Roman" w:cs="Times New Roman"/>
          <w:sz w:val="28"/>
          <w:szCs w:val="28"/>
        </w:rPr>
        <w:t>Lepoqong</w:t>
      </w:r>
      <w:proofErr w:type="spellEnd"/>
      <w:r w:rsidR="00FE5BAD">
        <w:rPr>
          <w:rFonts w:ascii="Times New Roman" w:hAnsi="Times New Roman" w:cs="Times New Roman"/>
          <w:sz w:val="28"/>
          <w:szCs w:val="28"/>
        </w:rPr>
        <w:t xml:space="preserve"> Taxi Rank in Maseru. His evidence was that he did not witness the actual death of the deceased. </w:t>
      </w:r>
      <w:r w:rsidR="00C85374">
        <w:rPr>
          <w:rFonts w:ascii="Times New Roman" w:hAnsi="Times New Roman" w:cs="Times New Roman"/>
          <w:sz w:val="28"/>
          <w:szCs w:val="28"/>
        </w:rPr>
        <w:t xml:space="preserve">He </w:t>
      </w:r>
      <w:r w:rsidR="00FE5BAD">
        <w:rPr>
          <w:rFonts w:ascii="Times New Roman" w:hAnsi="Times New Roman" w:cs="Times New Roman"/>
          <w:sz w:val="28"/>
          <w:szCs w:val="28"/>
        </w:rPr>
        <w:t xml:space="preserve">only heard </w:t>
      </w:r>
      <w:r w:rsidR="00C85374">
        <w:rPr>
          <w:rFonts w:ascii="Times New Roman" w:hAnsi="Times New Roman" w:cs="Times New Roman"/>
          <w:sz w:val="28"/>
          <w:szCs w:val="28"/>
        </w:rPr>
        <w:t>n</w:t>
      </w:r>
      <w:r w:rsidR="00C51202">
        <w:rPr>
          <w:rFonts w:ascii="Times New Roman" w:hAnsi="Times New Roman" w:cs="Times New Roman"/>
          <w:sz w:val="28"/>
          <w:szCs w:val="28"/>
        </w:rPr>
        <w:t>oise</w:t>
      </w:r>
      <w:r w:rsidR="00650645">
        <w:rPr>
          <w:rFonts w:ascii="Times New Roman" w:hAnsi="Times New Roman" w:cs="Times New Roman"/>
          <w:sz w:val="28"/>
          <w:szCs w:val="28"/>
        </w:rPr>
        <w:t xml:space="preserve"> </w:t>
      </w:r>
      <w:r w:rsidR="00FE5BAD">
        <w:rPr>
          <w:rFonts w:ascii="Times New Roman" w:hAnsi="Times New Roman" w:cs="Times New Roman"/>
          <w:sz w:val="28"/>
          <w:szCs w:val="28"/>
        </w:rPr>
        <w:t xml:space="preserve">outside the business stalls. He heard that the deceased had been stabbed to death by the accused. He saw the accused going to the </w:t>
      </w:r>
      <w:proofErr w:type="spellStart"/>
      <w:r w:rsidR="00FE5BAD">
        <w:rPr>
          <w:rFonts w:ascii="Times New Roman" w:hAnsi="Times New Roman" w:cs="Times New Roman"/>
          <w:sz w:val="28"/>
          <w:szCs w:val="28"/>
        </w:rPr>
        <w:t>Pitso</w:t>
      </w:r>
      <w:proofErr w:type="spellEnd"/>
      <w:r w:rsidR="00FE5BAD">
        <w:rPr>
          <w:rFonts w:ascii="Times New Roman" w:hAnsi="Times New Roman" w:cs="Times New Roman"/>
          <w:sz w:val="28"/>
          <w:szCs w:val="28"/>
        </w:rPr>
        <w:t xml:space="preserve"> Ground Police Station accompanied by </w:t>
      </w:r>
      <w:proofErr w:type="spellStart"/>
      <w:r w:rsidR="00FE5BAD">
        <w:rPr>
          <w:rFonts w:ascii="Times New Roman" w:hAnsi="Times New Roman" w:cs="Times New Roman"/>
          <w:sz w:val="28"/>
          <w:szCs w:val="28"/>
        </w:rPr>
        <w:t>Mo</w:t>
      </w:r>
      <w:r w:rsidR="00650645">
        <w:rPr>
          <w:rFonts w:ascii="Times New Roman" w:hAnsi="Times New Roman" w:cs="Times New Roman"/>
          <w:sz w:val="28"/>
          <w:szCs w:val="28"/>
        </w:rPr>
        <w:t>ruti</w:t>
      </w:r>
      <w:proofErr w:type="spellEnd"/>
      <w:r w:rsidR="00650645">
        <w:rPr>
          <w:rFonts w:ascii="Times New Roman" w:hAnsi="Times New Roman" w:cs="Times New Roman"/>
          <w:sz w:val="28"/>
          <w:szCs w:val="28"/>
        </w:rPr>
        <w:t xml:space="preserve"> </w:t>
      </w:r>
      <w:r w:rsidR="00FE5BAD">
        <w:rPr>
          <w:rFonts w:ascii="Times New Roman" w:hAnsi="Times New Roman" w:cs="Times New Roman"/>
          <w:sz w:val="28"/>
          <w:szCs w:val="28"/>
        </w:rPr>
        <w:t>who operated a stall nearby</w:t>
      </w:r>
      <w:r w:rsidR="00650645">
        <w:rPr>
          <w:rFonts w:ascii="Times New Roman" w:hAnsi="Times New Roman" w:cs="Times New Roman"/>
          <w:sz w:val="28"/>
          <w:szCs w:val="28"/>
        </w:rPr>
        <w:t xml:space="preserve">. He never saw the deceased again. There was no cross examination by the </w:t>
      </w:r>
      <w:proofErr w:type="spellStart"/>
      <w:r w:rsidR="00650645">
        <w:rPr>
          <w:rFonts w:ascii="Times New Roman" w:hAnsi="Times New Roman" w:cs="Times New Roman"/>
          <w:sz w:val="28"/>
          <w:szCs w:val="28"/>
        </w:rPr>
        <w:t>defence</w:t>
      </w:r>
      <w:proofErr w:type="spellEnd"/>
      <w:r w:rsidR="00650645">
        <w:rPr>
          <w:rFonts w:ascii="Times New Roman" w:hAnsi="Times New Roman" w:cs="Times New Roman"/>
          <w:sz w:val="28"/>
          <w:szCs w:val="28"/>
        </w:rPr>
        <w:t>.</w:t>
      </w:r>
    </w:p>
    <w:p w14:paraId="5961C529" w14:textId="16D599A0" w:rsidR="00650645" w:rsidRDefault="00650645" w:rsidP="008778E2">
      <w:pPr>
        <w:spacing w:line="360" w:lineRule="auto"/>
        <w:jc w:val="both"/>
        <w:rPr>
          <w:rFonts w:ascii="Times New Roman" w:hAnsi="Times New Roman" w:cs="Times New Roman"/>
          <w:sz w:val="28"/>
          <w:szCs w:val="28"/>
        </w:rPr>
      </w:pPr>
    </w:p>
    <w:p w14:paraId="3C05752D" w14:textId="4D27C965" w:rsidR="00650645" w:rsidRDefault="00650645" w:rsidP="008778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Crown and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agreed </w:t>
      </w:r>
      <w:r w:rsidR="00C85374">
        <w:rPr>
          <w:rFonts w:ascii="Times New Roman" w:hAnsi="Times New Roman" w:cs="Times New Roman"/>
          <w:sz w:val="28"/>
          <w:szCs w:val="28"/>
        </w:rPr>
        <w:t>to</w:t>
      </w:r>
      <w:r>
        <w:rPr>
          <w:rFonts w:ascii="Times New Roman" w:hAnsi="Times New Roman" w:cs="Times New Roman"/>
          <w:sz w:val="28"/>
          <w:szCs w:val="28"/>
        </w:rPr>
        <w:t xml:space="preserve"> admit</w:t>
      </w:r>
      <w:r w:rsidR="00C85374">
        <w:rPr>
          <w:rFonts w:ascii="Times New Roman" w:hAnsi="Times New Roman" w:cs="Times New Roman"/>
          <w:sz w:val="28"/>
          <w:szCs w:val="28"/>
        </w:rPr>
        <w:t xml:space="preserve"> the evidence of </w:t>
      </w:r>
      <w:r>
        <w:rPr>
          <w:rFonts w:ascii="Times New Roman" w:hAnsi="Times New Roman" w:cs="Times New Roman"/>
          <w:sz w:val="28"/>
          <w:szCs w:val="28"/>
        </w:rPr>
        <w:t>certain witnesses as follow</w:t>
      </w:r>
      <w:r w:rsidR="001D2BF5">
        <w:rPr>
          <w:rFonts w:ascii="Times New Roman" w:hAnsi="Times New Roman" w:cs="Times New Roman"/>
          <w:sz w:val="28"/>
          <w:szCs w:val="28"/>
        </w:rPr>
        <w:t xml:space="preserve">s: </w:t>
      </w:r>
      <w:r>
        <w:rPr>
          <w:rFonts w:ascii="Times New Roman" w:hAnsi="Times New Roman" w:cs="Times New Roman"/>
          <w:sz w:val="28"/>
          <w:szCs w:val="28"/>
        </w:rPr>
        <w:t xml:space="preserve"> PW2 </w:t>
      </w:r>
      <w:r w:rsidRPr="000F424D">
        <w:rPr>
          <w:rFonts w:ascii="Times New Roman" w:hAnsi="Times New Roman" w:cs="Times New Roman"/>
          <w:b/>
          <w:bCs/>
          <w:sz w:val="28"/>
          <w:szCs w:val="28"/>
        </w:rPr>
        <w:t>Kele</w:t>
      </w:r>
      <w:r w:rsidR="00622F65" w:rsidRPr="000F424D">
        <w:rPr>
          <w:rFonts w:ascii="Times New Roman" w:hAnsi="Times New Roman" w:cs="Times New Roman"/>
          <w:b/>
          <w:bCs/>
          <w:sz w:val="28"/>
          <w:szCs w:val="28"/>
        </w:rPr>
        <w:t>c</w:t>
      </w:r>
      <w:r w:rsidRPr="000F424D">
        <w:rPr>
          <w:rFonts w:ascii="Times New Roman" w:hAnsi="Times New Roman" w:cs="Times New Roman"/>
          <w:b/>
          <w:bCs/>
          <w:sz w:val="28"/>
          <w:szCs w:val="28"/>
        </w:rPr>
        <w:t>h</w:t>
      </w:r>
      <w:r w:rsidR="00622F65" w:rsidRPr="000F424D">
        <w:rPr>
          <w:rFonts w:ascii="Times New Roman" w:hAnsi="Times New Roman" w:cs="Times New Roman"/>
          <w:b/>
          <w:bCs/>
          <w:sz w:val="28"/>
          <w:szCs w:val="28"/>
        </w:rPr>
        <w:t>i</w:t>
      </w:r>
      <w:r w:rsidRPr="000F424D">
        <w:rPr>
          <w:rFonts w:ascii="Times New Roman" w:hAnsi="Times New Roman" w:cs="Times New Roman"/>
          <w:b/>
          <w:bCs/>
          <w:sz w:val="28"/>
          <w:szCs w:val="28"/>
        </w:rPr>
        <w:t xml:space="preserve"> </w:t>
      </w:r>
      <w:proofErr w:type="spellStart"/>
      <w:r w:rsidRPr="000F424D">
        <w:rPr>
          <w:rFonts w:ascii="Times New Roman" w:hAnsi="Times New Roman" w:cs="Times New Roman"/>
          <w:b/>
          <w:bCs/>
          <w:sz w:val="28"/>
          <w:szCs w:val="28"/>
        </w:rPr>
        <w:t>Ash</w:t>
      </w:r>
      <w:r w:rsidR="00622F65" w:rsidRPr="000F424D">
        <w:rPr>
          <w:rFonts w:ascii="Times New Roman" w:hAnsi="Times New Roman" w:cs="Times New Roman"/>
          <w:b/>
          <w:bCs/>
          <w:sz w:val="28"/>
          <w:szCs w:val="28"/>
        </w:rPr>
        <w:t>i</w:t>
      </w:r>
      <w:r w:rsidRPr="000F424D">
        <w:rPr>
          <w:rFonts w:ascii="Times New Roman" w:hAnsi="Times New Roman" w:cs="Times New Roman"/>
          <w:b/>
          <w:bCs/>
          <w:sz w:val="28"/>
          <w:szCs w:val="28"/>
        </w:rPr>
        <w:t>lon</w:t>
      </w:r>
      <w:r w:rsidR="00622F65" w:rsidRPr="000F424D">
        <w:rPr>
          <w:rFonts w:ascii="Times New Roman" w:hAnsi="Times New Roman" w:cs="Times New Roman"/>
          <w:b/>
          <w:bCs/>
          <w:sz w:val="28"/>
          <w:szCs w:val="28"/>
        </w:rPr>
        <w:t>y</w:t>
      </w:r>
      <w:proofErr w:type="spellEnd"/>
      <w:r>
        <w:rPr>
          <w:rFonts w:ascii="Times New Roman" w:hAnsi="Times New Roman" w:cs="Times New Roman"/>
          <w:sz w:val="28"/>
          <w:szCs w:val="28"/>
        </w:rPr>
        <w:t xml:space="preserve">. Who identified the deceased body at hospital before the </w:t>
      </w:r>
      <w:r w:rsidR="00444136">
        <w:rPr>
          <w:rFonts w:ascii="Times New Roman" w:hAnsi="Times New Roman" w:cs="Times New Roman"/>
          <w:sz w:val="28"/>
          <w:szCs w:val="28"/>
        </w:rPr>
        <w:t>P</w:t>
      </w:r>
      <w:r>
        <w:rPr>
          <w:rFonts w:ascii="Times New Roman" w:hAnsi="Times New Roman" w:cs="Times New Roman"/>
          <w:sz w:val="28"/>
          <w:szCs w:val="28"/>
        </w:rPr>
        <w:t xml:space="preserve">ost-mortem </w:t>
      </w:r>
      <w:proofErr w:type="gramStart"/>
      <w:r>
        <w:rPr>
          <w:rFonts w:ascii="Times New Roman" w:hAnsi="Times New Roman" w:cs="Times New Roman"/>
          <w:sz w:val="28"/>
          <w:szCs w:val="28"/>
        </w:rPr>
        <w:t>performed.</w:t>
      </w:r>
      <w:proofErr w:type="gramEnd"/>
    </w:p>
    <w:p w14:paraId="4C243B58" w14:textId="77777777" w:rsidR="00650645" w:rsidRDefault="00650645" w:rsidP="008778E2">
      <w:pPr>
        <w:spacing w:line="360" w:lineRule="auto"/>
        <w:jc w:val="both"/>
        <w:rPr>
          <w:rFonts w:ascii="Times New Roman" w:hAnsi="Times New Roman" w:cs="Times New Roman"/>
          <w:sz w:val="28"/>
          <w:szCs w:val="28"/>
        </w:rPr>
      </w:pPr>
    </w:p>
    <w:p w14:paraId="0BBF4A1F" w14:textId="5F99412A" w:rsidR="00431159" w:rsidRDefault="00650645"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Port-mortem report </w:t>
      </w:r>
      <w:r w:rsidR="00837FB7">
        <w:rPr>
          <w:rFonts w:ascii="Times New Roman" w:hAnsi="Times New Roman" w:cs="Times New Roman"/>
          <w:sz w:val="28"/>
          <w:szCs w:val="28"/>
        </w:rPr>
        <w:t>by</w:t>
      </w:r>
      <w:r>
        <w:rPr>
          <w:rFonts w:ascii="Times New Roman" w:hAnsi="Times New Roman" w:cs="Times New Roman"/>
          <w:sz w:val="28"/>
          <w:szCs w:val="28"/>
        </w:rPr>
        <w:t xml:space="preserve"> </w:t>
      </w:r>
      <w:r w:rsidRPr="000F424D">
        <w:rPr>
          <w:rFonts w:ascii="Times New Roman" w:hAnsi="Times New Roman" w:cs="Times New Roman"/>
          <w:b/>
          <w:bCs/>
          <w:sz w:val="28"/>
          <w:szCs w:val="28"/>
        </w:rPr>
        <w:t>Docto</w:t>
      </w:r>
      <w:r w:rsidR="000F424D" w:rsidRPr="000F424D">
        <w:rPr>
          <w:rFonts w:ascii="Times New Roman" w:hAnsi="Times New Roman" w:cs="Times New Roman"/>
          <w:b/>
          <w:bCs/>
          <w:sz w:val="28"/>
          <w:szCs w:val="28"/>
        </w:rPr>
        <w:t>r</w:t>
      </w:r>
      <w:r w:rsidR="000F424D">
        <w:rPr>
          <w:rFonts w:ascii="Times New Roman" w:hAnsi="Times New Roman" w:cs="Times New Roman"/>
          <w:b/>
          <w:bCs/>
          <w:sz w:val="28"/>
          <w:szCs w:val="28"/>
        </w:rPr>
        <w:t xml:space="preserve"> </w:t>
      </w:r>
      <w:proofErr w:type="spellStart"/>
      <w:r w:rsidRPr="000F424D">
        <w:rPr>
          <w:rFonts w:ascii="Times New Roman" w:hAnsi="Times New Roman" w:cs="Times New Roman"/>
          <w:b/>
          <w:bCs/>
          <w:sz w:val="28"/>
          <w:szCs w:val="28"/>
        </w:rPr>
        <w:t>Phakoana</w:t>
      </w:r>
      <w:proofErr w:type="spellEnd"/>
      <w:r>
        <w:rPr>
          <w:rFonts w:ascii="Times New Roman" w:hAnsi="Times New Roman" w:cs="Times New Roman"/>
          <w:sz w:val="28"/>
          <w:szCs w:val="28"/>
        </w:rPr>
        <w:t xml:space="preserve"> which was </w:t>
      </w:r>
      <w:r w:rsidR="00837FB7">
        <w:rPr>
          <w:rFonts w:ascii="Times New Roman" w:hAnsi="Times New Roman" w:cs="Times New Roman"/>
          <w:sz w:val="28"/>
          <w:szCs w:val="28"/>
        </w:rPr>
        <w:t>done on 6</w:t>
      </w:r>
      <w:r w:rsidR="00837FB7" w:rsidRPr="00837FB7">
        <w:rPr>
          <w:rFonts w:ascii="Times New Roman" w:hAnsi="Times New Roman" w:cs="Times New Roman"/>
          <w:sz w:val="28"/>
          <w:szCs w:val="28"/>
          <w:vertAlign w:val="superscript"/>
        </w:rPr>
        <w:t>th</w:t>
      </w:r>
      <w:r w:rsidR="00837FB7">
        <w:rPr>
          <w:rFonts w:ascii="Times New Roman" w:hAnsi="Times New Roman" w:cs="Times New Roman"/>
          <w:sz w:val="28"/>
          <w:szCs w:val="28"/>
        </w:rPr>
        <w:t xml:space="preserve"> January 2017. Which describes the </w:t>
      </w:r>
      <w:proofErr w:type="spellStart"/>
      <w:r w:rsidR="00837FB7">
        <w:rPr>
          <w:rFonts w:ascii="Times New Roman" w:hAnsi="Times New Roman" w:cs="Times New Roman"/>
          <w:sz w:val="28"/>
          <w:szCs w:val="28"/>
        </w:rPr>
        <w:t>caused</w:t>
      </w:r>
      <w:proofErr w:type="spellEnd"/>
      <w:r w:rsidR="00837FB7">
        <w:rPr>
          <w:rFonts w:ascii="Times New Roman" w:hAnsi="Times New Roman" w:cs="Times New Roman"/>
          <w:sz w:val="28"/>
          <w:szCs w:val="28"/>
        </w:rPr>
        <w:t xml:space="preserve"> of death as the perforation of the right ventricle of the heart due to a stab wound on the left side chest.</w:t>
      </w:r>
    </w:p>
    <w:p w14:paraId="0D99C8F8" w14:textId="77777777" w:rsidR="00444136" w:rsidRDefault="00444136" w:rsidP="00837FB7">
      <w:pPr>
        <w:spacing w:line="360" w:lineRule="auto"/>
        <w:jc w:val="both"/>
        <w:rPr>
          <w:rFonts w:ascii="Times New Roman" w:hAnsi="Times New Roman" w:cs="Times New Roman"/>
          <w:sz w:val="28"/>
          <w:szCs w:val="28"/>
        </w:rPr>
      </w:pPr>
    </w:p>
    <w:p w14:paraId="169F73AC" w14:textId="2468D4DD" w:rsidR="00622F65" w:rsidRDefault="00837FB7"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PW3 is No,</w:t>
      </w:r>
      <w:r w:rsidR="00622F65">
        <w:rPr>
          <w:rFonts w:ascii="Times New Roman" w:hAnsi="Times New Roman" w:cs="Times New Roman"/>
          <w:sz w:val="28"/>
          <w:szCs w:val="28"/>
        </w:rPr>
        <w:t>10495</w:t>
      </w:r>
      <w:r>
        <w:rPr>
          <w:rFonts w:ascii="Times New Roman" w:hAnsi="Times New Roman" w:cs="Times New Roman"/>
          <w:sz w:val="28"/>
          <w:szCs w:val="28"/>
        </w:rPr>
        <w:t xml:space="preserve"> </w:t>
      </w:r>
      <w:r w:rsidR="00622F65" w:rsidRPr="000F424D">
        <w:rPr>
          <w:rFonts w:ascii="Times New Roman" w:hAnsi="Times New Roman" w:cs="Times New Roman"/>
          <w:b/>
          <w:bCs/>
          <w:sz w:val="28"/>
          <w:szCs w:val="28"/>
        </w:rPr>
        <w:t xml:space="preserve">Detective </w:t>
      </w:r>
      <w:r w:rsidRPr="000F424D">
        <w:rPr>
          <w:rFonts w:ascii="Times New Roman" w:hAnsi="Times New Roman" w:cs="Times New Roman"/>
          <w:b/>
          <w:bCs/>
          <w:sz w:val="28"/>
          <w:szCs w:val="28"/>
        </w:rPr>
        <w:t xml:space="preserve">Lance Sergeant </w:t>
      </w:r>
      <w:proofErr w:type="spellStart"/>
      <w:r w:rsidRPr="000F424D">
        <w:rPr>
          <w:rFonts w:ascii="Times New Roman" w:hAnsi="Times New Roman" w:cs="Times New Roman"/>
          <w:b/>
          <w:bCs/>
          <w:sz w:val="28"/>
          <w:szCs w:val="28"/>
        </w:rPr>
        <w:t>Seeko</w:t>
      </w:r>
      <w:proofErr w:type="spellEnd"/>
      <w:r>
        <w:rPr>
          <w:rFonts w:ascii="Times New Roman" w:hAnsi="Times New Roman" w:cs="Times New Roman"/>
          <w:sz w:val="28"/>
          <w:szCs w:val="28"/>
        </w:rPr>
        <w:t xml:space="preserve"> a Police Officer Stationed at </w:t>
      </w:r>
      <w:proofErr w:type="spellStart"/>
      <w:r>
        <w:rPr>
          <w:rFonts w:ascii="Times New Roman" w:hAnsi="Times New Roman" w:cs="Times New Roman"/>
          <w:sz w:val="28"/>
          <w:szCs w:val="28"/>
        </w:rPr>
        <w:t>Pitso</w:t>
      </w:r>
      <w:proofErr w:type="spellEnd"/>
      <w:r>
        <w:rPr>
          <w:rFonts w:ascii="Times New Roman" w:hAnsi="Times New Roman" w:cs="Times New Roman"/>
          <w:sz w:val="28"/>
          <w:szCs w:val="28"/>
        </w:rPr>
        <w:t xml:space="preserve"> Ground. Who went to the mortuary at 9.30am on 2</w:t>
      </w:r>
      <w:r w:rsidRPr="00837FB7">
        <w:rPr>
          <w:rFonts w:ascii="Times New Roman" w:hAnsi="Times New Roman" w:cs="Times New Roman"/>
          <w:sz w:val="28"/>
          <w:szCs w:val="28"/>
          <w:vertAlign w:val="superscript"/>
        </w:rPr>
        <w:t>nd</w:t>
      </w:r>
      <w:r>
        <w:rPr>
          <w:rFonts w:ascii="Times New Roman" w:hAnsi="Times New Roman" w:cs="Times New Roman"/>
          <w:sz w:val="28"/>
          <w:szCs w:val="28"/>
        </w:rPr>
        <w:t xml:space="preserve"> January </w:t>
      </w:r>
      <w:proofErr w:type="gramStart"/>
      <w:r>
        <w:rPr>
          <w:rFonts w:ascii="Times New Roman" w:hAnsi="Times New Roman" w:cs="Times New Roman"/>
          <w:sz w:val="28"/>
          <w:szCs w:val="28"/>
        </w:rPr>
        <w:t>2017.</w:t>
      </w:r>
      <w:proofErr w:type="gramEnd"/>
      <w:r>
        <w:rPr>
          <w:rFonts w:ascii="Times New Roman" w:hAnsi="Times New Roman" w:cs="Times New Roman"/>
          <w:sz w:val="28"/>
          <w:szCs w:val="28"/>
        </w:rPr>
        <w:t xml:space="preserve">  At the mortuary he examined the body of the deceased. The </w:t>
      </w:r>
      <w:r w:rsidR="00622F65">
        <w:rPr>
          <w:rFonts w:ascii="Times New Roman" w:hAnsi="Times New Roman" w:cs="Times New Roman"/>
          <w:sz w:val="28"/>
          <w:szCs w:val="28"/>
        </w:rPr>
        <w:t>body had a wound on the left side of the chest next to the left breast.</w:t>
      </w:r>
    </w:p>
    <w:p w14:paraId="78AF72B7" w14:textId="77777777" w:rsidR="00622F65" w:rsidRDefault="00622F65" w:rsidP="00837FB7">
      <w:pPr>
        <w:spacing w:line="360" w:lineRule="auto"/>
        <w:jc w:val="both"/>
        <w:rPr>
          <w:rFonts w:ascii="Times New Roman" w:hAnsi="Times New Roman" w:cs="Times New Roman"/>
          <w:sz w:val="28"/>
          <w:szCs w:val="28"/>
        </w:rPr>
      </w:pPr>
    </w:p>
    <w:p w14:paraId="5AC72E10" w14:textId="49919C7B" w:rsidR="00837FB7" w:rsidRDefault="00622F65"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PW4 No. 9211</w:t>
      </w:r>
      <w:r w:rsidR="00837FB7">
        <w:rPr>
          <w:rFonts w:ascii="Times New Roman" w:hAnsi="Times New Roman" w:cs="Times New Roman"/>
          <w:sz w:val="28"/>
          <w:szCs w:val="28"/>
        </w:rPr>
        <w:t xml:space="preserve"> </w:t>
      </w:r>
      <w:r w:rsidR="00F04135" w:rsidRPr="000F424D">
        <w:rPr>
          <w:rFonts w:ascii="Times New Roman" w:hAnsi="Times New Roman" w:cs="Times New Roman"/>
          <w:b/>
          <w:bCs/>
          <w:sz w:val="28"/>
          <w:szCs w:val="28"/>
        </w:rPr>
        <w:t xml:space="preserve">Lance Sergeant </w:t>
      </w:r>
      <w:proofErr w:type="spellStart"/>
      <w:r w:rsidR="00F04135" w:rsidRPr="000F424D">
        <w:rPr>
          <w:rFonts w:ascii="Times New Roman" w:hAnsi="Times New Roman" w:cs="Times New Roman"/>
          <w:b/>
          <w:bCs/>
          <w:sz w:val="28"/>
          <w:szCs w:val="28"/>
        </w:rPr>
        <w:t>Tṡehlana</w:t>
      </w:r>
      <w:proofErr w:type="spellEnd"/>
      <w:r w:rsidR="00F04135">
        <w:rPr>
          <w:rFonts w:ascii="Times New Roman" w:hAnsi="Times New Roman" w:cs="Times New Roman"/>
          <w:sz w:val="28"/>
          <w:szCs w:val="28"/>
        </w:rPr>
        <w:t xml:space="preserve"> a member of the LMPS, stationed </w:t>
      </w:r>
      <w:proofErr w:type="spellStart"/>
      <w:r w:rsidR="00F04135">
        <w:rPr>
          <w:rFonts w:ascii="Times New Roman" w:hAnsi="Times New Roman" w:cs="Times New Roman"/>
          <w:sz w:val="28"/>
          <w:szCs w:val="28"/>
        </w:rPr>
        <w:t>Pitso</w:t>
      </w:r>
      <w:proofErr w:type="spellEnd"/>
      <w:r w:rsidR="00F04135">
        <w:rPr>
          <w:rFonts w:ascii="Times New Roman" w:hAnsi="Times New Roman" w:cs="Times New Roman"/>
          <w:sz w:val="28"/>
          <w:szCs w:val="28"/>
        </w:rPr>
        <w:t xml:space="preserve"> Ground who met the accused at around 8.30 am at the </w:t>
      </w:r>
      <w:proofErr w:type="spellStart"/>
      <w:r w:rsidR="00F04135">
        <w:rPr>
          <w:rFonts w:ascii="Times New Roman" w:hAnsi="Times New Roman" w:cs="Times New Roman"/>
          <w:sz w:val="28"/>
          <w:szCs w:val="28"/>
        </w:rPr>
        <w:t>Pitso</w:t>
      </w:r>
      <w:proofErr w:type="spellEnd"/>
      <w:r w:rsidR="00F04135">
        <w:rPr>
          <w:rFonts w:ascii="Times New Roman" w:hAnsi="Times New Roman" w:cs="Times New Roman"/>
          <w:sz w:val="28"/>
          <w:szCs w:val="28"/>
        </w:rPr>
        <w:t xml:space="preserve"> Ground Police station. Where he surrendered himself and handed over a brown okapi knife. The accused gave an explanation and was </w:t>
      </w:r>
      <w:r w:rsidR="00A2212E">
        <w:rPr>
          <w:rFonts w:ascii="Times New Roman" w:hAnsi="Times New Roman" w:cs="Times New Roman"/>
          <w:sz w:val="28"/>
          <w:szCs w:val="28"/>
        </w:rPr>
        <w:t>given a charge. The knife was handed in as Exhibit</w:t>
      </w:r>
      <w:r w:rsidR="003F3F7C">
        <w:rPr>
          <w:rFonts w:ascii="Times New Roman" w:hAnsi="Times New Roman" w:cs="Times New Roman"/>
          <w:sz w:val="28"/>
          <w:szCs w:val="28"/>
        </w:rPr>
        <w:t xml:space="preserve"> 1</w:t>
      </w:r>
      <w:r w:rsidR="00A2212E">
        <w:rPr>
          <w:rFonts w:ascii="Times New Roman" w:hAnsi="Times New Roman" w:cs="Times New Roman"/>
          <w:sz w:val="28"/>
          <w:szCs w:val="28"/>
        </w:rPr>
        <w:t xml:space="preserve"> and admitted by the </w:t>
      </w:r>
      <w:proofErr w:type="spellStart"/>
      <w:r w:rsidR="00A2212E">
        <w:rPr>
          <w:rFonts w:ascii="Times New Roman" w:hAnsi="Times New Roman" w:cs="Times New Roman"/>
          <w:sz w:val="28"/>
          <w:szCs w:val="28"/>
        </w:rPr>
        <w:t>defence</w:t>
      </w:r>
      <w:proofErr w:type="spellEnd"/>
      <w:r w:rsidR="00A2212E">
        <w:rPr>
          <w:rFonts w:ascii="Times New Roman" w:hAnsi="Times New Roman" w:cs="Times New Roman"/>
          <w:sz w:val="28"/>
          <w:szCs w:val="28"/>
        </w:rPr>
        <w:t>.</w:t>
      </w:r>
    </w:p>
    <w:p w14:paraId="508E6007" w14:textId="7E6FB943" w:rsidR="00A2212E" w:rsidRDefault="00A2212E" w:rsidP="00837FB7">
      <w:pPr>
        <w:spacing w:line="360" w:lineRule="auto"/>
        <w:jc w:val="both"/>
        <w:rPr>
          <w:rFonts w:ascii="Times New Roman" w:hAnsi="Times New Roman" w:cs="Times New Roman"/>
          <w:sz w:val="28"/>
          <w:szCs w:val="28"/>
        </w:rPr>
      </w:pPr>
    </w:p>
    <w:p w14:paraId="1F23282B" w14:textId="2E1C8B5B" w:rsidR="00A2212E" w:rsidRPr="0072037F" w:rsidRDefault="00A2212E" w:rsidP="00837FB7">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Lastly, the Crown handed in a statement made by the accused at </w:t>
      </w:r>
      <w:r w:rsidR="003F3F7C">
        <w:rPr>
          <w:rFonts w:ascii="Times New Roman" w:hAnsi="Times New Roman" w:cs="Times New Roman"/>
          <w:sz w:val="28"/>
          <w:szCs w:val="28"/>
        </w:rPr>
        <w:t>M</w:t>
      </w:r>
      <w:r>
        <w:rPr>
          <w:rFonts w:ascii="Times New Roman" w:hAnsi="Times New Roman" w:cs="Times New Roman"/>
          <w:sz w:val="28"/>
          <w:szCs w:val="28"/>
        </w:rPr>
        <w:t xml:space="preserve">agistrate Court before </w:t>
      </w:r>
      <w:r w:rsidR="00444136" w:rsidRPr="00444136">
        <w:rPr>
          <w:rFonts w:ascii="Times New Roman" w:hAnsi="Times New Roman" w:cs="Times New Roman"/>
          <w:b/>
          <w:bCs/>
          <w:sz w:val="28"/>
          <w:szCs w:val="28"/>
        </w:rPr>
        <w:t>His</w:t>
      </w:r>
      <w:r w:rsidRPr="00444136">
        <w:rPr>
          <w:rFonts w:ascii="Times New Roman" w:hAnsi="Times New Roman" w:cs="Times New Roman"/>
          <w:b/>
          <w:bCs/>
          <w:sz w:val="28"/>
          <w:szCs w:val="28"/>
        </w:rPr>
        <w:t xml:space="preserve"> </w:t>
      </w:r>
      <w:r w:rsidRPr="000F424D">
        <w:rPr>
          <w:rFonts w:ascii="Times New Roman" w:hAnsi="Times New Roman" w:cs="Times New Roman"/>
          <w:b/>
          <w:bCs/>
          <w:sz w:val="28"/>
          <w:szCs w:val="28"/>
        </w:rPr>
        <w:t xml:space="preserve">Worship </w:t>
      </w:r>
      <w:proofErr w:type="spellStart"/>
      <w:r w:rsidRPr="000F424D">
        <w:rPr>
          <w:rFonts w:ascii="Times New Roman" w:hAnsi="Times New Roman" w:cs="Times New Roman"/>
          <w:b/>
          <w:bCs/>
          <w:sz w:val="28"/>
          <w:szCs w:val="28"/>
        </w:rPr>
        <w:t>Mr</w:t>
      </w:r>
      <w:proofErr w:type="spellEnd"/>
      <w:r w:rsidRPr="000F424D">
        <w:rPr>
          <w:rFonts w:ascii="Times New Roman" w:hAnsi="Times New Roman" w:cs="Times New Roman"/>
          <w:b/>
          <w:bCs/>
          <w:sz w:val="28"/>
          <w:szCs w:val="28"/>
        </w:rPr>
        <w:t xml:space="preserve"> </w:t>
      </w:r>
      <w:proofErr w:type="spellStart"/>
      <w:r w:rsidRPr="000F424D">
        <w:rPr>
          <w:rFonts w:ascii="Times New Roman" w:hAnsi="Times New Roman" w:cs="Times New Roman"/>
          <w:b/>
          <w:bCs/>
          <w:sz w:val="28"/>
          <w:szCs w:val="28"/>
        </w:rPr>
        <w:t>Mojaje</w:t>
      </w:r>
      <w:proofErr w:type="spellEnd"/>
      <w:r>
        <w:rPr>
          <w:rFonts w:ascii="Times New Roman" w:hAnsi="Times New Roman" w:cs="Times New Roman"/>
          <w:sz w:val="28"/>
          <w:szCs w:val="28"/>
        </w:rPr>
        <w:t xml:space="preserve"> on the 2</w:t>
      </w:r>
      <w:r w:rsidRPr="00A2212E">
        <w:rPr>
          <w:rFonts w:ascii="Times New Roman" w:hAnsi="Times New Roman" w:cs="Times New Roman"/>
          <w:sz w:val="28"/>
          <w:szCs w:val="28"/>
          <w:vertAlign w:val="superscript"/>
        </w:rPr>
        <w:t>nd</w:t>
      </w:r>
      <w:r>
        <w:rPr>
          <w:rFonts w:ascii="Times New Roman" w:hAnsi="Times New Roman" w:cs="Times New Roman"/>
          <w:sz w:val="28"/>
          <w:szCs w:val="28"/>
        </w:rPr>
        <w:t xml:space="preserve"> January 2017. The statement was admitted as freely and voluntarily made and without undue influence. The only objection was that the statement was not confes</w:t>
      </w:r>
      <w:r w:rsidR="00AA0127">
        <w:rPr>
          <w:rFonts w:ascii="Times New Roman" w:hAnsi="Times New Roman" w:cs="Times New Roman"/>
          <w:sz w:val="28"/>
          <w:szCs w:val="28"/>
        </w:rPr>
        <w:t>s</w:t>
      </w:r>
      <w:r>
        <w:rPr>
          <w:rFonts w:ascii="Times New Roman" w:hAnsi="Times New Roman" w:cs="Times New Roman"/>
          <w:sz w:val="28"/>
          <w:szCs w:val="28"/>
        </w:rPr>
        <w:t>ion as it was equivocal as oppo</w:t>
      </w:r>
      <w:r w:rsidR="00AA0127">
        <w:rPr>
          <w:rFonts w:ascii="Times New Roman" w:hAnsi="Times New Roman" w:cs="Times New Roman"/>
          <w:sz w:val="28"/>
          <w:szCs w:val="28"/>
        </w:rPr>
        <w:t xml:space="preserve">sed </w:t>
      </w:r>
      <w:proofErr w:type="gramStart"/>
      <w:r w:rsidR="00C611B4">
        <w:rPr>
          <w:rFonts w:ascii="Times New Roman" w:hAnsi="Times New Roman" w:cs="Times New Roman"/>
          <w:sz w:val="28"/>
          <w:szCs w:val="28"/>
        </w:rPr>
        <w:t>to  a</w:t>
      </w:r>
      <w:r w:rsidR="00C611B4">
        <w:rPr>
          <w:rFonts w:ascii="Times New Roman" w:hAnsi="Times New Roman" w:cs="Times New Roman"/>
          <w:sz w:val="28"/>
          <w:szCs w:val="28"/>
        </w:rPr>
        <w:t>n</w:t>
      </w:r>
      <w:proofErr w:type="gramEnd"/>
      <w:r w:rsidR="00C611B4">
        <w:rPr>
          <w:rFonts w:ascii="Times New Roman" w:hAnsi="Times New Roman" w:cs="Times New Roman"/>
          <w:sz w:val="28"/>
          <w:szCs w:val="28"/>
        </w:rPr>
        <w:t xml:space="preserve"> unequivocal admission of guilt unequivocal</w:t>
      </w:r>
      <w:r w:rsidR="00C611B4">
        <w:rPr>
          <w:rFonts w:ascii="Times New Roman" w:hAnsi="Times New Roman" w:cs="Times New Roman"/>
          <w:sz w:val="28"/>
          <w:szCs w:val="28"/>
        </w:rPr>
        <w:t>.</w:t>
      </w:r>
    </w:p>
    <w:p w14:paraId="38710209" w14:textId="6267F234" w:rsidR="00AA0127" w:rsidRDefault="00AA0127" w:rsidP="00837FB7">
      <w:pPr>
        <w:spacing w:line="360" w:lineRule="auto"/>
        <w:jc w:val="both"/>
        <w:rPr>
          <w:rFonts w:ascii="Times New Roman" w:hAnsi="Times New Roman" w:cs="Times New Roman"/>
          <w:sz w:val="28"/>
          <w:szCs w:val="28"/>
        </w:rPr>
      </w:pPr>
    </w:p>
    <w:p w14:paraId="48C3940D" w14:textId="17DB8704" w:rsidR="00AA0127" w:rsidRDefault="00AA0127"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In this statement</w:t>
      </w:r>
      <w:r w:rsidR="00FF7C01">
        <w:rPr>
          <w:rFonts w:ascii="Times New Roman" w:hAnsi="Times New Roman" w:cs="Times New Roman"/>
          <w:sz w:val="28"/>
          <w:szCs w:val="28"/>
        </w:rPr>
        <w:t>,</w:t>
      </w:r>
      <w:r>
        <w:rPr>
          <w:rFonts w:ascii="Times New Roman" w:hAnsi="Times New Roman" w:cs="Times New Roman"/>
          <w:sz w:val="28"/>
          <w:szCs w:val="28"/>
        </w:rPr>
        <w:t xml:space="preserve"> accused stat</w:t>
      </w:r>
      <w:r w:rsidR="00C85374">
        <w:rPr>
          <w:rFonts w:ascii="Times New Roman" w:hAnsi="Times New Roman" w:cs="Times New Roman"/>
          <w:sz w:val="28"/>
          <w:szCs w:val="28"/>
        </w:rPr>
        <w:t xml:space="preserve">ed </w:t>
      </w:r>
      <w:r>
        <w:rPr>
          <w:rFonts w:ascii="Times New Roman" w:hAnsi="Times New Roman" w:cs="Times New Roman"/>
          <w:sz w:val="28"/>
          <w:szCs w:val="28"/>
        </w:rPr>
        <w:t>clearly that “</w:t>
      </w:r>
      <w:r w:rsidRPr="000F424D">
        <w:rPr>
          <w:rFonts w:ascii="Times New Roman" w:hAnsi="Times New Roman" w:cs="Times New Roman"/>
          <w:i/>
          <w:iCs/>
          <w:sz w:val="28"/>
          <w:szCs w:val="28"/>
        </w:rPr>
        <w:t>he made a mistake which was n</w:t>
      </w:r>
      <w:r w:rsidR="00912378" w:rsidRPr="000F424D">
        <w:rPr>
          <w:rFonts w:ascii="Times New Roman" w:hAnsi="Times New Roman" w:cs="Times New Roman"/>
          <w:i/>
          <w:iCs/>
          <w:sz w:val="28"/>
          <w:szCs w:val="28"/>
        </w:rPr>
        <w:t>o</w:t>
      </w:r>
      <w:r w:rsidRPr="000F424D">
        <w:rPr>
          <w:rFonts w:ascii="Times New Roman" w:hAnsi="Times New Roman" w:cs="Times New Roman"/>
          <w:i/>
          <w:iCs/>
          <w:sz w:val="28"/>
          <w:szCs w:val="28"/>
        </w:rPr>
        <w:t xml:space="preserve">t </w:t>
      </w:r>
      <w:r w:rsidR="00C85374">
        <w:rPr>
          <w:rFonts w:ascii="Times New Roman" w:hAnsi="Times New Roman" w:cs="Times New Roman"/>
          <w:i/>
          <w:iCs/>
          <w:sz w:val="28"/>
          <w:szCs w:val="28"/>
        </w:rPr>
        <w:t>inten</w:t>
      </w:r>
      <w:r w:rsidRPr="000F424D">
        <w:rPr>
          <w:rFonts w:ascii="Times New Roman" w:hAnsi="Times New Roman" w:cs="Times New Roman"/>
          <w:i/>
          <w:iCs/>
          <w:sz w:val="28"/>
          <w:szCs w:val="28"/>
        </w:rPr>
        <w:t>tion</w:t>
      </w:r>
      <w:r w:rsidR="00054B7E">
        <w:rPr>
          <w:rFonts w:ascii="Times New Roman" w:hAnsi="Times New Roman" w:cs="Times New Roman"/>
          <w:i/>
          <w:iCs/>
          <w:sz w:val="28"/>
          <w:szCs w:val="28"/>
        </w:rPr>
        <w:t>al</w:t>
      </w:r>
      <w:r>
        <w:rPr>
          <w:rFonts w:ascii="Times New Roman" w:hAnsi="Times New Roman" w:cs="Times New Roman"/>
          <w:sz w:val="28"/>
          <w:szCs w:val="28"/>
        </w:rPr>
        <w:t xml:space="preserve">.” </w:t>
      </w:r>
      <w:r w:rsidR="00912378">
        <w:rPr>
          <w:rFonts w:ascii="Times New Roman" w:hAnsi="Times New Roman" w:cs="Times New Roman"/>
          <w:sz w:val="28"/>
          <w:szCs w:val="28"/>
        </w:rPr>
        <w:t>However, admitted that he stabbed the deceased.</w:t>
      </w:r>
      <w:r w:rsidR="00C611B4">
        <w:rPr>
          <w:rFonts w:ascii="Times New Roman" w:hAnsi="Times New Roman" w:cs="Times New Roman"/>
          <w:sz w:val="28"/>
          <w:szCs w:val="28"/>
        </w:rPr>
        <w:t xml:space="preserve"> </w:t>
      </w:r>
      <w:r w:rsidR="00C611B4">
        <w:rPr>
          <w:rFonts w:ascii="Times New Roman" w:hAnsi="Times New Roman" w:cs="Times New Roman"/>
          <w:sz w:val="28"/>
          <w:szCs w:val="28"/>
        </w:rPr>
        <w:t xml:space="preserve">See </w:t>
      </w:r>
      <w:r w:rsidR="00C611B4" w:rsidRPr="000F424D">
        <w:rPr>
          <w:rFonts w:ascii="Times New Roman" w:hAnsi="Times New Roman" w:cs="Times New Roman"/>
          <w:b/>
          <w:bCs/>
          <w:sz w:val="28"/>
          <w:szCs w:val="28"/>
        </w:rPr>
        <w:t>Rex vs Becker</w:t>
      </w:r>
      <w:r w:rsidR="00C611B4">
        <w:rPr>
          <w:rFonts w:ascii="Times New Roman" w:hAnsi="Times New Roman" w:cs="Times New Roman"/>
          <w:sz w:val="28"/>
          <w:szCs w:val="28"/>
        </w:rPr>
        <w:t xml:space="preserve"> </w:t>
      </w:r>
      <w:r w:rsidR="00C611B4" w:rsidRPr="0072037F">
        <w:rPr>
          <w:rFonts w:ascii="Times New Roman" w:hAnsi="Times New Roman" w:cs="Times New Roman"/>
          <w:b/>
          <w:bCs/>
          <w:sz w:val="28"/>
          <w:szCs w:val="28"/>
        </w:rPr>
        <w:t>1929 AD 121.</w:t>
      </w:r>
    </w:p>
    <w:p w14:paraId="0C473E4E" w14:textId="4433E9E6" w:rsidR="00912378" w:rsidRDefault="00912378" w:rsidP="00837FB7">
      <w:pPr>
        <w:spacing w:line="360" w:lineRule="auto"/>
        <w:jc w:val="both"/>
        <w:rPr>
          <w:rFonts w:ascii="Times New Roman" w:hAnsi="Times New Roman" w:cs="Times New Roman"/>
          <w:sz w:val="28"/>
          <w:szCs w:val="28"/>
        </w:rPr>
      </w:pPr>
    </w:p>
    <w:p w14:paraId="16A0F2F3" w14:textId="1468D713" w:rsidR="00912378" w:rsidRDefault="00912378"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The Crown then closed its case. The accused gave evidence on his behalf. He testified that on that 1</w:t>
      </w:r>
      <w:r w:rsidRPr="00912378">
        <w:rPr>
          <w:rFonts w:ascii="Times New Roman" w:hAnsi="Times New Roman" w:cs="Times New Roman"/>
          <w:sz w:val="28"/>
          <w:szCs w:val="28"/>
          <w:vertAlign w:val="superscript"/>
        </w:rPr>
        <w:t>st</w:t>
      </w:r>
      <w:r>
        <w:rPr>
          <w:rFonts w:ascii="Times New Roman" w:hAnsi="Times New Roman" w:cs="Times New Roman"/>
          <w:sz w:val="28"/>
          <w:szCs w:val="28"/>
        </w:rPr>
        <w:t xml:space="preserve"> day of January 2017, in the morning hours, he was at his home at Naza</w:t>
      </w:r>
      <w:r w:rsidR="000F424D">
        <w:rPr>
          <w:rFonts w:ascii="Times New Roman" w:hAnsi="Times New Roman" w:cs="Times New Roman"/>
          <w:sz w:val="28"/>
          <w:szCs w:val="28"/>
        </w:rPr>
        <w:t>re</w:t>
      </w:r>
      <w:r>
        <w:rPr>
          <w:rFonts w:ascii="Times New Roman" w:hAnsi="Times New Roman" w:cs="Times New Roman"/>
          <w:sz w:val="28"/>
          <w:szCs w:val="28"/>
        </w:rPr>
        <w:t>th. He was in the company of his wife.</w:t>
      </w:r>
    </w:p>
    <w:p w14:paraId="2434DA0D" w14:textId="30857662" w:rsidR="00912378" w:rsidRDefault="00912378"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wife received </w:t>
      </w:r>
      <w:proofErr w:type="gramStart"/>
      <w:r>
        <w:rPr>
          <w:rFonts w:ascii="Times New Roman" w:hAnsi="Times New Roman" w:cs="Times New Roman"/>
          <w:sz w:val="28"/>
          <w:szCs w:val="28"/>
        </w:rPr>
        <w:t>a number of</w:t>
      </w:r>
      <w:proofErr w:type="gramEnd"/>
      <w:r>
        <w:rPr>
          <w:rFonts w:ascii="Times New Roman" w:hAnsi="Times New Roman" w:cs="Times New Roman"/>
          <w:sz w:val="28"/>
          <w:szCs w:val="28"/>
        </w:rPr>
        <w:t xml:space="preserve"> phone calls which she kept on dropping. Meaning </w:t>
      </w:r>
      <w:r w:rsidR="00FF5870">
        <w:rPr>
          <w:rFonts w:ascii="Times New Roman" w:hAnsi="Times New Roman" w:cs="Times New Roman"/>
          <w:sz w:val="28"/>
          <w:szCs w:val="28"/>
        </w:rPr>
        <w:t>she cut the calls without answering.</w:t>
      </w:r>
    </w:p>
    <w:p w14:paraId="0B1B5337" w14:textId="32540EA4" w:rsidR="00FF5870" w:rsidRDefault="00FF5870" w:rsidP="00837FB7">
      <w:pPr>
        <w:spacing w:line="360" w:lineRule="auto"/>
        <w:jc w:val="both"/>
        <w:rPr>
          <w:rFonts w:ascii="Times New Roman" w:hAnsi="Times New Roman" w:cs="Times New Roman"/>
          <w:sz w:val="28"/>
          <w:szCs w:val="28"/>
        </w:rPr>
      </w:pPr>
    </w:p>
    <w:p w14:paraId="5DC2831E" w14:textId="03749BF9" w:rsidR="00FF5870" w:rsidRDefault="00FF5870"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inquired about, the </w:t>
      </w:r>
      <w:proofErr w:type="spellStart"/>
      <w:r>
        <w:rPr>
          <w:rFonts w:ascii="Times New Roman" w:hAnsi="Times New Roman" w:cs="Times New Roman"/>
          <w:sz w:val="28"/>
          <w:szCs w:val="28"/>
        </w:rPr>
        <w:t>identify</w:t>
      </w:r>
      <w:proofErr w:type="spellEnd"/>
      <w:r>
        <w:rPr>
          <w:rFonts w:ascii="Times New Roman" w:hAnsi="Times New Roman" w:cs="Times New Roman"/>
          <w:sz w:val="28"/>
          <w:szCs w:val="28"/>
        </w:rPr>
        <w:t xml:space="preserve"> of the called, but the wife stated that she did not know</w:t>
      </w:r>
      <w:r w:rsidR="00C85374">
        <w:rPr>
          <w:rFonts w:ascii="Times New Roman" w:hAnsi="Times New Roman" w:cs="Times New Roman"/>
          <w:sz w:val="28"/>
          <w:szCs w:val="28"/>
        </w:rPr>
        <w:t xml:space="preserve"> the </w:t>
      </w:r>
      <w:r>
        <w:rPr>
          <w:rFonts w:ascii="Times New Roman" w:hAnsi="Times New Roman" w:cs="Times New Roman"/>
          <w:sz w:val="28"/>
          <w:szCs w:val="28"/>
        </w:rPr>
        <w:t xml:space="preserve">caller. The accused then asked why she was not taking the calls. </w:t>
      </w:r>
      <w:bookmarkStart w:id="0" w:name="_GoBack"/>
      <w:bookmarkEnd w:id="0"/>
      <w:r>
        <w:rPr>
          <w:rFonts w:ascii="Times New Roman" w:hAnsi="Times New Roman" w:cs="Times New Roman"/>
          <w:sz w:val="28"/>
          <w:szCs w:val="28"/>
        </w:rPr>
        <w:t>The wife replied that she had no airtime. The accused then gave th</w:t>
      </w:r>
      <w:r w:rsidR="00C85374">
        <w:rPr>
          <w:rFonts w:ascii="Times New Roman" w:hAnsi="Times New Roman" w:cs="Times New Roman"/>
          <w:sz w:val="28"/>
          <w:szCs w:val="28"/>
        </w:rPr>
        <w:t>e</w:t>
      </w:r>
      <w:r>
        <w:rPr>
          <w:rFonts w:ascii="Times New Roman" w:hAnsi="Times New Roman" w:cs="Times New Roman"/>
          <w:sz w:val="28"/>
          <w:szCs w:val="28"/>
        </w:rPr>
        <w:t xml:space="preserve"> wife his phone and asked </w:t>
      </w:r>
      <w:r w:rsidR="00C85374">
        <w:rPr>
          <w:rFonts w:ascii="Times New Roman" w:hAnsi="Times New Roman" w:cs="Times New Roman"/>
          <w:sz w:val="28"/>
          <w:szCs w:val="28"/>
        </w:rPr>
        <w:t xml:space="preserve">her </w:t>
      </w:r>
      <w:r>
        <w:rPr>
          <w:rFonts w:ascii="Times New Roman" w:hAnsi="Times New Roman" w:cs="Times New Roman"/>
          <w:sz w:val="28"/>
          <w:szCs w:val="28"/>
        </w:rPr>
        <w:t>to return the call</w:t>
      </w:r>
      <w:r w:rsidR="00C85374">
        <w:rPr>
          <w:rFonts w:ascii="Times New Roman" w:hAnsi="Times New Roman" w:cs="Times New Roman"/>
          <w:sz w:val="28"/>
          <w:szCs w:val="28"/>
        </w:rPr>
        <w:t>,</w:t>
      </w:r>
      <w:r>
        <w:rPr>
          <w:rFonts w:ascii="Times New Roman" w:hAnsi="Times New Roman" w:cs="Times New Roman"/>
          <w:sz w:val="28"/>
          <w:szCs w:val="28"/>
        </w:rPr>
        <w:t xml:space="preserve"> which she did.</w:t>
      </w:r>
    </w:p>
    <w:p w14:paraId="43EC5EB5" w14:textId="5DFA1613" w:rsidR="00FF5870" w:rsidRDefault="00FF5870" w:rsidP="00837FB7">
      <w:pPr>
        <w:spacing w:line="360" w:lineRule="auto"/>
        <w:jc w:val="both"/>
        <w:rPr>
          <w:rFonts w:ascii="Times New Roman" w:hAnsi="Times New Roman" w:cs="Times New Roman"/>
          <w:sz w:val="28"/>
          <w:szCs w:val="28"/>
        </w:rPr>
      </w:pPr>
    </w:p>
    <w:p w14:paraId="3C114AEF" w14:textId="2A40EEFE" w:rsidR="0046714E" w:rsidRDefault="00FF5870"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Its then that he heard the voice of the deceased who </w:t>
      </w:r>
      <w:r w:rsidR="0046714E">
        <w:rPr>
          <w:rFonts w:ascii="Times New Roman" w:hAnsi="Times New Roman" w:cs="Times New Roman"/>
          <w:sz w:val="28"/>
          <w:szCs w:val="28"/>
        </w:rPr>
        <w:t>addressed the wife by her maiden names and wanted them to meet. The wife kept on asking the call</w:t>
      </w:r>
      <w:r w:rsidR="00C611B4">
        <w:rPr>
          <w:rFonts w:ascii="Times New Roman" w:hAnsi="Times New Roman" w:cs="Times New Roman"/>
          <w:sz w:val="28"/>
          <w:szCs w:val="28"/>
        </w:rPr>
        <w:t>er</w:t>
      </w:r>
      <w:r w:rsidR="0046714E">
        <w:rPr>
          <w:rFonts w:ascii="Times New Roman" w:hAnsi="Times New Roman" w:cs="Times New Roman"/>
          <w:sz w:val="28"/>
          <w:szCs w:val="28"/>
        </w:rPr>
        <w:t xml:space="preserve"> who he was. She then dropped the call and pretended as if the airtime on the phone has expired. The husband told her that there was still airtime in the phone. Finally, the wife admitted she had a love affair with the deceased.</w:t>
      </w:r>
    </w:p>
    <w:p w14:paraId="55FAC1D0" w14:textId="77777777" w:rsidR="0046714E" w:rsidRDefault="0046714E" w:rsidP="00837FB7">
      <w:pPr>
        <w:spacing w:line="360" w:lineRule="auto"/>
        <w:jc w:val="both"/>
        <w:rPr>
          <w:rFonts w:ascii="Times New Roman" w:hAnsi="Times New Roman" w:cs="Times New Roman"/>
          <w:sz w:val="28"/>
          <w:szCs w:val="28"/>
        </w:rPr>
      </w:pPr>
    </w:p>
    <w:p w14:paraId="5E2DCC50" w14:textId="34FADC8B" w:rsidR="00FF5870" w:rsidRDefault="0046714E"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then phoned the wife’s parents </w:t>
      </w:r>
      <w:r w:rsidR="00D26A37">
        <w:rPr>
          <w:rFonts w:ascii="Times New Roman" w:hAnsi="Times New Roman" w:cs="Times New Roman"/>
          <w:sz w:val="28"/>
          <w:szCs w:val="28"/>
        </w:rPr>
        <w:t>info</w:t>
      </w:r>
      <w:r>
        <w:rPr>
          <w:rFonts w:ascii="Times New Roman" w:hAnsi="Times New Roman" w:cs="Times New Roman"/>
          <w:sz w:val="28"/>
          <w:szCs w:val="28"/>
        </w:rPr>
        <w:t>rming them</w:t>
      </w:r>
      <w:r w:rsidR="00CA4FF4">
        <w:rPr>
          <w:rFonts w:ascii="Times New Roman" w:hAnsi="Times New Roman" w:cs="Times New Roman"/>
          <w:sz w:val="28"/>
          <w:szCs w:val="28"/>
        </w:rPr>
        <w:t xml:space="preserve"> about the </w:t>
      </w:r>
      <w:r w:rsidR="00D26A37">
        <w:rPr>
          <w:rFonts w:ascii="Times New Roman" w:hAnsi="Times New Roman" w:cs="Times New Roman"/>
          <w:sz w:val="28"/>
          <w:szCs w:val="28"/>
        </w:rPr>
        <w:t xml:space="preserve">new </w:t>
      </w:r>
      <w:r w:rsidR="00CA4FF4">
        <w:rPr>
          <w:rFonts w:ascii="Times New Roman" w:hAnsi="Times New Roman" w:cs="Times New Roman"/>
          <w:sz w:val="28"/>
          <w:szCs w:val="28"/>
        </w:rPr>
        <w:t xml:space="preserve">developments. Seeking their </w:t>
      </w:r>
      <w:r w:rsidR="00D26A37">
        <w:rPr>
          <w:rFonts w:ascii="Times New Roman" w:hAnsi="Times New Roman" w:cs="Times New Roman"/>
          <w:sz w:val="28"/>
          <w:szCs w:val="28"/>
        </w:rPr>
        <w:t>intervention</w:t>
      </w:r>
      <w:r w:rsidR="00CA4FF4">
        <w:rPr>
          <w:rFonts w:ascii="Times New Roman" w:hAnsi="Times New Roman" w:cs="Times New Roman"/>
          <w:sz w:val="28"/>
          <w:szCs w:val="28"/>
        </w:rPr>
        <w:t>. He was inform</w:t>
      </w:r>
      <w:r w:rsidR="00054B7E">
        <w:rPr>
          <w:rFonts w:ascii="Times New Roman" w:hAnsi="Times New Roman" w:cs="Times New Roman"/>
          <w:sz w:val="28"/>
          <w:szCs w:val="28"/>
        </w:rPr>
        <w:t>ed</w:t>
      </w:r>
      <w:r w:rsidR="00CA4FF4">
        <w:rPr>
          <w:rFonts w:ascii="Times New Roman" w:hAnsi="Times New Roman" w:cs="Times New Roman"/>
          <w:sz w:val="28"/>
          <w:szCs w:val="28"/>
        </w:rPr>
        <w:t xml:space="preserve"> that they were unable to attend </w:t>
      </w:r>
      <w:r w:rsidR="00D26A37">
        <w:rPr>
          <w:rFonts w:ascii="Times New Roman" w:hAnsi="Times New Roman" w:cs="Times New Roman"/>
          <w:sz w:val="28"/>
          <w:szCs w:val="28"/>
        </w:rPr>
        <w:t xml:space="preserve">immediately </w:t>
      </w:r>
      <w:r w:rsidR="00CA4FF4">
        <w:rPr>
          <w:rFonts w:ascii="Times New Roman" w:hAnsi="Times New Roman" w:cs="Times New Roman"/>
          <w:sz w:val="28"/>
          <w:szCs w:val="28"/>
        </w:rPr>
        <w:t>because of an ance</w:t>
      </w:r>
      <w:r w:rsidR="000F424D">
        <w:rPr>
          <w:rFonts w:ascii="Times New Roman" w:hAnsi="Times New Roman" w:cs="Times New Roman"/>
          <w:sz w:val="28"/>
          <w:szCs w:val="28"/>
        </w:rPr>
        <w:t>s</w:t>
      </w:r>
      <w:r w:rsidR="00CA4FF4">
        <w:rPr>
          <w:rFonts w:ascii="Times New Roman" w:hAnsi="Times New Roman" w:cs="Times New Roman"/>
          <w:sz w:val="28"/>
          <w:szCs w:val="28"/>
        </w:rPr>
        <w:t>tral ceremo</w:t>
      </w:r>
      <w:r w:rsidR="00F73FA1">
        <w:rPr>
          <w:rFonts w:ascii="Times New Roman" w:hAnsi="Times New Roman" w:cs="Times New Roman"/>
          <w:sz w:val="28"/>
          <w:szCs w:val="28"/>
        </w:rPr>
        <w:t>n</w:t>
      </w:r>
      <w:r w:rsidR="00CA4FF4">
        <w:rPr>
          <w:rFonts w:ascii="Times New Roman" w:hAnsi="Times New Roman" w:cs="Times New Roman"/>
          <w:sz w:val="28"/>
          <w:szCs w:val="28"/>
        </w:rPr>
        <w:t xml:space="preserve">y </w:t>
      </w:r>
      <w:r w:rsidR="00F73FA1">
        <w:rPr>
          <w:rFonts w:ascii="Times New Roman" w:hAnsi="Times New Roman" w:cs="Times New Roman"/>
          <w:sz w:val="28"/>
          <w:szCs w:val="28"/>
        </w:rPr>
        <w:t xml:space="preserve">that was going </w:t>
      </w:r>
      <w:r w:rsidR="00D26A37">
        <w:rPr>
          <w:rFonts w:ascii="Times New Roman" w:hAnsi="Times New Roman" w:cs="Times New Roman"/>
          <w:sz w:val="28"/>
          <w:szCs w:val="28"/>
        </w:rPr>
        <w:t xml:space="preserve">on </w:t>
      </w:r>
      <w:r w:rsidR="00F73FA1">
        <w:rPr>
          <w:rFonts w:ascii="Times New Roman" w:hAnsi="Times New Roman" w:cs="Times New Roman"/>
          <w:sz w:val="28"/>
          <w:szCs w:val="28"/>
        </w:rPr>
        <w:t>at their home.</w:t>
      </w:r>
      <w:r w:rsidR="00CA4FF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3D3BB2E" w14:textId="09D50164" w:rsidR="00912378" w:rsidRDefault="00912378" w:rsidP="00837FB7">
      <w:pPr>
        <w:spacing w:line="360" w:lineRule="auto"/>
        <w:jc w:val="both"/>
        <w:rPr>
          <w:rFonts w:ascii="Times New Roman" w:hAnsi="Times New Roman" w:cs="Times New Roman"/>
          <w:sz w:val="28"/>
          <w:szCs w:val="28"/>
        </w:rPr>
      </w:pPr>
    </w:p>
    <w:p w14:paraId="7F0BEBB5" w14:textId="3698F144" w:rsidR="00A2212E" w:rsidRDefault="00F73FA1"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following day, the accused came back to Maseru and went to his workplace at </w:t>
      </w:r>
      <w:proofErr w:type="spellStart"/>
      <w:r>
        <w:rPr>
          <w:rFonts w:ascii="Times New Roman" w:hAnsi="Times New Roman" w:cs="Times New Roman"/>
          <w:sz w:val="28"/>
          <w:szCs w:val="28"/>
        </w:rPr>
        <w:t>Lepoqong</w:t>
      </w:r>
      <w:proofErr w:type="spellEnd"/>
      <w:r>
        <w:rPr>
          <w:rFonts w:ascii="Times New Roman" w:hAnsi="Times New Roman" w:cs="Times New Roman"/>
          <w:sz w:val="28"/>
          <w:szCs w:val="28"/>
        </w:rPr>
        <w:t xml:space="preserve"> Taxi Rank. He opened his stall at 8.00 am as usual. Shortly thereafter he was called out of his stall by the deceased and they met outside near their stalls which </w:t>
      </w:r>
      <w:r w:rsidR="00D26A37">
        <w:rPr>
          <w:rFonts w:ascii="Times New Roman" w:hAnsi="Times New Roman" w:cs="Times New Roman"/>
          <w:sz w:val="28"/>
          <w:szCs w:val="28"/>
        </w:rPr>
        <w:t xml:space="preserve">were </w:t>
      </w:r>
      <w:r>
        <w:rPr>
          <w:rFonts w:ascii="Times New Roman" w:hAnsi="Times New Roman" w:cs="Times New Roman"/>
          <w:sz w:val="28"/>
          <w:szCs w:val="28"/>
        </w:rPr>
        <w:t>adjourning.</w:t>
      </w:r>
    </w:p>
    <w:p w14:paraId="1491557B" w14:textId="7EF2AFE6" w:rsidR="00F73FA1" w:rsidRDefault="00F73FA1" w:rsidP="00837FB7">
      <w:pPr>
        <w:spacing w:line="360" w:lineRule="auto"/>
        <w:jc w:val="both"/>
        <w:rPr>
          <w:rFonts w:ascii="Times New Roman" w:hAnsi="Times New Roman" w:cs="Times New Roman"/>
          <w:sz w:val="28"/>
          <w:szCs w:val="28"/>
        </w:rPr>
      </w:pPr>
    </w:p>
    <w:p w14:paraId="3F52F601" w14:textId="6CB69A07" w:rsidR="00F73FA1" w:rsidRDefault="00F73FA1"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deceased </w:t>
      </w:r>
      <w:r w:rsidR="00C379A9">
        <w:rPr>
          <w:rFonts w:ascii="Times New Roman" w:hAnsi="Times New Roman" w:cs="Times New Roman"/>
          <w:sz w:val="28"/>
          <w:szCs w:val="28"/>
        </w:rPr>
        <w:t>told him that he had called his wife in order to send her to a client of his</w:t>
      </w:r>
      <w:r w:rsidR="00D26A37">
        <w:rPr>
          <w:rFonts w:ascii="Times New Roman" w:hAnsi="Times New Roman" w:cs="Times New Roman"/>
          <w:sz w:val="28"/>
          <w:szCs w:val="28"/>
        </w:rPr>
        <w:t>,</w:t>
      </w:r>
      <w:r w:rsidR="00C379A9">
        <w:rPr>
          <w:rFonts w:ascii="Times New Roman" w:hAnsi="Times New Roman" w:cs="Times New Roman"/>
          <w:sz w:val="28"/>
          <w:szCs w:val="28"/>
        </w:rPr>
        <w:t xml:space="preserve"> who resided in Nazareth. </w:t>
      </w:r>
    </w:p>
    <w:p w14:paraId="0217E0D3" w14:textId="6918B007" w:rsidR="00C379A9" w:rsidRDefault="00C379A9" w:rsidP="00837FB7">
      <w:pPr>
        <w:spacing w:line="360" w:lineRule="auto"/>
        <w:jc w:val="both"/>
        <w:rPr>
          <w:rFonts w:ascii="Times New Roman" w:hAnsi="Times New Roman" w:cs="Times New Roman"/>
          <w:sz w:val="28"/>
          <w:szCs w:val="28"/>
        </w:rPr>
      </w:pPr>
    </w:p>
    <w:p w14:paraId="7325F148" w14:textId="35B9D04D" w:rsidR="00C379A9" w:rsidRDefault="00C379A9"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told the deceased not to </w:t>
      </w:r>
      <w:r w:rsidR="003E3F3A">
        <w:rPr>
          <w:rFonts w:ascii="Times New Roman" w:hAnsi="Times New Roman" w:cs="Times New Roman"/>
          <w:sz w:val="28"/>
          <w:szCs w:val="28"/>
        </w:rPr>
        <w:t xml:space="preserve">waste </w:t>
      </w:r>
      <w:r>
        <w:rPr>
          <w:rFonts w:ascii="Times New Roman" w:hAnsi="Times New Roman" w:cs="Times New Roman"/>
          <w:sz w:val="28"/>
          <w:szCs w:val="28"/>
        </w:rPr>
        <w:t>his time and tell him the truth. The deceased insisted on his version.</w:t>
      </w:r>
    </w:p>
    <w:p w14:paraId="5E34F939" w14:textId="3149F13A" w:rsidR="00C379A9" w:rsidRDefault="00C379A9" w:rsidP="00837FB7">
      <w:pPr>
        <w:spacing w:line="360" w:lineRule="auto"/>
        <w:jc w:val="both"/>
        <w:rPr>
          <w:rFonts w:ascii="Times New Roman" w:hAnsi="Times New Roman" w:cs="Times New Roman"/>
          <w:sz w:val="28"/>
          <w:szCs w:val="28"/>
        </w:rPr>
      </w:pPr>
    </w:p>
    <w:p w14:paraId="7CB7F8A9" w14:textId="6AF934F9" w:rsidR="00C379A9" w:rsidRDefault="00C379A9"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told the deceased that he was no </w:t>
      </w:r>
      <w:r w:rsidR="003E3F3A">
        <w:rPr>
          <w:rFonts w:ascii="Times New Roman" w:hAnsi="Times New Roman" w:cs="Times New Roman"/>
          <w:sz w:val="28"/>
          <w:szCs w:val="28"/>
        </w:rPr>
        <w:t>longer in</w:t>
      </w:r>
      <w:r>
        <w:rPr>
          <w:rFonts w:ascii="Times New Roman" w:hAnsi="Times New Roman" w:cs="Times New Roman"/>
          <w:sz w:val="28"/>
          <w:szCs w:val="28"/>
        </w:rPr>
        <w:t>terested in the story and turned away towards his stall.</w:t>
      </w:r>
    </w:p>
    <w:p w14:paraId="6D17D351" w14:textId="4612B6C6" w:rsidR="00C379A9" w:rsidRDefault="00C379A9" w:rsidP="00837FB7">
      <w:pPr>
        <w:spacing w:line="360" w:lineRule="auto"/>
        <w:jc w:val="both"/>
        <w:rPr>
          <w:rFonts w:ascii="Times New Roman" w:hAnsi="Times New Roman" w:cs="Times New Roman"/>
          <w:sz w:val="28"/>
          <w:szCs w:val="28"/>
        </w:rPr>
      </w:pPr>
    </w:p>
    <w:p w14:paraId="56FA9695" w14:textId="79BF7934" w:rsidR="00C379A9" w:rsidRDefault="00C379A9"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He testified that the deceased then gra</w:t>
      </w:r>
      <w:r w:rsidR="00113C5B">
        <w:rPr>
          <w:rFonts w:ascii="Times New Roman" w:hAnsi="Times New Roman" w:cs="Times New Roman"/>
          <w:sz w:val="28"/>
          <w:szCs w:val="28"/>
        </w:rPr>
        <w:t xml:space="preserve">bbed him in a rough manner and insisted that they continue their conversation. </w:t>
      </w:r>
    </w:p>
    <w:p w14:paraId="4199A9D7" w14:textId="3F1570F3" w:rsidR="00113C5B" w:rsidRDefault="00113C5B" w:rsidP="00837FB7">
      <w:pPr>
        <w:spacing w:line="360" w:lineRule="auto"/>
        <w:jc w:val="both"/>
        <w:rPr>
          <w:rFonts w:ascii="Times New Roman" w:hAnsi="Times New Roman" w:cs="Times New Roman"/>
          <w:sz w:val="28"/>
          <w:szCs w:val="28"/>
        </w:rPr>
      </w:pPr>
    </w:p>
    <w:p w14:paraId="2553FD14" w14:textId="16EB92FF" w:rsidR="00485ED0" w:rsidRDefault="00113C5B"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accused then struck the deceased with a first. The deceased </w:t>
      </w:r>
      <w:r w:rsidR="00DD76F4">
        <w:rPr>
          <w:rFonts w:ascii="Times New Roman" w:hAnsi="Times New Roman" w:cs="Times New Roman"/>
          <w:sz w:val="28"/>
          <w:szCs w:val="28"/>
        </w:rPr>
        <w:t xml:space="preserve">retaliated </w:t>
      </w:r>
      <w:r>
        <w:rPr>
          <w:rFonts w:ascii="Times New Roman" w:hAnsi="Times New Roman" w:cs="Times New Roman"/>
          <w:sz w:val="28"/>
          <w:szCs w:val="28"/>
        </w:rPr>
        <w:t>by punching back</w:t>
      </w:r>
      <w:r w:rsidR="003E3F3A">
        <w:rPr>
          <w:rFonts w:ascii="Times New Roman" w:hAnsi="Times New Roman" w:cs="Times New Roman"/>
          <w:sz w:val="28"/>
          <w:szCs w:val="28"/>
        </w:rPr>
        <w:t>. T</w:t>
      </w:r>
      <w:r>
        <w:rPr>
          <w:rFonts w:ascii="Times New Roman" w:hAnsi="Times New Roman" w:cs="Times New Roman"/>
          <w:sz w:val="28"/>
          <w:szCs w:val="28"/>
        </w:rPr>
        <w:t>he accused fight ensued between the parties whereby fists blows were exchanged between the parties. The accused finally fatally stabbed the deceased during their sc</w:t>
      </w:r>
      <w:r w:rsidR="00485ED0">
        <w:rPr>
          <w:rFonts w:ascii="Times New Roman" w:hAnsi="Times New Roman" w:cs="Times New Roman"/>
          <w:sz w:val="28"/>
          <w:szCs w:val="28"/>
        </w:rPr>
        <w:t>u</w:t>
      </w:r>
      <w:r>
        <w:rPr>
          <w:rFonts w:ascii="Times New Roman" w:hAnsi="Times New Roman" w:cs="Times New Roman"/>
          <w:sz w:val="28"/>
          <w:szCs w:val="28"/>
        </w:rPr>
        <w:t>ffle</w:t>
      </w:r>
      <w:r w:rsidR="00485ED0">
        <w:rPr>
          <w:rFonts w:ascii="Times New Roman" w:hAnsi="Times New Roman" w:cs="Times New Roman"/>
          <w:sz w:val="28"/>
          <w:szCs w:val="28"/>
        </w:rPr>
        <w:t>.</w:t>
      </w:r>
    </w:p>
    <w:p w14:paraId="5BDD8D56" w14:textId="77777777" w:rsidR="00485ED0" w:rsidRDefault="00485ED0" w:rsidP="00837FB7">
      <w:pPr>
        <w:spacing w:line="360" w:lineRule="auto"/>
        <w:jc w:val="both"/>
        <w:rPr>
          <w:rFonts w:ascii="Times New Roman" w:hAnsi="Times New Roman" w:cs="Times New Roman"/>
          <w:sz w:val="28"/>
          <w:szCs w:val="28"/>
        </w:rPr>
      </w:pPr>
    </w:p>
    <w:p w14:paraId="349AFDEF" w14:textId="6E53D66F" w:rsidR="00113C5B" w:rsidRDefault="00113C5B"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ED0">
        <w:rPr>
          <w:rFonts w:ascii="Times New Roman" w:hAnsi="Times New Roman" w:cs="Times New Roman"/>
          <w:sz w:val="28"/>
          <w:szCs w:val="28"/>
        </w:rPr>
        <w:t>After the stabbing</w:t>
      </w:r>
      <w:r w:rsidR="003E3F3A">
        <w:rPr>
          <w:rFonts w:ascii="Times New Roman" w:hAnsi="Times New Roman" w:cs="Times New Roman"/>
          <w:sz w:val="28"/>
          <w:szCs w:val="28"/>
        </w:rPr>
        <w:t>,</w:t>
      </w:r>
      <w:r w:rsidR="00485ED0">
        <w:rPr>
          <w:rFonts w:ascii="Times New Roman" w:hAnsi="Times New Roman" w:cs="Times New Roman"/>
          <w:sz w:val="28"/>
          <w:szCs w:val="28"/>
        </w:rPr>
        <w:t xml:space="preserve"> the deceased walked away towards the taxi rank. The accused then went the Police station to hand himself over.</w:t>
      </w:r>
    </w:p>
    <w:p w14:paraId="036433B3" w14:textId="21564D46" w:rsidR="00485ED0" w:rsidRDefault="00485ED0" w:rsidP="00837FB7">
      <w:pPr>
        <w:spacing w:line="360" w:lineRule="auto"/>
        <w:jc w:val="both"/>
        <w:rPr>
          <w:rFonts w:ascii="Times New Roman" w:hAnsi="Times New Roman" w:cs="Times New Roman"/>
          <w:sz w:val="28"/>
          <w:szCs w:val="28"/>
        </w:rPr>
      </w:pPr>
    </w:p>
    <w:p w14:paraId="615EBDE6" w14:textId="246C81AA" w:rsidR="00A936F7" w:rsidRDefault="00485ED0"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The accused was cross-examined by the Crown on whether he had intention to kill the deceased after discovering the love affair. The accused replied that the fact that he had already reported the matter to the wife</w:t>
      </w:r>
      <w:r w:rsidR="003E3F3A">
        <w:rPr>
          <w:rFonts w:ascii="Times New Roman" w:hAnsi="Times New Roman" w:cs="Times New Roman"/>
          <w:sz w:val="28"/>
          <w:szCs w:val="28"/>
        </w:rPr>
        <w:t>’s</w:t>
      </w:r>
      <w:r>
        <w:rPr>
          <w:rFonts w:ascii="Times New Roman" w:hAnsi="Times New Roman" w:cs="Times New Roman"/>
          <w:sz w:val="28"/>
          <w:szCs w:val="28"/>
        </w:rPr>
        <w:t xml:space="preserve"> family</w:t>
      </w:r>
      <w:r w:rsidR="00C611B4">
        <w:rPr>
          <w:rFonts w:ascii="Times New Roman" w:hAnsi="Times New Roman" w:cs="Times New Roman"/>
          <w:sz w:val="28"/>
          <w:szCs w:val="28"/>
        </w:rPr>
        <w:t>,</w:t>
      </w:r>
      <w:r>
        <w:rPr>
          <w:rFonts w:ascii="Times New Roman" w:hAnsi="Times New Roman" w:cs="Times New Roman"/>
          <w:sz w:val="28"/>
          <w:szCs w:val="28"/>
        </w:rPr>
        <w:t xml:space="preserve"> </w:t>
      </w:r>
      <w:r w:rsidR="00A936F7">
        <w:rPr>
          <w:rFonts w:ascii="Times New Roman" w:hAnsi="Times New Roman" w:cs="Times New Roman"/>
          <w:sz w:val="28"/>
          <w:szCs w:val="28"/>
        </w:rPr>
        <w:t>q</w:t>
      </w:r>
      <w:r>
        <w:rPr>
          <w:rFonts w:ascii="Times New Roman" w:hAnsi="Times New Roman" w:cs="Times New Roman"/>
          <w:sz w:val="28"/>
          <w:szCs w:val="28"/>
        </w:rPr>
        <w:t>uelled his anger</w:t>
      </w:r>
      <w:r w:rsidR="003E3F3A">
        <w:rPr>
          <w:rFonts w:ascii="Times New Roman" w:hAnsi="Times New Roman" w:cs="Times New Roman"/>
          <w:sz w:val="28"/>
          <w:szCs w:val="28"/>
        </w:rPr>
        <w:t xml:space="preserve"> as</w:t>
      </w:r>
      <w:r>
        <w:rPr>
          <w:rFonts w:ascii="Times New Roman" w:hAnsi="Times New Roman" w:cs="Times New Roman"/>
          <w:sz w:val="28"/>
          <w:szCs w:val="28"/>
        </w:rPr>
        <w:t xml:space="preserve"> h</w:t>
      </w:r>
      <w:r w:rsidR="00444136">
        <w:rPr>
          <w:rFonts w:ascii="Times New Roman" w:hAnsi="Times New Roman" w:cs="Times New Roman"/>
          <w:sz w:val="28"/>
          <w:szCs w:val="28"/>
        </w:rPr>
        <w:t>e</w:t>
      </w:r>
      <w:r>
        <w:rPr>
          <w:rFonts w:ascii="Times New Roman" w:hAnsi="Times New Roman" w:cs="Times New Roman"/>
          <w:sz w:val="28"/>
          <w:szCs w:val="28"/>
        </w:rPr>
        <w:t xml:space="preserve"> hoped </w:t>
      </w:r>
      <w:r>
        <w:rPr>
          <w:rFonts w:ascii="Times New Roman" w:hAnsi="Times New Roman" w:cs="Times New Roman"/>
          <w:sz w:val="28"/>
          <w:szCs w:val="28"/>
        </w:rPr>
        <w:lastRenderedPageBreak/>
        <w:t>th</w:t>
      </w:r>
      <w:r w:rsidR="003E3F3A">
        <w:rPr>
          <w:rFonts w:ascii="Times New Roman" w:hAnsi="Times New Roman" w:cs="Times New Roman"/>
          <w:sz w:val="28"/>
          <w:szCs w:val="28"/>
        </w:rPr>
        <w:t xml:space="preserve">at the </w:t>
      </w:r>
      <w:r>
        <w:rPr>
          <w:rFonts w:ascii="Times New Roman" w:hAnsi="Times New Roman" w:cs="Times New Roman"/>
          <w:sz w:val="28"/>
          <w:szCs w:val="28"/>
        </w:rPr>
        <w:t>matter could</w:t>
      </w:r>
      <w:r w:rsidR="00A936F7">
        <w:rPr>
          <w:rFonts w:ascii="Times New Roman" w:hAnsi="Times New Roman" w:cs="Times New Roman"/>
          <w:sz w:val="28"/>
          <w:szCs w:val="28"/>
        </w:rPr>
        <w:t xml:space="preserve"> be solved.</w:t>
      </w:r>
      <w:r>
        <w:rPr>
          <w:rFonts w:ascii="Times New Roman" w:hAnsi="Times New Roman" w:cs="Times New Roman"/>
          <w:sz w:val="28"/>
          <w:szCs w:val="28"/>
        </w:rPr>
        <w:t xml:space="preserve"> </w:t>
      </w:r>
      <w:r w:rsidR="00A936F7">
        <w:rPr>
          <w:rFonts w:ascii="Times New Roman" w:hAnsi="Times New Roman" w:cs="Times New Roman"/>
          <w:sz w:val="28"/>
          <w:szCs w:val="28"/>
        </w:rPr>
        <w:t>That is why he did not approach the deceased or confront him.</w:t>
      </w:r>
    </w:p>
    <w:p w14:paraId="11046F5C" w14:textId="7230DC8F" w:rsidR="00A936F7" w:rsidRDefault="00A936F7" w:rsidP="00837FB7">
      <w:pPr>
        <w:spacing w:line="360" w:lineRule="auto"/>
        <w:jc w:val="both"/>
        <w:rPr>
          <w:rFonts w:ascii="Times New Roman" w:hAnsi="Times New Roman" w:cs="Times New Roman"/>
          <w:sz w:val="28"/>
          <w:szCs w:val="28"/>
        </w:rPr>
      </w:pPr>
    </w:p>
    <w:p w14:paraId="25D263C9" w14:textId="0BEC6B83" w:rsidR="00A936F7" w:rsidRDefault="00A936F7" w:rsidP="00837FB7">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If</w:t>
      </w:r>
      <w:proofErr w:type="spellEnd"/>
      <w:r>
        <w:rPr>
          <w:rFonts w:ascii="Times New Roman" w:hAnsi="Times New Roman" w:cs="Times New Roman"/>
          <w:sz w:val="28"/>
          <w:szCs w:val="28"/>
        </w:rPr>
        <w:t xml:space="preserve"> is clear from the </w:t>
      </w:r>
      <w:proofErr w:type="spellStart"/>
      <w:r>
        <w:rPr>
          <w:rFonts w:ascii="Times New Roman" w:hAnsi="Times New Roman" w:cs="Times New Roman"/>
          <w:sz w:val="28"/>
          <w:szCs w:val="28"/>
        </w:rPr>
        <w:t>aforegoing</w:t>
      </w:r>
      <w:proofErr w:type="spellEnd"/>
      <w:r>
        <w:rPr>
          <w:rFonts w:ascii="Times New Roman" w:hAnsi="Times New Roman" w:cs="Times New Roman"/>
          <w:sz w:val="28"/>
          <w:szCs w:val="28"/>
        </w:rPr>
        <w:t xml:space="preserve"> that there was no evidence of how the stabbing happe</w:t>
      </w:r>
      <w:r w:rsidR="003E3F3A">
        <w:rPr>
          <w:rFonts w:ascii="Times New Roman" w:hAnsi="Times New Roman" w:cs="Times New Roman"/>
          <w:sz w:val="28"/>
          <w:szCs w:val="28"/>
        </w:rPr>
        <w:t>ned</w:t>
      </w:r>
      <w:r>
        <w:rPr>
          <w:rFonts w:ascii="Times New Roman" w:hAnsi="Times New Roman" w:cs="Times New Roman"/>
          <w:sz w:val="28"/>
          <w:szCs w:val="28"/>
        </w:rPr>
        <w:t>. The Crown di</w:t>
      </w:r>
      <w:r w:rsidR="003E3F3A">
        <w:rPr>
          <w:rFonts w:ascii="Times New Roman" w:hAnsi="Times New Roman" w:cs="Times New Roman"/>
          <w:sz w:val="28"/>
          <w:szCs w:val="28"/>
        </w:rPr>
        <w:t>d</w:t>
      </w:r>
      <w:r>
        <w:rPr>
          <w:rFonts w:ascii="Times New Roman" w:hAnsi="Times New Roman" w:cs="Times New Roman"/>
          <w:sz w:val="28"/>
          <w:szCs w:val="28"/>
        </w:rPr>
        <w:t xml:space="preserve"> not call any witnesses of the actual fight</w:t>
      </w:r>
      <w:r w:rsidR="003E3F3A">
        <w:rPr>
          <w:rFonts w:ascii="Times New Roman" w:hAnsi="Times New Roman" w:cs="Times New Roman"/>
          <w:sz w:val="28"/>
          <w:szCs w:val="28"/>
        </w:rPr>
        <w:t>,</w:t>
      </w:r>
      <w:r>
        <w:rPr>
          <w:rFonts w:ascii="Times New Roman" w:hAnsi="Times New Roman" w:cs="Times New Roman"/>
          <w:sz w:val="28"/>
          <w:szCs w:val="28"/>
        </w:rPr>
        <w:t xml:space="preserve"> which led to the demise of the deceased.</w:t>
      </w:r>
      <w:r w:rsidR="003E3F3A">
        <w:rPr>
          <w:rFonts w:ascii="Times New Roman" w:hAnsi="Times New Roman" w:cs="Times New Roman"/>
          <w:sz w:val="28"/>
          <w:szCs w:val="28"/>
        </w:rPr>
        <w:t xml:space="preserve"> </w:t>
      </w:r>
      <w:r>
        <w:rPr>
          <w:rFonts w:ascii="Times New Roman" w:hAnsi="Times New Roman" w:cs="Times New Roman"/>
          <w:sz w:val="28"/>
          <w:szCs w:val="28"/>
        </w:rPr>
        <w:t xml:space="preserve">However, from the accused own evidence </w:t>
      </w:r>
      <w:proofErr w:type="gramStart"/>
      <w:r>
        <w:rPr>
          <w:rFonts w:ascii="Times New Roman" w:hAnsi="Times New Roman" w:cs="Times New Roman"/>
          <w:sz w:val="28"/>
          <w:szCs w:val="28"/>
        </w:rPr>
        <w:t>it is clear that the</w:t>
      </w:r>
      <w:proofErr w:type="gramEnd"/>
      <w:r>
        <w:rPr>
          <w:rFonts w:ascii="Times New Roman" w:hAnsi="Times New Roman" w:cs="Times New Roman"/>
          <w:sz w:val="28"/>
          <w:szCs w:val="28"/>
        </w:rPr>
        <w:t xml:space="preserve"> deceased bore no </w:t>
      </w:r>
      <w:r w:rsidR="003E3F3A">
        <w:rPr>
          <w:rFonts w:ascii="Times New Roman" w:hAnsi="Times New Roman" w:cs="Times New Roman"/>
          <w:sz w:val="28"/>
          <w:szCs w:val="28"/>
        </w:rPr>
        <w:t xml:space="preserve">dangerous </w:t>
      </w:r>
      <w:r>
        <w:rPr>
          <w:rFonts w:ascii="Times New Roman" w:hAnsi="Times New Roman" w:cs="Times New Roman"/>
          <w:sz w:val="28"/>
          <w:szCs w:val="28"/>
        </w:rPr>
        <w:t>weapon which cou</w:t>
      </w:r>
      <w:r w:rsidR="00A63596">
        <w:rPr>
          <w:rFonts w:ascii="Times New Roman" w:hAnsi="Times New Roman" w:cs="Times New Roman"/>
          <w:sz w:val="28"/>
          <w:szCs w:val="28"/>
        </w:rPr>
        <w:t>ld</w:t>
      </w:r>
      <w:r>
        <w:rPr>
          <w:rFonts w:ascii="Times New Roman" w:hAnsi="Times New Roman" w:cs="Times New Roman"/>
          <w:sz w:val="28"/>
          <w:szCs w:val="28"/>
        </w:rPr>
        <w:t xml:space="preserve"> pose a mortal danger to the accused, during their fist fight.</w:t>
      </w:r>
    </w:p>
    <w:p w14:paraId="18FDCB35" w14:textId="5B696288" w:rsidR="00A936F7" w:rsidRDefault="00A936F7" w:rsidP="00837FB7">
      <w:pPr>
        <w:spacing w:line="360" w:lineRule="auto"/>
        <w:jc w:val="both"/>
        <w:rPr>
          <w:rFonts w:ascii="Times New Roman" w:hAnsi="Times New Roman" w:cs="Times New Roman"/>
          <w:sz w:val="28"/>
          <w:szCs w:val="28"/>
        </w:rPr>
      </w:pPr>
    </w:p>
    <w:p w14:paraId="29352EF5" w14:textId="5A86E5B3" w:rsidR="00A63596" w:rsidRDefault="00A63596"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other </w:t>
      </w:r>
      <w:proofErr w:type="gramStart"/>
      <w:r>
        <w:rPr>
          <w:rFonts w:ascii="Times New Roman" w:hAnsi="Times New Roman" w:cs="Times New Roman"/>
          <w:sz w:val="28"/>
          <w:szCs w:val="28"/>
        </w:rPr>
        <w:t>hand</w:t>
      </w:r>
      <w:proofErr w:type="gramEnd"/>
      <w:r>
        <w:rPr>
          <w:rFonts w:ascii="Times New Roman" w:hAnsi="Times New Roman" w:cs="Times New Roman"/>
          <w:sz w:val="28"/>
          <w:szCs w:val="28"/>
        </w:rPr>
        <w:t xml:space="preserve"> the deceased had called the accused. He tried to fool the accused by falsifying the reason why he called the latter’s wife. This clearly irritated the accused. The deceased could not let him go after he said he was not interested in the topic </w:t>
      </w:r>
      <w:proofErr w:type="gramStart"/>
      <w:r>
        <w:rPr>
          <w:rFonts w:ascii="Times New Roman" w:hAnsi="Times New Roman" w:cs="Times New Roman"/>
          <w:sz w:val="28"/>
          <w:szCs w:val="28"/>
        </w:rPr>
        <w:t>any more</w:t>
      </w:r>
      <w:proofErr w:type="gramEnd"/>
      <w:r>
        <w:rPr>
          <w:rFonts w:ascii="Times New Roman" w:hAnsi="Times New Roman" w:cs="Times New Roman"/>
          <w:sz w:val="28"/>
          <w:szCs w:val="28"/>
        </w:rPr>
        <w:t>.</w:t>
      </w:r>
      <w:r w:rsidR="003E3F3A">
        <w:rPr>
          <w:rFonts w:ascii="Times New Roman" w:hAnsi="Times New Roman" w:cs="Times New Roman"/>
          <w:sz w:val="28"/>
          <w:szCs w:val="28"/>
        </w:rPr>
        <w:t xml:space="preserve"> </w:t>
      </w:r>
      <w:r>
        <w:rPr>
          <w:rFonts w:ascii="Times New Roman" w:hAnsi="Times New Roman" w:cs="Times New Roman"/>
          <w:sz w:val="28"/>
          <w:szCs w:val="28"/>
        </w:rPr>
        <w:t xml:space="preserve">The deceased grabbed him in the manner which the accused did not like. The </w:t>
      </w:r>
      <w:r w:rsidR="00DF4B12">
        <w:rPr>
          <w:rFonts w:ascii="Times New Roman" w:hAnsi="Times New Roman" w:cs="Times New Roman"/>
          <w:sz w:val="28"/>
          <w:szCs w:val="28"/>
        </w:rPr>
        <w:t>re</w:t>
      </w:r>
      <w:r w:rsidR="003E3F3A">
        <w:rPr>
          <w:rFonts w:ascii="Times New Roman" w:hAnsi="Times New Roman" w:cs="Times New Roman"/>
          <w:sz w:val="28"/>
          <w:szCs w:val="28"/>
        </w:rPr>
        <w:t>taliation</w:t>
      </w:r>
      <w:r w:rsidR="00DF4B12">
        <w:rPr>
          <w:rFonts w:ascii="Times New Roman" w:hAnsi="Times New Roman" w:cs="Times New Roman"/>
          <w:sz w:val="28"/>
          <w:szCs w:val="28"/>
        </w:rPr>
        <w:t xml:space="preserve"> </w:t>
      </w:r>
      <w:r>
        <w:rPr>
          <w:rFonts w:ascii="Times New Roman" w:hAnsi="Times New Roman" w:cs="Times New Roman"/>
          <w:sz w:val="28"/>
          <w:szCs w:val="28"/>
        </w:rPr>
        <w:t>of the deceased may ha</w:t>
      </w:r>
      <w:r w:rsidR="009E0A69">
        <w:rPr>
          <w:rFonts w:ascii="Times New Roman" w:hAnsi="Times New Roman" w:cs="Times New Roman"/>
          <w:sz w:val="28"/>
          <w:szCs w:val="28"/>
        </w:rPr>
        <w:t>ve infuriated him. The deceased was stabbed only once but at very vulnerable spot of the body.</w:t>
      </w:r>
    </w:p>
    <w:p w14:paraId="0426ED88" w14:textId="77777777" w:rsidR="003E3F3A" w:rsidRDefault="003E3F3A" w:rsidP="00837FB7">
      <w:pPr>
        <w:spacing w:line="360" w:lineRule="auto"/>
        <w:jc w:val="both"/>
        <w:rPr>
          <w:rFonts w:ascii="Times New Roman" w:hAnsi="Times New Roman" w:cs="Times New Roman"/>
          <w:sz w:val="28"/>
          <w:szCs w:val="28"/>
        </w:rPr>
      </w:pPr>
    </w:p>
    <w:p w14:paraId="1DBB9039" w14:textId="30441954" w:rsidR="009E0A69" w:rsidRDefault="009E0A69" w:rsidP="00837F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issue is whether a verdict of murder is justified in the circumstances.  In the case of </w:t>
      </w:r>
      <w:proofErr w:type="spellStart"/>
      <w:r w:rsidRPr="00780C23">
        <w:rPr>
          <w:rFonts w:ascii="Times New Roman" w:hAnsi="Times New Roman" w:cs="Times New Roman"/>
          <w:b/>
          <w:bCs/>
          <w:sz w:val="28"/>
          <w:szCs w:val="28"/>
        </w:rPr>
        <w:t>Ph</w:t>
      </w:r>
      <w:r w:rsidR="003E3F3A">
        <w:rPr>
          <w:rFonts w:ascii="Times New Roman" w:hAnsi="Times New Roman" w:cs="Times New Roman"/>
          <w:b/>
          <w:bCs/>
          <w:sz w:val="28"/>
          <w:szCs w:val="28"/>
        </w:rPr>
        <w:t>u</w:t>
      </w:r>
      <w:r w:rsidRPr="00780C23">
        <w:rPr>
          <w:rFonts w:ascii="Times New Roman" w:hAnsi="Times New Roman" w:cs="Times New Roman"/>
          <w:b/>
          <w:bCs/>
          <w:sz w:val="28"/>
          <w:szCs w:val="28"/>
        </w:rPr>
        <w:t>mo</w:t>
      </w:r>
      <w:proofErr w:type="spellEnd"/>
      <w:r w:rsidRPr="00780C23">
        <w:rPr>
          <w:rFonts w:ascii="Times New Roman" w:hAnsi="Times New Roman" w:cs="Times New Roman"/>
          <w:b/>
          <w:bCs/>
          <w:sz w:val="28"/>
          <w:szCs w:val="28"/>
        </w:rPr>
        <w:t xml:space="preserve"> vs Rex</w:t>
      </w:r>
      <w:r>
        <w:rPr>
          <w:rFonts w:ascii="Times New Roman" w:hAnsi="Times New Roman" w:cs="Times New Roman"/>
          <w:sz w:val="28"/>
          <w:szCs w:val="28"/>
        </w:rPr>
        <w:t xml:space="preserve"> </w:t>
      </w:r>
      <w:r w:rsidRPr="00DF4B12">
        <w:rPr>
          <w:rFonts w:ascii="Times New Roman" w:hAnsi="Times New Roman" w:cs="Times New Roman"/>
          <w:b/>
          <w:bCs/>
          <w:i/>
          <w:iCs/>
          <w:sz w:val="28"/>
          <w:szCs w:val="28"/>
        </w:rPr>
        <w:t>LAC 1990 – 1994</w:t>
      </w:r>
      <w:r w:rsidRPr="00780C23">
        <w:rPr>
          <w:rFonts w:ascii="Times New Roman" w:hAnsi="Times New Roman" w:cs="Times New Roman"/>
          <w:i/>
          <w:iCs/>
          <w:sz w:val="28"/>
          <w:szCs w:val="28"/>
        </w:rPr>
        <w:t xml:space="preserve"> </w:t>
      </w:r>
      <w:r>
        <w:rPr>
          <w:rFonts w:ascii="Times New Roman" w:hAnsi="Times New Roman" w:cs="Times New Roman"/>
          <w:sz w:val="28"/>
          <w:szCs w:val="28"/>
        </w:rPr>
        <w:t xml:space="preserve">at page </w:t>
      </w:r>
      <w:r w:rsidRPr="0072037F">
        <w:rPr>
          <w:rFonts w:ascii="Times New Roman" w:hAnsi="Times New Roman" w:cs="Times New Roman"/>
          <w:b/>
          <w:bCs/>
          <w:i/>
          <w:iCs/>
          <w:sz w:val="28"/>
          <w:szCs w:val="28"/>
        </w:rPr>
        <w:t>146</w:t>
      </w:r>
      <w:r w:rsidRPr="00780C23">
        <w:rPr>
          <w:rFonts w:ascii="Times New Roman" w:hAnsi="Times New Roman" w:cs="Times New Roman"/>
          <w:i/>
          <w:iCs/>
          <w:sz w:val="28"/>
          <w:szCs w:val="28"/>
        </w:rPr>
        <w:t xml:space="preserve"> a</w:t>
      </w:r>
      <w:r>
        <w:rPr>
          <w:rFonts w:ascii="Times New Roman" w:hAnsi="Times New Roman" w:cs="Times New Roman"/>
          <w:sz w:val="28"/>
          <w:szCs w:val="28"/>
        </w:rPr>
        <w:t xml:space="preserve">t </w:t>
      </w:r>
      <w:r w:rsidRPr="0072037F">
        <w:rPr>
          <w:rFonts w:ascii="Times New Roman" w:hAnsi="Times New Roman" w:cs="Times New Roman"/>
          <w:b/>
          <w:bCs/>
          <w:sz w:val="28"/>
          <w:szCs w:val="28"/>
        </w:rPr>
        <w:t xml:space="preserve">148 </w:t>
      </w:r>
      <w:proofErr w:type="spellStart"/>
      <w:r w:rsidRPr="00780C23">
        <w:rPr>
          <w:rFonts w:ascii="Times New Roman" w:hAnsi="Times New Roman" w:cs="Times New Roman"/>
          <w:b/>
          <w:bCs/>
          <w:sz w:val="28"/>
          <w:szCs w:val="28"/>
        </w:rPr>
        <w:t>Browde</w:t>
      </w:r>
      <w:proofErr w:type="spellEnd"/>
      <w:r w:rsidRPr="00780C23">
        <w:rPr>
          <w:rFonts w:ascii="Times New Roman" w:hAnsi="Times New Roman" w:cs="Times New Roman"/>
          <w:b/>
          <w:bCs/>
          <w:sz w:val="28"/>
          <w:szCs w:val="28"/>
        </w:rPr>
        <w:t xml:space="preserve"> JA</w:t>
      </w:r>
      <w:r>
        <w:rPr>
          <w:rFonts w:ascii="Times New Roman" w:hAnsi="Times New Roman" w:cs="Times New Roman"/>
          <w:sz w:val="28"/>
          <w:szCs w:val="28"/>
        </w:rPr>
        <w:t xml:space="preserve"> quoted with approval the case of </w:t>
      </w:r>
      <w:r w:rsidRPr="00780C23">
        <w:rPr>
          <w:rFonts w:ascii="Times New Roman" w:hAnsi="Times New Roman" w:cs="Times New Roman"/>
          <w:b/>
          <w:bCs/>
          <w:sz w:val="28"/>
          <w:szCs w:val="28"/>
        </w:rPr>
        <w:t xml:space="preserve">S v </w:t>
      </w:r>
      <w:proofErr w:type="spellStart"/>
      <w:r w:rsidR="009C5081" w:rsidRPr="00780C23">
        <w:rPr>
          <w:rFonts w:ascii="Times New Roman" w:hAnsi="Times New Roman" w:cs="Times New Roman"/>
          <w:b/>
          <w:bCs/>
          <w:sz w:val="28"/>
          <w:szCs w:val="28"/>
        </w:rPr>
        <w:t>Sig</w:t>
      </w:r>
      <w:r w:rsidR="009C5081" w:rsidRPr="00DF4B12">
        <w:rPr>
          <w:rFonts w:ascii="Times New Roman" w:hAnsi="Times New Roman" w:cs="Times New Roman"/>
          <w:b/>
          <w:bCs/>
          <w:sz w:val="28"/>
          <w:szCs w:val="28"/>
        </w:rPr>
        <w:t>wahla</w:t>
      </w:r>
      <w:proofErr w:type="spellEnd"/>
      <w:r w:rsidR="009C5081" w:rsidRPr="00DF4B12">
        <w:rPr>
          <w:rFonts w:ascii="Times New Roman" w:hAnsi="Times New Roman" w:cs="Times New Roman"/>
          <w:b/>
          <w:bCs/>
          <w:sz w:val="28"/>
          <w:szCs w:val="28"/>
        </w:rPr>
        <w:t xml:space="preserve"> </w:t>
      </w:r>
      <w:r w:rsidR="009C5081" w:rsidRPr="00DF4B12">
        <w:rPr>
          <w:rFonts w:ascii="Times New Roman" w:hAnsi="Times New Roman" w:cs="Times New Roman"/>
          <w:b/>
          <w:bCs/>
          <w:i/>
          <w:iCs/>
          <w:sz w:val="28"/>
          <w:szCs w:val="28"/>
        </w:rPr>
        <w:t>1</w:t>
      </w:r>
      <w:r w:rsidR="009C5081" w:rsidRPr="00DF4B12">
        <w:rPr>
          <w:rFonts w:ascii="Times New Roman" w:hAnsi="Times New Roman" w:cs="Times New Roman"/>
          <w:b/>
          <w:bCs/>
          <w:sz w:val="28"/>
          <w:szCs w:val="28"/>
        </w:rPr>
        <w:t xml:space="preserve">967 (4) SA 566 </w:t>
      </w:r>
      <w:r w:rsidR="009C5081">
        <w:rPr>
          <w:rFonts w:ascii="Times New Roman" w:hAnsi="Times New Roman" w:cs="Times New Roman"/>
          <w:sz w:val="28"/>
          <w:szCs w:val="28"/>
        </w:rPr>
        <w:t>at</w:t>
      </w:r>
      <w:r w:rsidR="009C5081" w:rsidRPr="0072037F">
        <w:rPr>
          <w:rFonts w:ascii="Times New Roman" w:hAnsi="Times New Roman" w:cs="Times New Roman"/>
          <w:b/>
          <w:bCs/>
          <w:sz w:val="28"/>
          <w:szCs w:val="28"/>
        </w:rPr>
        <w:t xml:space="preserve"> </w:t>
      </w:r>
      <w:r w:rsidR="009C5081" w:rsidRPr="0072037F">
        <w:rPr>
          <w:rFonts w:ascii="Times New Roman" w:hAnsi="Times New Roman" w:cs="Times New Roman"/>
          <w:b/>
          <w:bCs/>
          <w:i/>
          <w:iCs/>
          <w:sz w:val="28"/>
          <w:szCs w:val="28"/>
        </w:rPr>
        <w:t>570</w:t>
      </w:r>
      <w:r w:rsidR="009C5081" w:rsidRPr="00780C23">
        <w:rPr>
          <w:rFonts w:ascii="Times New Roman" w:hAnsi="Times New Roman" w:cs="Times New Roman"/>
          <w:i/>
          <w:iCs/>
          <w:sz w:val="28"/>
          <w:szCs w:val="28"/>
        </w:rPr>
        <w:t xml:space="preserve"> </w:t>
      </w:r>
      <w:r w:rsidR="009C5081">
        <w:rPr>
          <w:rFonts w:ascii="Times New Roman" w:hAnsi="Times New Roman" w:cs="Times New Roman"/>
          <w:sz w:val="28"/>
          <w:szCs w:val="28"/>
        </w:rPr>
        <w:t xml:space="preserve">where </w:t>
      </w:r>
      <w:r w:rsidR="009C5081" w:rsidRPr="00660CE9">
        <w:rPr>
          <w:rFonts w:ascii="Times New Roman" w:hAnsi="Times New Roman" w:cs="Times New Roman"/>
          <w:b/>
          <w:bCs/>
          <w:sz w:val="28"/>
          <w:szCs w:val="28"/>
        </w:rPr>
        <w:t>Holmes J</w:t>
      </w:r>
      <w:r w:rsidR="009C5081">
        <w:rPr>
          <w:rFonts w:ascii="Times New Roman" w:hAnsi="Times New Roman" w:cs="Times New Roman"/>
          <w:sz w:val="28"/>
          <w:szCs w:val="28"/>
        </w:rPr>
        <w:t xml:space="preserve"> said </w:t>
      </w:r>
    </w:p>
    <w:p w14:paraId="0B639710" w14:textId="77777777" w:rsidR="003E3F3A" w:rsidRDefault="003E3F3A" w:rsidP="00837FB7">
      <w:pPr>
        <w:spacing w:line="360" w:lineRule="auto"/>
        <w:jc w:val="both"/>
        <w:rPr>
          <w:rFonts w:ascii="Times New Roman" w:hAnsi="Times New Roman" w:cs="Times New Roman"/>
          <w:sz w:val="28"/>
          <w:szCs w:val="28"/>
        </w:rPr>
      </w:pPr>
    </w:p>
    <w:p w14:paraId="02EE87E2" w14:textId="696937DC" w:rsidR="00A61663" w:rsidRPr="00054B7E" w:rsidRDefault="00A61663" w:rsidP="009D1B91">
      <w:pPr>
        <w:spacing w:line="240" w:lineRule="auto"/>
        <w:jc w:val="both"/>
        <w:rPr>
          <w:rFonts w:ascii="Times New Roman" w:hAnsi="Times New Roman" w:cs="Times New Roman"/>
          <w:i/>
          <w:iCs/>
          <w:sz w:val="28"/>
          <w:szCs w:val="28"/>
        </w:rPr>
      </w:pPr>
      <w:r>
        <w:rPr>
          <w:rFonts w:ascii="Times New Roman" w:hAnsi="Times New Roman" w:cs="Times New Roman"/>
          <w:sz w:val="28"/>
          <w:szCs w:val="28"/>
        </w:rPr>
        <w:tab/>
      </w:r>
      <w:r w:rsidRPr="00054B7E">
        <w:rPr>
          <w:rFonts w:ascii="Times New Roman" w:hAnsi="Times New Roman" w:cs="Times New Roman"/>
          <w:i/>
          <w:iCs/>
          <w:sz w:val="28"/>
          <w:szCs w:val="28"/>
        </w:rPr>
        <w:t>“The following proposition is well settled in the country.</w:t>
      </w:r>
    </w:p>
    <w:p w14:paraId="0490EE68" w14:textId="77777777" w:rsidR="009D1B91" w:rsidRPr="00054B7E" w:rsidRDefault="009D1B91" w:rsidP="009D1B91">
      <w:pPr>
        <w:spacing w:line="240" w:lineRule="auto"/>
        <w:jc w:val="both"/>
        <w:rPr>
          <w:rFonts w:ascii="Times New Roman" w:hAnsi="Times New Roman" w:cs="Times New Roman"/>
          <w:i/>
          <w:iCs/>
          <w:sz w:val="28"/>
          <w:szCs w:val="28"/>
        </w:rPr>
      </w:pPr>
    </w:p>
    <w:p w14:paraId="01BDCB84" w14:textId="1B614D55" w:rsidR="00A61663" w:rsidRPr="006C3726" w:rsidRDefault="00A61663" w:rsidP="009D1B91">
      <w:pPr>
        <w:pStyle w:val="ListParagraph"/>
        <w:numPr>
          <w:ilvl w:val="0"/>
          <w:numId w:val="1"/>
        </w:numPr>
        <w:spacing w:line="240" w:lineRule="auto"/>
        <w:jc w:val="both"/>
        <w:rPr>
          <w:rFonts w:ascii="Times New Roman" w:hAnsi="Times New Roman" w:cs="Times New Roman"/>
          <w:b/>
          <w:bCs/>
          <w:i/>
          <w:iCs/>
          <w:sz w:val="28"/>
          <w:szCs w:val="28"/>
        </w:rPr>
      </w:pPr>
      <w:r w:rsidRPr="00054B7E">
        <w:rPr>
          <w:rFonts w:ascii="Times New Roman" w:hAnsi="Times New Roman" w:cs="Times New Roman"/>
          <w:i/>
          <w:iCs/>
          <w:sz w:val="28"/>
          <w:szCs w:val="28"/>
        </w:rPr>
        <w:t>The “intention to kill” does not in law require that the accused should have applied his will to compassing the death of the de</w:t>
      </w:r>
      <w:r w:rsidR="008F4D5E" w:rsidRPr="00054B7E">
        <w:rPr>
          <w:rFonts w:ascii="Times New Roman" w:hAnsi="Times New Roman" w:cs="Times New Roman"/>
          <w:i/>
          <w:iCs/>
          <w:sz w:val="28"/>
          <w:szCs w:val="28"/>
        </w:rPr>
        <w:t xml:space="preserve">ceased, it is </w:t>
      </w:r>
      <w:proofErr w:type="gramStart"/>
      <w:r w:rsidR="008F4D5E" w:rsidRPr="00054B7E">
        <w:rPr>
          <w:rFonts w:ascii="Times New Roman" w:hAnsi="Times New Roman" w:cs="Times New Roman"/>
          <w:i/>
          <w:iCs/>
          <w:sz w:val="28"/>
          <w:szCs w:val="28"/>
        </w:rPr>
        <w:t>sufficient</w:t>
      </w:r>
      <w:proofErr w:type="gramEnd"/>
      <w:r w:rsidR="008F4D5E" w:rsidRPr="00054B7E">
        <w:rPr>
          <w:rFonts w:ascii="Times New Roman" w:hAnsi="Times New Roman" w:cs="Times New Roman"/>
          <w:i/>
          <w:iCs/>
          <w:sz w:val="28"/>
          <w:szCs w:val="28"/>
        </w:rPr>
        <w:t xml:space="preserve"> if the accused objectively foresaw the po</w:t>
      </w:r>
      <w:r w:rsidR="00102FB4" w:rsidRPr="00054B7E">
        <w:rPr>
          <w:rFonts w:ascii="Times New Roman" w:hAnsi="Times New Roman" w:cs="Times New Roman"/>
          <w:i/>
          <w:iCs/>
          <w:sz w:val="28"/>
          <w:szCs w:val="28"/>
        </w:rPr>
        <w:t>s</w:t>
      </w:r>
      <w:r w:rsidR="008F4D5E" w:rsidRPr="00054B7E">
        <w:rPr>
          <w:rFonts w:ascii="Times New Roman" w:hAnsi="Times New Roman" w:cs="Times New Roman"/>
          <w:i/>
          <w:iCs/>
          <w:sz w:val="28"/>
          <w:szCs w:val="28"/>
        </w:rPr>
        <w:t>sibly</w:t>
      </w:r>
      <w:r w:rsidR="00047C6D" w:rsidRPr="00054B7E">
        <w:rPr>
          <w:rFonts w:ascii="Times New Roman" w:hAnsi="Times New Roman" w:cs="Times New Roman"/>
          <w:i/>
          <w:iCs/>
          <w:sz w:val="28"/>
          <w:szCs w:val="28"/>
        </w:rPr>
        <w:t xml:space="preserve"> of his act causing death and was </w:t>
      </w:r>
      <w:r w:rsidR="00047C6D" w:rsidRPr="00054B7E">
        <w:rPr>
          <w:rFonts w:ascii="Times New Roman" w:hAnsi="Times New Roman" w:cs="Times New Roman"/>
          <w:i/>
          <w:iCs/>
          <w:sz w:val="28"/>
          <w:szCs w:val="28"/>
        </w:rPr>
        <w:lastRenderedPageBreak/>
        <w:t xml:space="preserve">reckless of such </w:t>
      </w:r>
      <w:r w:rsidR="003E3F3A" w:rsidRPr="00054B7E">
        <w:rPr>
          <w:rFonts w:ascii="Times New Roman" w:hAnsi="Times New Roman" w:cs="Times New Roman"/>
          <w:i/>
          <w:iCs/>
          <w:sz w:val="28"/>
          <w:szCs w:val="28"/>
        </w:rPr>
        <w:t xml:space="preserve">result. This forms the intention known as </w:t>
      </w:r>
      <w:proofErr w:type="spellStart"/>
      <w:r w:rsidR="00047C6D" w:rsidRPr="006C3726">
        <w:rPr>
          <w:rFonts w:ascii="Times New Roman" w:hAnsi="Times New Roman" w:cs="Times New Roman"/>
          <w:b/>
          <w:bCs/>
          <w:i/>
          <w:iCs/>
          <w:sz w:val="28"/>
          <w:szCs w:val="28"/>
          <w:u w:val="single"/>
        </w:rPr>
        <w:t>dolus</w:t>
      </w:r>
      <w:proofErr w:type="spellEnd"/>
      <w:r w:rsidR="00047C6D" w:rsidRPr="006C3726">
        <w:rPr>
          <w:rFonts w:ascii="Times New Roman" w:hAnsi="Times New Roman" w:cs="Times New Roman"/>
          <w:b/>
          <w:bCs/>
          <w:i/>
          <w:iCs/>
          <w:sz w:val="28"/>
          <w:szCs w:val="28"/>
          <w:u w:val="single"/>
        </w:rPr>
        <w:t xml:space="preserve"> </w:t>
      </w:r>
      <w:proofErr w:type="spellStart"/>
      <w:r w:rsidR="00047C6D" w:rsidRPr="006C3726">
        <w:rPr>
          <w:rFonts w:ascii="Times New Roman" w:hAnsi="Times New Roman" w:cs="Times New Roman"/>
          <w:b/>
          <w:bCs/>
          <w:i/>
          <w:iCs/>
          <w:sz w:val="28"/>
          <w:szCs w:val="28"/>
          <w:u w:val="single"/>
        </w:rPr>
        <w:t>evenlualis</w:t>
      </w:r>
      <w:proofErr w:type="spellEnd"/>
      <w:r w:rsidR="00047C6D" w:rsidRPr="00054B7E">
        <w:rPr>
          <w:rFonts w:ascii="Times New Roman" w:hAnsi="Times New Roman" w:cs="Times New Roman"/>
          <w:i/>
          <w:iCs/>
          <w:sz w:val="28"/>
          <w:szCs w:val="28"/>
        </w:rPr>
        <w:t xml:space="preserve"> as distinct from </w:t>
      </w:r>
      <w:proofErr w:type="spellStart"/>
      <w:r w:rsidR="00047C6D" w:rsidRPr="006C3726">
        <w:rPr>
          <w:rFonts w:ascii="Times New Roman" w:hAnsi="Times New Roman" w:cs="Times New Roman"/>
          <w:b/>
          <w:bCs/>
          <w:i/>
          <w:iCs/>
          <w:sz w:val="28"/>
          <w:szCs w:val="28"/>
        </w:rPr>
        <w:t>dolu</w:t>
      </w:r>
      <w:r w:rsidR="00ED1037" w:rsidRPr="006C3726">
        <w:rPr>
          <w:rFonts w:ascii="Times New Roman" w:hAnsi="Times New Roman" w:cs="Times New Roman"/>
          <w:b/>
          <w:bCs/>
          <w:i/>
          <w:iCs/>
          <w:sz w:val="28"/>
          <w:szCs w:val="28"/>
        </w:rPr>
        <w:t>s</w:t>
      </w:r>
      <w:proofErr w:type="spellEnd"/>
      <w:r w:rsidR="00047C6D" w:rsidRPr="006C3726">
        <w:rPr>
          <w:rFonts w:ascii="Times New Roman" w:hAnsi="Times New Roman" w:cs="Times New Roman"/>
          <w:b/>
          <w:bCs/>
          <w:i/>
          <w:iCs/>
          <w:sz w:val="28"/>
          <w:szCs w:val="28"/>
        </w:rPr>
        <w:t xml:space="preserve"> </w:t>
      </w:r>
      <w:proofErr w:type="spellStart"/>
      <w:r w:rsidR="00047C6D" w:rsidRPr="006C3726">
        <w:rPr>
          <w:rFonts w:ascii="Times New Roman" w:hAnsi="Times New Roman" w:cs="Times New Roman"/>
          <w:b/>
          <w:bCs/>
          <w:i/>
          <w:iCs/>
          <w:sz w:val="28"/>
          <w:szCs w:val="28"/>
        </w:rPr>
        <w:t>directus</w:t>
      </w:r>
      <w:proofErr w:type="spellEnd"/>
      <w:r w:rsidR="00047C6D" w:rsidRPr="006C3726">
        <w:rPr>
          <w:rFonts w:ascii="Times New Roman" w:hAnsi="Times New Roman" w:cs="Times New Roman"/>
          <w:b/>
          <w:bCs/>
          <w:i/>
          <w:iCs/>
          <w:sz w:val="28"/>
          <w:szCs w:val="28"/>
        </w:rPr>
        <w:t>.</w:t>
      </w:r>
    </w:p>
    <w:p w14:paraId="4BCC187C" w14:textId="77777777" w:rsidR="003E3F3A" w:rsidRPr="006C3726" w:rsidRDefault="003E3F3A" w:rsidP="009D1B91">
      <w:pPr>
        <w:pStyle w:val="ListParagraph"/>
        <w:spacing w:line="240" w:lineRule="auto"/>
        <w:ind w:left="900"/>
        <w:jc w:val="both"/>
        <w:rPr>
          <w:rFonts w:ascii="Times New Roman" w:hAnsi="Times New Roman" w:cs="Times New Roman"/>
          <w:b/>
          <w:bCs/>
          <w:i/>
          <w:iCs/>
          <w:sz w:val="28"/>
          <w:szCs w:val="28"/>
        </w:rPr>
      </w:pPr>
    </w:p>
    <w:p w14:paraId="36717A46" w14:textId="77777777" w:rsidR="0023168C" w:rsidRPr="00054B7E" w:rsidRDefault="0023168C" w:rsidP="009D1B91">
      <w:pPr>
        <w:pStyle w:val="ListParagraph"/>
        <w:spacing w:line="240" w:lineRule="auto"/>
        <w:ind w:left="1080"/>
        <w:jc w:val="both"/>
        <w:rPr>
          <w:rFonts w:ascii="Times New Roman" w:hAnsi="Times New Roman" w:cs="Times New Roman"/>
          <w:i/>
          <w:iCs/>
          <w:sz w:val="28"/>
          <w:szCs w:val="28"/>
        </w:rPr>
      </w:pPr>
    </w:p>
    <w:p w14:paraId="740EE4E1" w14:textId="2B9B5D3C" w:rsidR="001E6A9C" w:rsidRPr="00054B7E" w:rsidRDefault="00047C6D" w:rsidP="009D1B91">
      <w:pPr>
        <w:pStyle w:val="ListParagraph"/>
        <w:numPr>
          <w:ilvl w:val="0"/>
          <w:numId w:val="1"/>
        </w:numPr>
        <w:spacing w:line="240" w:lineRule="auto"/>
        <w:jc w:val="both"/>
        <w:rPr>
          <w:rFonts w:ascii="Times New Roman" w:hAnsi="Times New Roman" w:cs="Times New Roman"/>
          <w:i/>
          <w:iCs/>
          <w:sz w:val="28"/>
          <w:szCs w:val="28"/>
        </w:rPr>
      </w:pPr>
      <w:r w:rsidRPr="00054B7E">
        <w:rPr>
          <w:rFonts w:ascii="Times New Roman" w:hAnsi="Times New Roman" w:cs="Times New Roman"/>
          <w:i/>
          <w:iCs/>
          <w:sz w:val="28"/>
          <w:szCs w:val="28"/>
        </w:rPr>
        <w:t xml:space="preserve">The fact that </w:t>
      </w:r>
      <w:r w:rsidR="00376B80" w:rsidRPr="00054B7E">
        <w:rPr>
          <w:rFonts w:ascii="Times New Roman" w:hAnsi="Times New Roman" w:cs="Times New Roman"/>
          <w:i/>
          <w:iCs/>
          <w:sz w:val="28"/>
          <w:szCs w:val="28"/>
        </w:rPr>
        <w:t xml:space="preserve">objectively </w:t>
      </w:r>
      <w:r w:rsidRPr="00054B7E">
        <w:rPr>
          <w:rFonts w:ascii="Times New Roman" w:hAnsi="Times New Roman" w:cs="Times New Roman"/>
          <w:i/>
          <w:iCs/>
          <w:sz w:val="28"/>
          <w:szCs w:val="28"/>
        </w:rPr>
        <w:t xml:space="preserve">the accused ought reasonably to have foreseen such a possibility is not </w:t>
      </w:r>
      <w:proofErr w:type="gramStart"/>
      <w:r w:rsidRPr="00054B7E">
        <w:rPr>
          <w:rFonts w:ascii="Times New Roman" w:hAnsi="Times New Roman" w:cs="Times New Roman"/>
          <w:i/>
          <w:iCs/>
          <w:sz w:val="28"/>
          <w:szCs w:val="28"/>
        </w:rPr>
        <w:t>sufficient</w:t>
      </w:r>
      <w:proofErr w:type="gramEnd"/>
      <w:r w:rsidRPr="00054B7E">
        <w:rPr>
          <w:rFonts w:ascii="Times New Roman" w:hAnsi="Times New Roman" w:cs="Times New Roman"/>
          <w:i/>
          <w:iCs/>
          <w:sz w:val="28"/>
          <w:szCs w:val="28"/>
        </w:rPr>
        <w:t xml:space="preserve">. The distinction must </w:t>
      </w:r>
      <w:r w:rsidR="001E6A9C" w:rsidRPr="00054B7E">
        <w:rPr>
          <w:rFonts w:ascii="Times New Roman" w:hAnsi="Times New Roman" w:cs="Times New Roman"/>
          <w:i/>
          <w:iCs/>
          <w:sz w:val="28"/>
          <w:szCs w:val="28"/>
        </w:rPr>
        <w:t xml:space="preserve">be observed between what </w:t>
      </w:r>
      <w:proofErr w:type="gramStart"/>
      <w:r w:rsidR="001E6A9C" w:rsidRPr="00054B7E">
        <w:rPr>
          <w:rFonts w:ascii="Times New Roman" w:hAnsi="Times New Roman" w:cs="Times New Roman"/>
          <w:i/>
          <w:iCs/>
          <w:sz w:val="28"/>
          <w:szCs w:val="28"/>
        </w:rPr>
        <w:t>actually went</w:t>
      </w:r>
      <w:proofErr w:type="gramEnd"/>
      <w:r w:rsidR="001E6A9C" w:rsidRPr="00054B7E">
        <w:rPr>
          <w:rFonts w:ascii="Times New Roman" w:hAnsi="Times New Roman" w:cs="Times New Roman"/>
          <w:i/>
          <w:iCs/>
          <w:sz w:val="28"/>
          <w:szCs w:val="28"/>
        </w:rPr>
        <w:t xml:space="preserve"> </w:t>
      </w:r>
      <w:r w:rsidR="003E3F3A" w:rsidRPr="00054B7E">
        <w:rPr>
          <w:rFonts w:ascii="Times New Roman" w:hAnsi="Times New Roman" w:cs="Times New Roman"/>
          <w:i/>
          <w:iCs/>
          <w:sz w:val="28"/>
          <w:szCs w:val="28"/>
        </w:rPr>
        <w:t xml:space="preserve">on in the </w:t>
      </w:r>
      <w:r w:rsidR="00ED1037" w:rsidRPr="00054B7E">
        <w:rPr>
          <w:rFonts w:ascii="Times New Roman" w:hAnsi="Times New Roman" w:cs="Times New Roman"/>
          <w:i/>
          <w:iCs/>
          <w:sz w:val="28"/>
          <w:szCs w:val="28"/>
        </w:rPr>
        <w:t xml:space="preserve">mind of the accused and what </w:t>
      </w:r>
      <w:r w:rsidR="001E6A9C" w:rsidRPr="00054B7E">
        <w:rPr>
          <w:rFonts w:ascii="Times New Roman" w:hAnsi="Times New Roman" w:cs="Times New Roman"/>
          <w:i/>
          <w:iCs/>
          <w:sz w:val="28"/>
          <w:szCs w:val="28"/>
        </w:rPr>
        <w:t xml:space="preserve">would have gone on in the mind of homo paterfamilias in the position of the accused. In other words, the distinction between </w:t>
      </w:r>
      <w:r w:rsidR="00ED1037" w:rsidRPr="00054B7E">
        <w:rPr>
          <w:rFonts w:ascii="Times New Roman" w:hAnsi="Times New Roman" w:cs="Times New Roman"/>
          <w:i/>
          <w:iCs/>
          <w:sz w:val="28"/>
          <w:szCs w:val="28"/>
        </w:rPr>
        <w:t>s</w:t>
      </w:r>
      <w:r w:rsidR="001E6A9C" w:rsidRPr="00054B7E">
        <w:rPr>
          <w:rFonts w:ascii="Times New Roman" w:hAnsi="Times New Roman" w:cs="Times New Roman"/>
          <w:i/>
          <w:iCs/>
          <w:sz w:val="28"/>
          <w:szCs w:val="28"/>
        </w:rPr>
        <w:t xml:space="preserve">ubjective foresight and objective foreseeability must not become blurred. </w:t>
      </w:r>
      <w:r w:rsidR="001E6A9C" w:rsidRPr="006C3726">
        <w:rPr>
          <w:rFonts w:ascii="Times New Roman" w:hAnsi="Times New Roman" w:cs="Times New Roman"/>
          <w:b/>
          <w:bCs/>
          <w:i/>
          <w:iCs/>
          <w:sz w:val="28"/>
          <w:szCs w:val="28"/>
        </w:rPr>
        <w:t xml:space="preserve">The factum </w:t>
      </w:r>
      <w:proofErr w:type="spellStart"/>
      <w:r w:rsidR="001E6A9C" w:rsidRPr="006C3726">
        <w:rPr>
          <w:rFonts w:ascii="Times New Roman" w:hAnsi="Times New Roman" w:cs="Times New Roman"/>
          <w:b/>
          <w:bCs/>
          <w:i/>
          <w:iCs/>
          <w:sz w:val="28"/>
          <w:szCs w:val="28"/>
        </w:rPr>
        <w:t>probandum</w:t>
      </w:r>
      <w:proofErr w:type="spellEnd"/>
      <w:r w:rsidR="001E6A9C" w:rsidRPr="00054B7E">
        <w:rPr>
          <w:rFonts w:ascii="Times New Roman" w:hAnsi="Times New Roman" w:cs="Times New Roman"/>
          <w:i/>
          <w:iCs/>
          <w:sz w:val="28"/>
          <w:szCs w:val="28"/>
        </w:rPr>
        <w:t xml:space="preserve"> is </w:t>
      </w:r>
      <w:proofErr w:type="spellStart"/>
      <w:r w:rsidR="001E6A9C" w:rsidRPr="006C3726">
        <w:rPr>
          <w:rFonts w:ascii="Times New Roman" w:hAnsi="Times New Roman" w:cs="Times New Roman"/>
          <w:b/>
          <w:bCs/>
          <w:i/>
          <w:iCs/>
          <w:sz w:val="28"/>
          <w:szCs w:val="28"/>
        </w:rPr>
        <w:t>dolus</w:t>
      </w:r>
      <w:proofErr w:type="spellEnd"/>
      <w:r w:rsidR="001E6A9C" w:rsidRPr="006C3726">
        <w:rPr>
          <w:rFonts w:ascii="Times New Roman" w:hAnsi="Times New Roman" w:cs="Times New Roman"/>
          <w:b/>
          <w:bCs/>
          <w:i/>
          <w:iCs/>
          <w:sz w:val="28"/>
          <w:szCs w:val="28"/>
        </w:rPr>
        <w:t xml:space="preserve"> </w:t>
      </w:r>
      <w:r w:rsidR="001E6A9C" w:rsidRPr="00054B7E">
        <w:rPr>
          <w:rFonts w:ascii="Times New Roman" w:hAnsi="Times New Roman" w:cs="Times New Roman"/>
          <w:i/>
          <w:iCs/>
          <w:sz w:val="28"/>
          <w:szCs w:val="28"/>
        </w:rPr>
        <w:t>not</w:t>
      </w:r>
      <w:r w:rsidR="001E6A9C" w:rsidRPr="006C3726">
        <w:rPr>
          <w:rFonts w:ascii="Times New Roman" w:hAnsi="Times New Roman" w:cs="Times New Roman"/>
          <w:b/>
          <w:bCs/>
          <w:i/>
          <w:iCs/>
          <w:sz w:val="28"/>
          <w:szCs w:val="28"/>
        </w:rPr>
        <w:t xml:space="preserve"> culpa</w:t>
      </w:r>
      <w:r w:rsidR="001E6A9C" w:rsidRPr="00054B7E">
        <w:rPr>
          <w:rFonts w:ascii="Times New Roman" w:hAnsi="Times New Roman" w:cs="Times New Roman"/>
          <w:i/>
          <w:iCs/>
          <w:sz w:val="28"/>
          <w:szCs w:val="28"/>
        </w:rPr>
        <w:t xml:space="preserve"> this two concepts never coincide.</w:t>
      </w:r>
    </w:p>
    <w:p w14:paraId="3503A62A" w14:textId="77777777" w:rsidR="0072037F" w:rsidRPr="00054B7E" w:rsidRDefault="0072037F" w:rsidP="009D1B91">
      <w:pPr>
        <w:spacing w:line="240" w:lineRule="auto"/>
        <w:jc w:val="both"/>
        <w:rPr>
          <w:rFonts w:ascii="Times New Roman" w:hAnsi="Times New Roman" w:cs="Times New Roman"/>
          <w:i/>
          <w:iCs/>
          <w:sz w:val="28"/>
          <w:szCs w:val="28"/>
        </w:rPr>
      </w:pPr>
    </w:p>
    <w:p w14:paraId="5BCBD471" w14:textId="56C7D15F" w:rsidR="00426213" w:rsidRPr="00054B7E" w:rsidRDefault="00376B80" w:rsidP="009D1B91">
      <w:pPr>
        <w:pStyle w:val="ListParagraph"/>
        <w:numPr>
          <w:ilvl w:val="0"/>
          <w:numId w:val="1"/>
        </w:numPr>
        <w:spacing w:line="240" w:lineRule="auto"/>
        <w:jc w:val="both"/>
        <w:rPr>
          <w:rFonts w:ascii="Times New Roman" w:hAnsi="Times New Roman" w:cs="Times New Roman"/>
          <w:b/>
          <w:bCs/>
          <w:i/>
          <w:iCs/>
          <w:sz w:val="28"/>
          <w:szCs w:val="28"/>
        </w:rPr>
      </w:pPr>
      <w:r w:rsidRPr="00054B7E">
        <w:rPr>
          <w:rFonts w:ascii="Times New Roman" w:hAnsi="Times New Roman" w:cs="Times New Roman"/>
          <w:i/>
          <w:iCs/>
          <w:sz w:val="28"/>
          <w:szCs w:val="28"/>
        </w:rPr>
        <w:t xml:space="preserve">Subjective foresight like any other factual issue, may be proved by inference. To </w:t>
      </w:r>
      <w:r w:rsidR="00475461" w:rsidRPr="00054B7E">
        <w:rPr>
          <w:rFonts w:ascii="Times New Roman" w:hAnsi="Times New Roman" w:cs="Times New Roman"/>
          <w:i/>
          <w:iCs/>
          <w:sz w:val="28"/>
          <w:szCs w:val="28"/>
        </w:rPr>
        <w:t>constitute</w:t>
      </w:r>
      <w:r w:rsidRPr="00054B7E">
        <w:rPr>
          <w:rFonts w:ascii="Times New Roman" w:hAnsi="Times New Roman" w:cs="Times New Roman"/>
          <w:i/>
          <w:iCs/>
          <w:sz w:val="28"/>
          <w:szCs w:val="28"/>
        </w:rPr>
        <w:t xml:space="preserve"> proof beyond reasonable doubt the inference must be the only one which can be reasonably be drawn. It cannot be so drawn if there is a reasonable possibility that subjectively, the accused did not foresee, even though reasonable to have done so, and even </w:t>
      </w:r>
      <w:r w:rsidR="00426213" w:rsidRPr="00054B7E">
        <w:rPr>
          <w:rFonts w:ascii="Times New Roman" w:hAnsi="Times New Roman" w:cs="Times New Roman"/>
          <w:i/>
          <w:iCs/>
          <w:sz w:val="28"/>
          <w:szCs w:val="28"/>
        </w:rPr>
        <w:t xml:space="preserve">if he probably did so. See </w:t>
      </w:r>
      <w:r w:rsidR="00426213" w:rsidRPr="00054B7E">
        <w:rPr>
          <w:rFonts w:ascii="Times New Roman" w:hAnsi="Times New Roman" w:cs="Times New Roman"/>
          <w:b/>
          <w:bCs/>
          <w:i/>
          <w:iCs/>
          <w:sz w:val="28"/>
          <w:szCs w:val="28"/>
        </w:rPr>
        <w:t xml:space="preserve">S v </w:t>
      </w:r>
      <w:proofErr w:type="spellStart"/>
      <w:r w:rsidR="00426213" w:rsidRPr="00054B7E">
        <w:rPr>
          <w:rFonts w:ascii="Times New Roman" w:hAnsi="Times New Roman" w:cs="Times New Roman"/>
          <w:b/>
          <w:bCs/>
          <w:i/>
          <w:iCs/>
          <w:sz w:val="28"/>
          <w:szCs w:val="28"/>
        </w:rPr>
        <w:t>Malunga</w:t>
      </w:r>
      <w:proofErr w:type="spellEnd"/>
      <w:r w:rsidR="00426213" w:rsidRPr="00054B7E">
        <w:rPr>
          <w:rFonts w:ascii="Times New Roman" w:hAnsi="Times New Roman" w:cs="Times New Roman"/>
          <w:b/>
          <w:bCs/>
          <w:i/>
          <w:iCs/>
          <w:sz w:val="28"/>
          <w:szCs w:val="28"/>
        </w:rPr>
        <w:t xml:space="preserve"> 1963 (1) SA 692</w:t>
      </w:r>
      <w:r w:rsidR="00426213" w:rsidRPr="00054B7E">
        <w:rPr>
          <w:rFonts w:ascii="Times New Roman" w:hAnsi="Times New Roman" w:cs="Times New Roman"/>
          <w:i/>
          <w:iCs/>
          <w:sz w:val="28"/>
          <w:szCs w:val="28"/>
        </w:rPr>
        <w:t xml:space="preserve"> at 694 G and </w:t>
      </w:r>
      <w:r w:rsidR="00426213" w:rsidRPr="00054B7E">
        <w:rPr>
          <w:rFonts w:ascii="Times New Roman" w:hAnsi="Times New Roman" w:cs="Times New Roman"/>
          <w:b/>
          <w:bCs/>
          <w:i/>
          <w:iCs/>
          <w:sz w:val="28"/>
          <w:szCs w:val="28"/>
        </w:rPr>
        <w:t xml:space="preserve">S v </w:t>
      </w:r>
      <w:proofErr w:type="spellStart"/>
      <w:r w:rsidR="00426213" w:rsidRPr="00054B7E">
        <w:rPr>
          <w:rFonts w:ascii="Times New Roman" w:hAnsi="Times New Roman" w:cs="Times New Roman"/>
          <w:b/>
          <w:bCs/>
          <w:i/>
          <w:iCs/>
          <w:sz w:val="28"/>
          <w:szCs w:val="28"/>
        </w:rPr>
        <w:t>Nkombani</w:t>
      </w:r>
      <w:proofErr w:type="spellEnd"/>
      <w:r w:rsidRPr="00054B7E">
        <w:rPr>
          <w:rFonts w:ascii="Times New Roman" w:hAnsi="Times New Roman" w:cs="Times New Roman"/>
          <w:i/>
          <w:iCs/>
          <w:sz w:val="28"/>
          <w:szCs w:val="28"/>
        </w:rPr>
        <w:t xml:space="preserve"> </w:t>
      </w:r>
      <w:r w:rsidR="00426213" w:rsidRPr="00054B7E">
        <w:rPr>
          <w:rFonts w:ascii="Times New Roman" w:hAnsi="Times New Roman" w:cs="Times New Roman"/>
          <w:b/>
          <w:bCs/>
          <w:i/>
          <w:iCs/>
          <w:sz w:val="28"/>
          <w:szCs w:val="28"/>
        </w:rPr>
        <w:t xml:space="preserve">1963 (4) SA 877 </w:t>
      </w:r>
      <w:r w:rsidR="00426213" w:rsidRPr="00054B7E">
        <w:rPr>
          <w:rFonts w:ascii="Times New Roman" w:hAnsi="Times New Roman" w:cs="Times New Roman"/>
          <w:i/>
          <w:iCs/>
          <w:sz w:val="28"/>
          <w:szCs w:val="28"/>
        </w:rPr>
        <w:t xml:space="preserve">at pp.883 A.C. 890 B 895 F.  “See also </w:t>
      </w:r>
      <w:r w:rsidR="00426213" w:rsidRPr="00054B7E">
        <w:rPr>
          <w:rFonts w:ascii="Times New Roman" w:hAnsi="Times New Roman" w:cs="Times New Roman"/>
          <w:b/>
          <w:bCs/>
          <w:i/>
          <w:iCs/>
          <w:sz w:val="28"/>
          <w:szCs w:val="28"/>
        </w:rPr>
        <w:t xml:space="preserve">R v </w:t>
      </w:r>
      <w:proofErr w:type="spellStart"/>
      <w:r w:rsidR="00426213" w:rsidRPr="00054B7E">
        <w:rPr>
          <w:rFonts w:ascii="Times New Roman" w:hAnsi="Times New Roman" w:cs="Times New Roman"/>
          <w:b/>
          <w:bCs/>
          <w:i/>
          <w:iCs/>
          <w:sz w:val="28"/>
          <w:szCs w:val="28"/>
        </w:rPr>
        <w:t>Selibo</w:t>
      </w:r>
      <w:proofErr w:type="spellEnd"/>
      <w:r w:rsidR="00426213" w:rsidRPr="00054B7E">
        <w:rPr>
          <w:rFonts w:ascii="Times New Roman" w:hAnsi="Times New Roman" w:cs="Times New Roman"/>
          <w:i/>
          <w:iCs/>
          <w:sz w:val="28"/>
          <w:szCs w:val="28"/>
        </w:rPr>
        <w:t xml:space="preserve"> </w:t>
      </w:r>
      <w:r w:rsidR="00426213" w:rsidRPr="00054B7E">
        <w:rPr>
          <w:rFonts w:ascii="Times New Roman" w:hAnsi="Times New Roman" w:cs="Times New Roman"/>
          <w:b/>
          <w:bCs/>
          <w:i/>
          <w:iCs/>
          <w:sz w:val="28"/>
          <w:szCs w:val="28"/>
        </w:rPr>
        <w:t>LAC 2000 – 2004 p. 977”.</w:t>
      </w:r>
      <w:r w:rsidR="009D1B91" w:rsidRPr="00054B7E">
        <w:rPr>
          <w:rFonts w:ascii="Times New Roman" w:hAnsi="Times New Roman" w:cs="Times New Roman"/>
          <w:i/>
          <w:iCs/>
          <w:sz w:val="28"/>
          <w:szCs w:val="28"/>
        </w:rPr>
        <w:t>”</w:t>
      </w:r>
    </w:p>
    <w:p w14:paraId="1ABD73DE" w14:textId="77777777" w:rsidR="0072037F" w:rsidRPr="00054B7E" w:rsidRDefault="0072037F" w:rsidP="0072037F">
      <w:pPr>
        <w:pStyle w:val="ListParagraph"/>
        <w:spacing w:line="360" w:lineRule="auto"/>
        <w:ind w:left="900"/>
        <w:jc w:val="both"/>
        <w:rPr>
          <w:rFonts w:ascii="Times New Roman" w:hAnsi="Times New Roman" w:cs="Times New Roman"/>
          <w:b/>
          <w:bCs/>
          <w:i/>
          <w:iCs/>
          <w:sz w:val="28"/>
          <w:szCs w:val="28"/>
        </w:rPr>
      </w:pPr>
    </w:p>
    <w:p w14:paraId="71F3861A" w14:textId="77777777" w:rsidR="00ED180E" w:rsidRDefault="00426213" w:rsidP="00426213">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CF:-</w:t>
      </w:r>
      <w:proofErr w:type="gramEnd"/>
      <w:r>
        <w:rPr>
          <w:rFonts w:ascii="Times New Roman" w:hAnsi="Times New Roman" w:cs="Times New Roman"/>
          <w:sz w:val="28"/>
          <w:szCs w:val="28"/>
        </w:rPr>
        <w:t xml:space="preserve"> </w:t>
      </w:r>
      <w:proofErr w:type="spellStart"/>
      <w:r w:rsidRPr="00475461">
        <w:rPr>
          <w:rFonts w:ascii="Times New Roman" w:hAnsi="Times New Roman" w:cs="Times New Roman"/>
          <w:b/>
          <w:bCs/>
          <w:sz w:val="28"/>
          <w:szCs w:val="28"/>
        </w:rPr>
        <w:t>Ratsebe</w:t>
      </w:r>
      <w:proofErr w:type="spellEnd"/>
      <w:r w:rsidRPr="00475461">
        <w:rPr>
          <w:rFonts w:ascii="Times New Roman" w:hAnsi="Times New Roman" w:cs="Times New Roman"/>
          <w:b/>
          <w:bCs/>
          <w:sz w:val="28"/>
          <w:szCs w:val="28"/>
        </w:rPr>
        <w:t xml:space="preserve"> v </w:t>
      </w:r>
      <w:r w:rsidRPr="00DF4B12">
        <w:rPr>
          <w:rFonts w:ascii="Times New Roman" w:hAnsi="Times New Roman" w:cs="Times New Roman"/>
          <w:b/>
          <w:bCs/>
          <w:sz w:val="28"/>
          <w:szCs w:val="28"/>
        </w:rPr>
        <w:t xml:space="preserve">Rex </w:t>
      </w:r>
      <w:r w:rsidRPr="00DF4B12">
        <w:rPr>
          <w:rFonts w:ascii="Times New Roman" w:hAnsi="Times New Roman" w:cs="Times New Roman"/>
          <w:b/>
          <w:bCs/>
          <w:i/>
          <w:iCs/>
          <w:sz w:val="28"/>
          <w:szCs w:val="28"/>
        </w:rPr>
        <w:t>LAC 2000 – 2004 835</w:t>
      </w:r>
      <w:r w:rsidRPr="00475461">
        <w:rPr>
          <w:rFonts w:ascii="Times New Roman" w:hAnsi="Times New Roman" w:cs="Times New Roman"/>
          <w:i/>
          <w:iCs/>
          <w:sz w:val="28"/>
          <w:szCs w:val="28"/>
        </w:rPr>
        <w:t xml:space="preserve"> at 838 EFG</w:t>
      </w:r>
      <w:r>
        <w:rPr>
          <w:rFonts w:ascii="Times New Roman" w:hAnsi="Times New Roman" w:cs="Times New Roman"/>
          <w:sz w:val="28"/>
          <w:szCs w:val="28"/>
        </w:rPr>
        <w:t xml:space="preserve">. The same concepts are discussed per </w:t>
      </w:r>
      <w:proofErr w:type="spellStart"/>
      <w:r w:rsidRPr="00475461">
        <w:rPr>
          <w:rFonts w:ascii="Times New Roman" w:hAnsi="Times New Roman" w:cs="Times New Roman"/>
          <w:b/>
          <w:bCs/>
          <w:sz w:val="28"/>
          <w:szCs w:val="28"/>
        </w:rPr>
        <w:t>Kumbleben</w:t>
      </w:r>
      <w:proofErr w:type="spellEnd"/>
      <w:r w:rsidRPr="00475461">
        <w:rPr>
          <w:rFonts w:ascii="Times New Roman" w:hAnsi="Times New Roman" w:cs="Times New Roman"/>
          <w:b/>
          <w:bCs/>
          <w:sz w:val="28"/>
          <w:szCs w:val="28"/>
        </w:rPr>
        <w:t xml:space="preserve"> AJA</w:t>
      </w:r>
      <w:r>
        <w:rPr>
          <w:rFonts w:ascii="Times New Roman" w:hAnsi="Times New Roman" w:cs="Times New Roman"/>
          <w:sz w:val="28"/>
          <w:szCs w:val="28"/>
        </w:rPr>
        <w:t xml:space="preserve"> (as he </w:t>
      </w:r>
      <w:proofErr w:type="spellStart"/>
      <w:r>
        <w:rPr>
          <w:rFonts w:ascii="Times New Roman" w:hAnsi="Times New Roman" w:cs="Times New Roman"/>
          <w:sz w:val="28"/>
          <w:szCs w:val="28"/>
        </w:rPr>
        <w:t>thenwas</w:t>
      </w:r>
      <w:proofErr w:type="spellEnd"/>
      <w:r>
        <w:rPr>
          <w:rFonts w:ascii="Times New Roman" w:hAnsi="Times New Roman" w:cs="Times New Roman"/>
          <w:sz w:val="28"/>
          <w:szCs w:val="28"/>
        </w:rPr>
        <w:t>).</w:t>
      </w:r>
    </w:p>
    <w:p w14:paraId="2D3586D1" w14:textId="77777777" w:rsidR="00ED180E" w:rsidRDefault="00ED180E" w:rsidP="00426213">
      <w:pPr>
        <w:spacing w:line="360" w:lineRule="auto"/>
        <w:jc w:val="both"/>
        <w:rPr>
          <w:rFonts w:ascii="Times New Roman" w:hAnsi="Times New Roman" w:cs="Times New Roman"/>
          <w:sz w:val="28"/>
          <w:szCs w:val="28"/>
        </w:rPr>
      </w:pPr>
    </w:p>
    <w:p w14:paraId="691612F0" w14:textId="3ECAA794" w:rsidR="00395A14" w:rsidRDefault="00ED180E" w:rsidP="004262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Taking the evidence holistically, the scenario that emerges is that the </w:t>
      </w:r>
      <w:r w:rsidR="00395A14">
        <w:rPr>
          <w:rFonts w:ascii="Times New Roman" w:hAnsi="Times New Roman" w:cs="Times New Roman"/>
          <w:sz w:val="28"/>
          <w:szCs w:val="28"/>
        </w:rPr>
        <w:t>Crown has failed to prove that the accused had “</w:t>
      </w:r>
      <w:r w:rsidR="006C3726">
        <w:rPr>
          <w:rFonts w:ascii="Times New Roman" w:hAnsi="Times New Roman" w:cs="Times New Roman"/>
          <w:sz w:val="28"/>
          <w:szCs w:val="28"/>
        </w:rPr>
        <w:t xml:space="preserve">a </w:t>
      </w:r>
      <w:r w:rsidR="00395A14" w:rsidRPr="00475461">
        <w:rPr>
          <w:rFonts w:ascii="Times New Roman" w:hAnsi="Times New Roman" w:cs="Times New Roman"/>
          <w:i/>
          <w:iCs/>
          <w:sz w:val="28"/>
          <w:szCs w:val="28"/>
        </w:rPr>
        <w:t xml:space="preserve">subjective </w:t>
      </w:r>
      <w:r w:rsidR="00ED1037">
        <w:rPr>
          <w:rFonts w:ascii="Times New Roman" w:hAnsi="Times New Roman" w:cs="Times New Roman"/>
          <w:i/>
          <w:iCs/>
          <w:sz w:val="28"/>
          <w:szCs w:val="28"/>
        </w:rPr>
        <w:t>intent</w:t>
      </w:r>
      <w:r w:rsidR="00395A14">
        <w:rPr>
          <w:rFonts w:ascii="Times New Roman" w:hAnsi="Times New Roman" w:cs="Times New Roman"/>
          <w:sz w:val="28"/>
          <w:szCs w:val="28"/>
        </w:rPr>
        <w:t>” to kill the deceased.</w:t>
      </w:r>
    </w:p>
    <w:p w14:paraId="7A3F413E" w14:textId="77777777" w:rsidR="00395A14" w:rsidRDefault="00395A14" w:rsidP="00426213">
      <w:pPr>
        <w:spacing w:line="360" w:lineRule="auto"/>
        <w:jc w:val="both"/>
        <w:rPr>
          <w:rFonts w:ascii="Times New Roman" w:hAnsi="Times New Roman" w:cs="Times New Roman"/>
          <w:sz w:val="28"/>
          <w:szCs w:val="28"/>
        </w:rPr>
      </w:pPr>
    </w:p>
    <w:p w14:paraId="405008CB" w14:textId="71B726EE" w:rsidR="00375F0C" w:rsidRDefault="00395A14" w:rsidP="00426213">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However, the killing of the deceased </w:t>
      </w:r>
      <w:r w:rsidR="009D1B91">
        <w:rPr>
          <w:rFonts w:ascii="Times New Roman" w:hAnsi="Times New Roman" w:cs="Times New Roman"/>
          <w:sz w:val="28"/>
          <w:szCs w:val="28"/>
        </w:rPr>
        <w:t>was</w:t>
      </w:r>
      <w:r>
        <w:rPr>
          <w:rFonts w:ascii="Times New Roman" w:hAnsi="Times New Roman" w:cs="Times New Roman"/>
          <w:sz w:val="28"/>
          <w:szCs w:val="28"/>
        </w:rPr>
        <w:t xml:space="preserve"> unlawful, on the basis that it was foreseeable in the circumstance</w:t>
      </w:r>
      <w:r w:rsidR="009D1B91">
        <w:rPr>
          <w:rFonts w:ascii="Times New Roman" w:hAnsi="Times New Roman" w:cs="Times New Roman"/>
          <w:sz w:val="28"/>
          <w:szCs w:val="28"/>
        </w:rPr>
        <w:t>s</w:t>
      </w:r>
      <w:r>
        <w:rPr>
          <w:rFonts w:ascii="Times New Roman" w:hAnsi="Times New Roman" w:cs="Times New Roman"/>
          <w:sz w:val="28"/>
          <w:szCs w:val="28"/>
        </w:rPr>
        <w:t>. The attack with a knife on the left side of the chest ha</w:t>
      </w:r>
      <w:r w:rsidR="009D1B91">
        <w:rPr>
          <w:rFonts w:ascii="Times New Roman" w:hAnsi="Times New Roman" w:cs="Times New Roman"/>
          <w:sz w:val="28"/>
          <w:szCs w:val="28"/>
        </w:rPr>
        <w:t>d</w:t>
      </w:r>
      <w:r>
        <w:rPr>
          <w:rFonts w:ascii="Times New Roman" w:hAnsi="Times New Roman" w:cs="Times New Roman"/>
          <w:sz w:val="28"/>
          <w:szCs w:val="28"/>
        </w:rPr>
        <w:t xml:space="preserve"> the high pro</w:t>
      </w:r>
      <w:r w:rsidR="00475461">
        <w:rPr>
          <w:rFonts w:ascii="Times New Roman" w:hAnsi="Times New Roman" w:cs="Times New Roman"/>
          <w:sz w:val="28"/>
          <w:szCs w:val="28"/>
        </w:rPr>
        <w:t>b</w:t>
      </w:r>
      <w:r>
        <w:rPr>
          <w:rFonts w:ascii="Times New Roman" w:hAnsi="Times New Roman" w:cs="Times New Roman"/>
          <w:sz w:val="28"/>
          <w:szCs w:val="28"/>
        </w:rPr>
        <w:t>ability of causing fatal injury and the accused</w:t>
      </w:r>
      <w:r w:rsidR="009D1B91">
        <w:rPr>
          <w:rFonts w:ascii="Times New Roman" w:hAnsi="Times New Roman" w:cs="Times New Roman"/>
          <w:sz w:val="28"/>
          <w:szCs w:val="28"/>
        </w:rPr>
        <w:t>, sh</w:t>
      </w:r>
      <w:r>
        <w:rPr>
          <w:rFonts w:ascii="Times New Roman" w:hAnsi="Times New Roman" w:cs="Times New Roman"/>
          <w:sz w:val="28"/>
          <w:szCs w:val="28"/>
        </w:rPr>
        <w:t>ould have foreseen i</w:t>
      </w:r>
      <w:r w:rsidR="009D1B91">
        <w:rPr>
          <w:rFonts w:ascii="Times New Roman" w:hAnsi="Times New Roman" w:cs="Times New Roman"/>
          <w:sz w:val="28"/>
          <w:szCs w:val="28"/>
        </w:rPr>
        <w:t>t Se</w:t>
      </w:r>
      <w:r>
        <w:rPr>
          <w:rFonts w:ascii="Times New Roman" w:hAnsi="Times New Roman" w:cs="Times New Roman"/>
          <w:sz w:val="28"/>
          <w:szCs w:val="28"/>
        </w:rPr>
        <w:t xml:space="preserve">e </w:t>
      </w:r>
      <w:proofErr w:type="spellStart"/>
      <w:r w:rsidRPr="00475461">
        <w:rPr>
          <w:rFonts w:ascii="Times New Roman" w:hAnsi="Times New Roman" w:cs="Times New Roman"/>
          <w:b/>
          <w:bCs/>
          <w:sz w:val="28"/>
          <w:szCs w:val="28"/>
        </w:rPr>
        <w:t>Ratsebe</w:t>
      </w:r>
      <w:proofErr w:type="spellEnd"/>
      <w:r w:rsidRPr="00475461">
        <w:rPr>
          <w:rFonts w:ascii="Times New Roman" w:hAnsi="Times New Roman" w:cs="Times New Roman"/>
          <w:b/>
          <w:bCs/>
          <w:sz w:val="28"/>
          <w:szCs w:val="28"/>
        </w:rPr>
        <w:t xml:space="preserve"> </w:t>
      </w:r>
      <w:r>
        <w:rPr>
          <w:rFonts w:ascii="Times New Roman" w:hAnsi="Times New Roman" w:cs="Times New Roman"/>
          <w:sz w:val="28"/>
          <w:szCs w:val="28"/>
        </w:rPr>
        <w:t xml:space="preserve">(supra) at </w:t>
      </w:r>
      <w:r w:rsidRPr="00475461">
        <w:rPr>
          <w:rFonts w:ascii="Times New Roman" w:hAnsi="Times New Roman" w:cs="Times New Roman"/>
          <w:i/>
          <w:iCs/>
          <w:sz w:val="28"/>
          <w:szCs w:val="28"/>
        </w:rPr>
        <w:t xml:space="preserve">pages </w:t>
      </w:r>
      <w:r w:rsidRPr="0072037F">
        <w:rPr>
          <w:rFonts w:ascii="Times New Roman" w:hAnsi="Times New Roman" w:cs="Times New Roman"/>
          <w:b/>
          <w:bCs/>
          <w:i/>
          <w:iCs/>
          <w:sz w:val="28"/>
          <w:szCs w:val="28"/>
        </w:rPr>
        <w:t>838</w:t>
      </w:r>
      <w:r w:rsidR="00375F0C" w:rsidRPr="0072037F">
        <w:rPr>
          <w:rFonts w:ascii="Times New Roman" w:hAnsi="Times New Roman" w:cs="Times New Roman"/>
          <w:b/>
          <w:bCs/>
          <w:i/>
          <w:iCs/>
          <w:sz w:val="28"/>
          <w:szCs w:val="28"/>
        </w:rPr>
        <w:t>H</w:t>
      </w:r>
      <w:r w:rsidR="00375F0C" w:rsidRPr="00475461">
        <w:rPr>
          <w:rFonts w:ascii="Times New Roman" w:hAnsi="Times New Roman" w:cs="Times New Roman"/>
          <w:i/>
          <w:iCs/>
          <w:sz w:val="28"/>
          <w:szCs w:val="28"/>
        </w:rPr>
        <w:t xml:space="preserve"> to </w:t>
      </w:r>
      <w:r w:rsidR="00375F0C" w:rsidRPr="0072037F">
        <w:rPr>
          <w:rFonts w:ascii="Times New Roman" w:hAnsi="Times New Roman" w:cs="Times New Roman"/>
          <w:b/>
          <w:bCs/>
          <w:i/>
          <w:iCs/>
          <w:sz w:val="28"/>
          <w:szCs w:val="28"/>
        </w:rPr>
        <w:t>839A</w:t>
      </w:r>
      <w:r w:rsidR="00375F0C" w:rsidRPr="0072037F">
        <w:rPr>
          <w:rFonts w:ascii="Times New Roman" w:hAnsi="Times New Roman" w:cs="Times New Roman"/>
          <w:b/>
          <w:bCs/>
          <w:sz w:val="28"/>
          <w:szCs w:val="28"/>
        </w:rPr>
        <w:t>.</w:t>
      </w:r>
    </w:p>
    <w:p w14:paraId="1A5D5FF1" w14:textId="77777777" w:rsidR="00C611B4" w:rsidRDefault="00C611B4" w:rsidP="00426213">
      <w:pPr>
        <w:spacing w:line="360" w:lineRule="auto"/>
        <w:jc w:val="both"/>
        <w:rPr>
          <w:rFonts w:ascii="Times New Roman" w:hAnsi="Times New Roman" w:cs="Times New Roman"/>
          <w:sz w:val="28"/>
          <w:szCs w:val="28"/>
        </w:rPr>
      </w:pPr>
    </w:p>
    <w:p w14:paraId="602109D6" w14:textId="3D622C4D" w:rsidR="00375F0C" w:rsidRDefault="00375F0C" w:rsidP="00426213">
      <w:pPr>
        <w:spacing w:line="360" w:lineRule="auto"/>
        <w:jc w:val="both"/>
        <w:rPr>
          <w:rFonts w:ascii="Times New Roman" w:hAnsi="Times New Roman" w:cs="Times New Roman"/>
          <w:sz w:val="28"/>
          <w:szCs w:val="28"/>
        </w:rPr>
      </w:pPr>
      <w:r>
        <w:rPr>
          <w:rFonts w:ascii="Times New Roman" w:hAnsi="Times New Roman" w:cs="Times New Roman"/>
          <w:sz w:val="28"/>
          <w:szCs w:val="28"/>
        </w:rPr>
        <w:t>The accused is according</w:t>
      </w:r>
      <w:r w:rsidR="00C611B4">
        <w:rPr>
          <w:rFonts w:ascii="Times New Roman" w:hAnsi="Times New Roman" w:cs="Times New Roman"/>
          <w:sz w:val="28"/>
          <w:szCs w:val="28"/>
        </w:rPr>
        <w:t>ly</w:t>
      </w:r>
      <w:r>
        <w:rPr>
          <w:rFonts w:ascii="Times New Roman" w:hAnsi="Times New Roman" w:cs="Times New Roman"/>
          <w:sz w:val="28"/>
          <w:szCs w:val="28"/>
        </w:rPr>
        <w:t xml:space="preserve"> found guilty of Culpable homicide due to his negligent conduct.</w:t>
      </w:r>
    </w:p>
    <w:p w14:paraId="2BDA7FEB" w14:textId="77777777" w:rsidR="00375F0C" w:rsidRPr="00475461" w:rsidRDefault="00375F0C" w:rsidP="0072037F">
      <w:pPr>
        <w:spacing w:line="240" w:lineRule="auto"/>
        <w:jc w:val="both"/>
        <w:rPr>
          <w:rFonts w:ascii="Times New Roman" w:hAnsi="Times New Roman" w:cs="Times New Roman"/>
          <w:b/>
          <w:bCs/>
          <w:sz w:val="28"/>
          <w:szCs w:val="28"/>
          <w:u w:val="single"/>
        </w:rPr>
      </w:pPr>
      <w:r w:rsidRPr="00475461">
        <w:rPr>
          <w:rFonts w:ascii="Times New Roman" w:hAnsi="Times New Roman" w:cs="Times New Roman"/>
          <w:b/>
          <w:bCs/>
          <w:sz w:val="28"/>
          <w:szCs w:val="28"/>
          <w:u w:val="single"/>
        </w:rPr>
        <w:t>Mitigation</w:t>
      </w:r>
    </w:p>
    <w:p w14:paraId="1A3731C3" w14:textId="77777777" w:rsidR="00375F0C" w:rsidRDefault="00375F0C" w:rsidP="0072037F">
      <w:pPr>
        <w:spacing w:line="240" w:lineRule="auto"/>
        <w:jc w:val="both"/>
        <w:rPr>
          <w:rFonts w:ascii="Times New Roman" w:hAnsi="Times New Roman" w:cs="Times New Roman"/>
          <w:sz w:val="28"/>
          <w:szCs w:val="28"/>
          <w:u w:val="single"/>
        </w:rPr>
      </w:pPr>
    </w:p>
    <w:p w14:paraId="3FE909FC" w14:textId="77777777" w:rsidR="00375F0C" w:rsidRDefault="00375F0C" w:rsidP="0072037F">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Malefane</w:t>
      </w:r>
      <w:proofErr w:type="spellEnd"/>
      <w:r>
        <w:rPr>
          <w:rFonts w:ascii="Times New Roman" w:hAnsi="Times New Roman" w:cs="Times New Roman"/>
          <w:sz w:val="28"/>
          <w:szCs w:val="28"/>
        </w:rPr>
        <w:t xml:space="preserve"> asked the Court to consider the following factors:</w:t>
      </w:r>
    </w:p>
    <w:p w14:paraId="71B732A2" w14:textId="77777777" w:rsidR="00375F0C" w:rsidRDefault="00375F0C" w:rsidP="0072037F">
      <w:pPr>
        <w:spacing w:line="240" w:lineRule="auto"/>
        <w:jc w:val="both"/>
        <w:rPr>
          <w:rFonts w:ascii="Times New Roman" w:hAnsi="Times New Roman" w:cs="Times New Roman"/>
          <w:sz w:val="28"/>
          <w:szCs w:val="28"/>
        </w:rPr>
      </w:pPr>
    </w:p>
    <w:p w14:paraId="3AD8D4E0" w14:textId="52C6F363" w:rsidR="00375F0C" w:rsidRDefault="00375F0C" w:rsidP="0072037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That the accused was a first offender</w:t>
      </w:r>
    </w:p>
    <w:p w14:paraId="35740C9C" w14:textId="4716CC72" w:rsidR="0072037F" w:rsidRDefault="0072037F" w:rsidP="0072037F">
      <w:pPr>
        <w:pStyle w:val="ListParagraph"/>
        <w:spacing w:line="240" w:lineRule="auto"/>
        <w:jc w:val="both"/>
        <w:rPr>
          <w:rFonts w:ascii="Times New Roman" w:hAnsi="Times New Roman" w:cs="Times New Roman"/>
          <w:sz w:val="28"/>
          <w:szCs w:val="28"/>
        </w:rPr>
      </w:pPr>
    </w:p>
    <w:p w14:paraId="50AE01E3" w14:textId="77777777" w:rsidR="009D1B91" w:rsidRDefault="009D1B91" w:rsidP="0072037F">
      <w:pPr>
        <w:pStyle w:val="ListParagraph"/>
        <w:spacing w:line="240" w:lineRule="auto"/>
        <w:jc w:val="both"/>
        <w:rPr>
          <w:rFonts w:ascii="Times New Roman" w:hAnsi="Times New Roman" w:cs="Times New Roman"/>
          <w:sz w:val="28"/>
          <w:szCs w:val="28"/>
        </w:rPr>
      </w:pPr>
    </w:p>
    <w:p w14:paraId="04659A36" w14:textId="401488E0" w:rsidR="00375F0C" w:rsidRDefault="00375F0C" w:rsidP="0072037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The matter has hung over him for five (5) years</w:t>
      </w:r>
    </w:p>
    <w:p w14:paraId="4DCB28A1" w14:textId="3E8B3E74" w:rsidR="0072037F" w:rsidRDefault="0072037F" w:rsidP="0072037F">
      <w:pPr>
        <w:pStyle w:val="ListParagraph"/>
        <w:spacing w:line="240" w:lineRule="auto"/>
        <w:rPr>
          <w:rFonts w:ascii="Times New Roman" w:hAnsi="Times New Roman" w:cs="Times New Roman"/>
          <w:sz w:val="28"/>
          <w:szCs w:val="28"/>
        </w:rPr>
      </w:pPr>
    </w:p>
    <w:p w14:paraId="7EE7AB93" w14:textId="77777777" w:rsidR="009D1B91" w:rsidRPr="0072037F" w:rsidRDefault="009D1B91" w:rsidP="0072037F">
      <w:pPr>
        <w:pStyle w:val="ListParagraph"/>
        <w:spacing w:line="240" w:lineRule="auto"/>
        <w:rPr>
          <w:rFonts w:ascii="Times New Roman" w:hAnsi="Times New Roman" w:cs="Times New Roman"/>
          <w:sz w:val="28"/>
          <w:szCs w:val="28"/>
        </w:rPr>
      </w:pPr>
    </w:p>
    <w:p w14:paraId="376E3DC6" w14:textId="31AC3C5D" w:rsidR="00A92FAF" w:rsidRDefault="009D1B91" w:rsidP="0072037F">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The accused is m</w:t>
      </w:r>
      <w:r w:rsidR="00375F0C">
        <w:rPr>
          <w:rFonts w:ascii="Times New Roman" w:hAnsi="Times New Roman" w:cs="Times New Roman"/>
          <w:sz w:val="28"/>
          <w:szCs w:val="28"/>
        </w:rPr>
        <w:t xml:space="preserve">arried with three (3) children of very </w:t>
      </w:r>
      <w:r w:rsidR="0072037F">
        <w:rPr>
          <w:rFonts w:ascii="Times New Roman" w:hAnsi="Times New Roman" w:cs="Times New Roman"/>
          <w:sz w:val="28"/>
          <w:szCs w:val="28"/>
        </w:rPr>
        <w:t xml:space="preserve">tender age </w:t>
      </w:r>
      <w:r w:rsidR="00375F0C">
        <w:rPr>
          <w:rFonts w:ascii="Times New Roman" w:hAnsi="Times New Roman" w:cs="Times New Roman"/>
          <w:sz w:val="28"/>
          <w:szCs w:val="28"/>
        </w:rPr>
        <w:t>and he is the sole bread winner of the family</w:t>
      </w:r>
      <w:r w:rsidR="00A92FAF">
        <w:rPr>
          <w:rFonts w:ascii="Times New Roman" w:hAnsi="Times New Roman" w:cs="Times New Roman"/>
          <w:sz w:val="28"/>
          <w:szCs w:val="28"/>
        </w:rPr>
        <w:t>.</w:t>
      </w:r>
    </w:p>
    <w:p w14:paraId="46BCC463" w14:textId="77777777" w:rsidR="0072037F" w:rsidRDefault="0072037F" w:rsidP="0072037F">
      <w:pPr>
        <w:pStyle w:val="ListParagraph"/>
        <w:spacing w:line="360" w:lineRule="auto"/>
        <w:jc w:val="both"/>
        <w:rPr>
          <w:rFonts w:ascii="Times New Roman" w:hAnsi="Times New Roman" w:cs="Times New Roman"/>
          <w:sz w:val="28"/>
          <w:szCs w:val="28"/>
        </w:rPr>
      </w:pPr>
    </w:p>
    <w:p w14:paraId="0DF9EC0C" w14:textId="2C0250BF" w:rsidR="00A92FAF" w:rsidRDefault="00A92FAF" w:rsidP="00A92F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He is </w:t>
      </w:r>
      <w:r w:rsidR="009D1B91">
        <w:rPr>
          <w:rFonts w:ascii="Times New Roman" w:hAnsi="Times New Roman" w:cs="Times New Roman"/>
          <w:sz w:val="28"/>
          <w:szCs w:val="28"/>
        </w:rPr>
        <w:t xml:space="preserve">an </w:t>
      </w:r>
      <w:r>
        <w:rPr>
          <w:rFonts w:ascii="Times New Roman" w:hAnsi="Times New Roman" w:cs="Times New Roman"/>
          <w:sz w:val="28"/>
          <w:szCs w:val="28"/>
        </w:rPr>
        <w:t xml:space="preserve">illiterate street vender selling traditional medicine </w:t>
      </w:r>
    </w:p>
    <w:p w14:paraId="65EEA72C" w14:textId="45EA2426" w:rsidR="00376B80" w:rsidRDefault="00395A14" w:rsidP="00A92FAF">
      <w:pPr>
        <w:spacing w:line="360" w:lineRule="auto"/>
        <w:jc w:val="both"/>
        <w:rPr>
          <w:rFonts w:ascii="Times New Roman" w:hAnsi="Times New Roman" w:cs="Times New Roman"/>
          <w:sz w:val="28"/>
          <w:szCs w:val="28"/>
        </w:rPr>
      </w:pPr>
      <w:r w:rsidRPr="00A92FAF">
        <w:rPr>
          <w:rFonts w:ascii="Times New Roman" w:hAnsi="Times New Roman" w:cs="Times New Roman"/>
          <w:sz w:val="28"/>
          <w:szCs w:val="28"/>
        </w:rPr>
        <w:t xml:space="preserve"> </w:t>
      </w:r>
      <w:r w:rsidR="00426213" w:rsidRPr="00A92FAF">
        <w:rPr>
          <w:rFonts w:ascii="Times New Roman" w:hAnsi="Times New Roman" w:cs="Times New Roman"/>
          <w:sz w:val="28"/>
          <w:szCs w:val="28"/>
        </w:rPr>
        <w:t xml:space="preserve"> </w:t>
      </w:r>
      <w:r w:rsidR="00376B80" w:rsidRPr="00A92FAF">
        <w:rPr>
          <w:rFonts w:ascii="Times New Roman" w:hAnsi="Times New Roman" w:cs="Times New Roman"/>
          <w:sz w:val="28"/>
          <w:szCs w:val="28"/>
        </w:rPr>
        <w:t xml:space="preserve"> </w:t>
      </w:r>
    </w:p>
    <w:p w14:paraId="42799A06" w14:textId="662F7AB2" w:rsidR="00A92FAF" w:rsidRDefault="00A92FAF" w:rsidP="00A92F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He </w:t>
      </w:r>
      <w:proofErr w:type="spellStart"/>
      <w:r w:rsidR="00323480">
        <w:rPr>
          <w:rFonts w:ascii="Times New Roman" w:hAnsi="Times New Roman" w:cs="Times New Roman"/>
          <w:sz w:val="28"/>
          <w:szCs w:val="28"/>
        </w:rPr>
        <w:t>surrended</w:t>
      </w:r>
      <w:proofErr w:type="spellEnd"/>
      <w:r>
        <w:rPr>
          <w:rFonts w:ascii="Times New Roman" w:hAnsi="Times New Roman" w:cs="Times New Roman"/>
          <w:sz w:val="28"/>
          <w:szCs w:val="28"/>
        </w:rPr>
        <w:t xml:space="preserve"> himself and the weapon to the police </w:t>
      </w:r>
      <w:r w:rsidR="009D1B91">
        <w:rPr>
          <w:rFonts w:ascii="Times New Roman" w:hAnsi="Times New Roman" w:cs="Times New Roman"/>
          <w:sz w:val="28"/>
          <w:szCs w:val="28"/>
        </w:rPr>
        <w:t xml:space="preserve">immediately to </w:t>
      </w:r>
      <w:r>
        <w:rPr>
          <w:rFonts w:ascii="Times New Roman" w:hAnsi="Times New Roman" w:cs="Times New Roman"/>
          <w:sz w:val="28"/>
          <w:szCs w:val="28"/>
        </w:rPr>
        <w:t xml:space="preserve">show </w:t>
      </w:r>
      <w:r w:rsidR="009D1B91">
        <w:rPr>
          <w:rFonts w:ascii="Times New Roman" w:hAnsi="Times New Roman" w:cs="Times New Roman"/>
          <w:sz w:val="28"/>
          <w:szCs w:val="28"/>
        </w:rPr>
        <w:t xml:space="preserve">to </w:t>
      </w:r>
      <w:r>
        <w:rPr>
          <w:rFonts w:ascii="Times New Roman" w:hAnsi="Times New Roman" w:cs="Times New Roman"/>
          <w:sz w:val="28"/>
          <w:szCs w:val="28"/>
        </w:rPr>
        <w:t>remorse.  The deceased ha</w:t>
      </w:r>
      <w:r w:rsidR="009D1B91">
        <w:rPr>
          <w:rFonts w:ascii="Times New Roman" w:hAnsi="Times New Roman" w:cs="Times New Roman"/>
          <w:sz w:val="28"/>
          <w:szCs w:val="28"/>
        </w:rPr>
        <w:t>d</w:t>
      </w:r>
      <w:r>
        <w:rPr>
          <w:rFonts w:ascii="Times New Roman" w:hAnsi="Times New Roman" w:cs="Times New Roman"/>
          <w:sz w:val="28"/>
          <w:szCs w:val="28"/>
        </w:rPr>
        <w:t xml:space="preserve"> provoked him by having an affair with his</w:t>
      </w:r>
      <w:r w:rsidR="00DD76F4">
        <w:rPr>
          <w:rFonts w:ascii="Times New Roman" w:hAnsi="Times New Roman" w:cs="Times New Roman"/>
          <w:sz w:val="28"/>
          <w:szCs w:val="28"/>
        </w:rPr>
        <w:t xml:space="preserve"> wife.</w:t>
      </w:r>
    </w:p>
    <w:p w14:paraId="73F18571" w14:textId="77777777" w:rsidR="00DF4B12" w:rsidRDefault="00DF4B12" w:rsidP="00A92FAF">
      <w:pPr>
        <w:spacing w:line="360" w:lineRule="auto"/>
        <w:jc w:val="both"/>
        <w:rPr>
          <w:rFonts w:ascii="Times New Roman" w:hAnsi="Times New Roman" w:cs="Times New Roman"/>
          <w:sz w:val="28"/>
          <w:szCs w:val="28"/>
        </w:rPr>
      </w:pPr>
    </w:p>
    <w:p w14:paraId="3F56FAFB" w14:textId="19BD7064" w:rsidR="00DF4B12" w:rsidRDefault="009D1B91" w:rsidP="00A92F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deceased </w:t>
      </w:r>
      <w:r w:rsidR="00A92FAF">
        <w:rPr>
          <w:rFonts w:ascii="Times New Roman" w:hAnsi="Times New Roman" w:cs="Times New Roman"/>
          <w:sz w:val="28"/>
          <w:szCs w:val="28"/>
        </w:rPr>
        <w:t xml:space="preserve">lied about the call and aggressively </w:t>
      </w:r>
      <w:r>
        <w:rPr>
          <w:rFonts w:ascii="Times New Roman" w:hAnsi="Times New Roman" w:cs="Times New Roman"/>
          <w:sz w:val="28"/>
          <w:szCs w:val="28"/>
        </w:rPr>
        <w:t>tried</w:t>
      </w:r>
      <w:r w:rsidR="00A92FAF">
        <w:rPr>
          <w:rFonts w:ascii="Times New Roman" w:hAnsi="Times New Roman" w:cs="Times New Roman"/>
          <w:sz w:val="28"/>
          <w:szCs w:val="28"/>
        </w:rPr>
        <w:t xml:space="preserve"> to force the accuse</w:t>
      </w:r>
      <w:r w:rsidR="00FB57EF">
        <w:rPr>
          <w:rFonts w:ascii="Times New Roman" w:hAnsi="Times New Roman" w:cs="Times New Roman"/>
          <w:sz w:val="28"/>
          <w:szCs w:val="28"/>
        </w:rPr>
        <w:t xml:space="preserve">d to discuss the </w:t>
      </w:r>
      <w:r w:rsidR="00DF4B12">
        <w:rPr>
          <w:rFonts w:ascii="Times New Roman" w:hAnsi="Times New Roman" w:cs="Times New Roman"/>
          <w:sz w:val="28"/>
          <w:szCs w:val="28"/>
        </w:rPr>
        <w:t xml:space="preserve">unpalatable </w:t>
      </w:r>
      <w:r w:rsidR="00FB57EF">
        <w:rPr>
          <w:rFonts w:ascii="Times New Roman" w:hAnsi="Times New Roman" w:cs="Times New Roman"/>
          <w:sz w:val="28"/>
          <w:szCs w:val="28"/>
        </w:rPr>
        <w:t>topic</w:t>
      </w:r>
    </w:p>
    <w:p w14:paraId="2EB94AFF" w14:textId="5BB4BA2B" w:rsidR="00A92FAF" w:rsidRDefault="00FB57EF" w:rsidP="00A92F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131E200" w14:textId="0C661010" w:rsidR="00FB57EF" w:rsidRDefault="00FB57EF" w:rsidP="00A92F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other </w:t>
      </w:r>
      <w:proofErr w:type="gramStart"/>
      <w:r>
        <w:rPr>
          <w:rFonts w:ascii="Times New Roman" w:hAnsi="Times New Roman" w:cs="Times New Roman"/>
          <w:sz w:val="28"/>
          <w:szCs w:val="28"/>
        </w:rPr>
        <w:t>hand</w:t>
      </w:r>
      <w:proofErr w:type="gramEnd"/>
      <w:r>
        <w:rPr>
          <w:rFonts w:ascii="Times New Roman" w:hAnsi="Times New Roman" w:cs="Times New Roman"/>
          <w:sz w:val="28"/>
          <w:szCs w:val="28"/>
        </w:rPr>
        <w:t xml:space="preserve"> the use of a knife in a fist fight was uncalled for. The accused was a relatively mature man who should have known better given the circumstances. </w:t>
      </w:r>
    </w:p>
    <w:p w14:paraId="4282DC1A" w14:textId="3142A451" w:rsidR="00FB57EF" w:rsidRDefault="00FB57EF" w:rsidP="00A92FAF">
      <w:pPr>
        <w:spacing w:line="360" w:lineRule="auto"/>
        <w:jc w:val="both"/>
        <w:rPr>
          <w:rFonts w:ascii="Times New Roman" w:hAnsi="Times New Roman" w:cs="Times New Roman"/>
          <w:sz w:val="28"/>
          <w:szCs w:val="28"/>
        </w:rPr>
      </w:pPr>
    </w:p>
    <w:p w14:paraId="53AD541D" w14:textId="7A4A6DE5" w:rsidR="00FB57EF" w:rsidRDefault="00FB57EF" w:rsidP="00A92F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 taking away the life of one human being was a loss to the family. </w:t>
      </w:r>
    </w:p>
    <w:p w14:paraId="352BC167" w14:textId="6AA76CA0" w:rsidR="00FB57EF" w:rsidRDefault="00FB57EF" w:rsidP="00A92FAF">
      <w:pPr>
        <w:spacing w:line="360" w:lineRule="auto"/>
        <w:jc w:val="both"/>
        <w:rPr>
          <w:rFonts w:ascii="Times New Roman" w:hAnsi="Times New Roman" w:cs="Times New Roman"/>
          <w:sz w:val="28"/>
          <w:szCs w:val="28"/>
        </w:rPr>
      </w:pPr>
    </w:p>
    <w:p w14:paraId="33FF18A8" w14:textId="0A286D3D" w:rsidR="00FB57EF" w:rsidRDefault="00FB57EF" w:rsidP="00A92F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Court should strike a balance between the interest </w:t>
      </w:r>
      <w:r w:rsidR="00323480">
        <w:rPr>
          <w:rFonts w:ascii="Times New Roman" w:hAnsi="Times New Roman" w:cs="Times New Roman"/>
          <w:sz w:val="28"/>
          <w:szCs w:val="28"/>
        </w:rPr>
        <w:t>of the accused and the public. The accused is sentenced to a Term of five (5) years in prison – one (1) years suspended for three (3) years.</w:t>
      </w:r>
    </w:p>
    <w:p w14:paraId="1BEB2450" w14:textId="26DCC8D0" w:rsidR="00323480" w:rsidRDefault="00323480" w:rsidP="00A92FAF">
      <w:pPr>
        <w:spacing w:line="360" w:lineRule="auto"/>
        <w:jc w:val="both"/>
        <w:rPr>
          <w:rFonts w:ascii="Times New Roman" w:hAnsi="Times New Roman" w:cs="Times New Roman"/>
          <w:sz w:val="28"/>
          <w:szCs w:val="28"/>
        </w:rPr>
      </w:pPr>
    </w:p>
    <w:p w14:paraId="7F108C6E" w14:textId="56B05DD1" w:rsidR="00323480" w:rsidRDefault="00323480" w:rsidP="00A92FAF">
      <w:pPr>
        <w:spacing w:line="360" w:lineRule="auto"/>
        <w:jc w:val="both"/>
        <w:rPr>
          <w:rFonts w:ascii="Times New Roman" w:hAnsi="Times New Roman" w:cs="Times New Roman"/>
          <w:sz w:val="28"/>
          <w:szCs w:val="28"/>
        </w:rPr>
      </w:pPr>
      <w:r>
        <w:rPr>
          <w:rFonts w:ascii="Times New Roman" w:hAnsi="Times New Roman" w:cs="Times New Roman"/>
          <w:sz w:val="28"/>
          <w:szCs w:val="28"/>
        </w:rPr>
        <w:t>My Assessors Agree.</w:t>
      </w:r>
    </w:p>
    <w:p w14:paraId="470BED6C" w14:textId="2FA0218D" w:rsidR="00323480" w:rsidRDefault="00323480" w:rsidP="00A92FAF">
      <w:pPr>
        <w:spacing w:line="360" w:lineRule="auto"/>
        <w:jc w:val="both"/>
        <w:rPr>
          <w:rFonts w:ascii="Times New Roman" w:hAnsi="Times New Roman" w:cs="Times New Roman"/>
          <w:sz w:val="28"/>
          <w:szCs w:val="28"/>
        </w:rPr>
      </w:pPr>
    </w:p>
    <w:p w14:paraId="2D33E57B" w14:textId="7D5DE4AC" w:rsidR="00323480" w:rsidRDefault="00323480" w:rsidP="00A92FAF">
      <w:pPr>
        <w:spacing w:line="360" w:lineRule="auto"/>
        <w:jc w:val="both"/>
        <w:rPr>
          <w:rFonts w:ascii="Times New Roman" w:hAnsi="Times New Roman" w:cs="Times New Roman"/>
          <w:sz w:val="28"/>
          <w:szCs w:val="28"/>
        </w:rPr>
      </w:pPr>
      <w:r>
        <w:rPr>
          <w:rFonts w:ascii="Times New Roman" w:hAnsi="Times New Roman" w:cs="Times New Roman"/>
          <w:sz w:val="28"/>
          <w:szCs w:val="28"/>
        </w:rPr>
        <w:t>The okapi knife should be destroyed by the police.</w:t>
      </w:r>
    </w:p>
    <w:p w14:paraId="161A9332" w14:textId="77777777" w:rsidR="0072037F" w:rsidRDefault="0072037F" w:rsidP="00A92FAF">
      <w:pPr>
        <w:spacing w:line="360" w:lineRule="auto"/>
        <w:jc w:val="both"/>
        <w:rPr>
          <w:rFonts w:ascii="Times New Roman" w:hAnsi="Times New Roman" w:cs="Times New Roman"/>
          <w:sz w:val="28"/>
          <w:szCs w:val="28"/>
        </w:rPr>
      </w:pPr>
    </w:p>
    <w:p w14:paraId="7581A345" w14:textId="096187D4" w:rsidR="00243684" w:rsidRDefault="00243684" w:rsidP="00A92FAF">
      <w:pPr>
        <w:spacing w:line="360" w:lineRule="auto"/>
        <w:jc w:val="both"/>
        <w:rPr>
          <w:rFonts w:ascii="Times New Roman" w:hAnsi="Times New Roman" w:cs="Times New Roman"/>
          <w:sz w:val="28"/>
          <w:szCs w:val="28"/>
        </w:rPr>
      </w:pPr>
    </w:p>
    <w:p w14:paraId="7DA489EF" w14:textId="6C88FE94" w:rsidR="00243684" w:rsidRDefault="00243684" w:rsidP="00A92FAF">
      <w:pPr>
        <w:spacing w:line="36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u w:val="single"/>
        </w:rPr>
        <w:t>T. MATOOANE</w:t>
      </w:r>
    </w:p>
    <w:p w14:paraId="5E9B6847" w14:textId="046F1EA4" w:rsidR="00243684" w:rsidRDefault="00243684" w:rsidP="00A92FA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ACTING JUDGE</w:t>
      </w:r>
    </w:p>
    <w:p w14:paraId="35F71EF8" w14:textId="646BDC12" w:rsidR="00243684" w:rsidRDefault="00243684" w:rsidP="00A92FAF">
      <w:pPr>
        <w:spacing w:line="360" w:lineRule="auto"/>
        <w:jc w:val="both"/>
        <w:rPr>
          <w:rFonts w:ascii="Times New Roman" w:hAnsi="Times New Roman" w:cs="Times New Roman"/>
          <w:b/>
          <w:bCs/>
          <w:sz w:val="28"/>
          <w:szCs w:val="28"/>
        </w:rPr>
      </w:pPr>
    </w:p>
    <w:p w14:paraId="18E67F6D" w14:textId="64E56DE5" w:rsidR="00243684" w:rsidRDefault="00243684" w:rsidP="00A92FA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For Crown</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proofErr w:type="spellStart"/>
      <w:r>
        <w:rPr>
          <w:rFonts w:ascii="Times New Roman" w:hAnsi="Times New Roman" w:cs="Times New Roman"/>
          <w:b/>
          <w:bCs/>
          <w:sz w:val="28"/>
          <w:szCs w:val="28"/>
        </w:rPr>
        <w:t>Ms</w:t>
      </w:r>
      <w:proofErr w:type="spellEnd"/>
      <w:r>
        <w:rPr>
          <w:rFonts w:ascii="Times New Roman" w:hAnsi="Times New Roman" w:cs="Times New Roman"/>
          <w:b/>
          <w:bCs/>
          <w:sz w:val="28"/>
          <w:szCs w:val="28"/>
        </w:rPr>
        <w:t xml:space="preserve"> M. </w:t>
      </w:r>
      <w:proofErr w:type="spellStart"/>
      <w:r>
        <w:rPr>
          <w:rFonts w:ascii="Times New Roman" w:hAnsi="Times New Roman" w:cs="Times New Roman"/>
          <w:b/>
          <w:bCs/>
          <w:sz w:val="28"/>
          <w:szCs w:val="28"/>
        </w:rPr>
        <w:t>Mapesela</w:t>
      </w:r>
      <w:proofErr w:type="spellEnd"/>
    </w:p>
    <w:p w14:paraId="50B5D9FC" w14:textId="236F7607" w:rsidR="00243684" w:rsidRPr="00243684" w:rsidRDefault="00243684" w:rsidP="00A92FA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For </w:t>
      </w:r>
      <w:proofErr w:type="spellStart"/>
      <w:r>
        <w:rPr>
          <w:rFonts w:ascii="Times New Roman" w:hAnsi="Times New Roman" w:cs="Times New Roman"/>
          <w:b/>
          <w:bCs/>
          <w:sz w:val="28"/>
          <w:szCs w:val="28"/>
        </w:rPr>
        <w:t>Defence</w:t>
      </w:r>
      <w:proofErr w:type="spellEnd"/>
      <w:r>
        <w:rPr>
          <w:rFonts w:ascii="Times New Roman" w:hAnsi="Times New Roman" w:cs="Times New Roman"/>
          <w:b/>
          <w:bCs/>
          <w:sz w:val="28"/>
          <w:szCs w:val="28"/>
        </w:rPr>
        <w:tab/>
        <w:t>:</w:t>
      </w:r>
      <w:r>
        <w:rPr>
          <w:rFonts w:ascii="Times New Roman" w:hAnsi="Times New Roman" w:cs="Times New Roman"/>
          <w:b/>
          <w:bCs/>
          <w:sz w:val="28"/>
          <w:szCs w:val="28"/>
        </w:rPr>
        <w:tab/>
      </w:r>
      <w:proofErr w:type="spellStart"/>
      <w:r>
        <w:rPr>
          <w:rFonts w:ascii="Times New Roman" w:hAnsi="Times New Roman" w:cs="Times New Roman"/>
          <w:b/>
          <w:bCs/>
          <w:sz w:val="28"/>
          <w:szCs w:val="28"/>
        </w:rPr>
        <w:t>Mr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Malefane</w:t>
      </w:r>
      <w:proofErr w:type="spellEnd"/>
    </w:p>
    <w:sectPr w:rsidR="00243684" w:rsidRPr="002436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38E6" w14:textId="77777777" w:rsidR="003F2634" w:rsidRDefault="003F2634" w:rsidP="00780C23">
      <w:pPr>
        <w:spacing w:after="0" w:line="240" w:lineRule="auto"/>
      </w:pPr>
      <w:r>
        <w:separator/>
      </w:r>
    </w:p>
  </w:endnote>
  <w:endnote w:type="continuationSeparator" w:id="0">
    <w:p w14:paraId="1D7DD279" w14:textId="77777777" w:rsidR="003F2634" w:rsidRDefault="003F2634" w:rsidP="0078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37112" w14:textId="77777777" w:rsidR="003F2634" w:rsidRDefault="003F2634" w:rsidP="00780C23">
      <w:pPr>
        <w:spacing w:after="0" w:line="240" w:lineRule="auto"/>
      </w:pPr>
      <w:r>
        <w:separator/>
      </w:r>
    </w:p>
  </w:footnote>
  <w:footnote w:type="continuationSeparator" w:id="0">
    <w:p w14:paraId="76FCE055" w14:textId="77777777" w:rsidR="003F2634" w:rsidRDefault="003F2634" w:rsidP="00780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695137"/>
      <w:docPartObj>
        <w:docPartGallery w:val="Page Numbers (Top of Page)"/>
        <w:docPartUnique/>
      </w:docPartObj>
    </w:sdtPr>
    <w:sdtEndPr>
      <w:rPr>
        <w:noProof/>
      </w:rPr>
    </w:sdtEndPr>
    <w:sdtContent>
      <w:p w14:paraId="46B99678" w14:textId="00188758" w:rsidR="00780C23" w:rsidRDefault="00780C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08E1DD" w14:textId="77777777" w:rsidR="00780C23" w:rsidRDefault="00780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7EA"/>
    <w:multiLevelType w:val="hybridMultilevel"/>
    <w:tmpl w:val="8F789082"/>
    <w:lvl w:ilvl="0" w:tplc="3766A034">
      <w:start w:val="4"/>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108678A"/>
    <w:multiLevelType w:val="hybridMultilevel"/>
    <w:tmpl w:val="E7C41178"/>
    <w:lvl w:ilvl="0" w:tplc="9190C032">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16066"/>
    <w:multiLevelType w:val="hybridMultilevel"/>
    <w:tmpl w:val="803284BE"/>
    <w:lvl w:ilvl="0" w:tplc="746017E2">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B55895"/>
    <w:multiLevelType w:val="hybridMultilevel"/>
    <w:tmpl w:val="E0AE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AA"/>
    <w:rsid w:val="00047C6D"/>
    <w:rsid w:val="00054B7E"/>
    <w:rsid w:val="000C41AA"/>
    <w:rsid w:val="000C4E3D"/>
    <w:rsid w:val="000F424D"/>
    <w:rsid w:val="00102FB4"/>
    <w:rsid w:val="00113C5B"/>
    <w:rsid w:val="001D2BF5"/>
    <w:rsid w:val="001E6A9C"/>
    <w:rsid w:val="0023168C"/>
    <w:rsid w:val="00243684"/>
    <w:rsid w:val="00323480"/>
    <w:rsid w:val="00375F0C"/>
    <w:rsid w:val="00376B80"/>
    <w:rsid w:val="00383EB6"/>
    <w:rsid w:val="00395A14"/>
    <w:rsid w:val="003E3F3A"/>
    <w:rsid w:val="003F2634"/>
    <w:rsid w:val="003F3F7C"/>
    <w:rsid w:val="00426213"/>
    <w:rsid w:val="00431159"/>
    <w:rsid w:val="00444136"/>
    <w:rsid w:val="0046714E"/>
    <w:rsid w:val="00475461"/>
    <w:rsid w:val="00485ED0"/>
    <w:rsid w:val="005001B4"/>
    <w:rsid w:val="00622F65"/>
    <w:rsid w:val="00650645"/>
    <w:rsid w:val="00660CE9"/>
    <w:rsid w:val="00676B60"/>
    <w:rsid w:val="006C3726"/>
    <w:rsid w:val="0072037F"/>
    <w:rsid w:val="00780C23"/>
    <w:rsid w:val="007829AD"/>
    <w:rsid w:val="00837FB7"/>
    <w:rsid w:val="008616C7"/>
    <w:rsid w:val="008778E2"/>
    <w:rsid w:val="008A5089"/>
    <w:rsid w:val="008F4D5E"/>
    <w:rsid w:val="00912378"/>
    <w:rsid w:val="009C5081"/>
    <w:rsid w:val="009D1B91"/>
    <w:rsid w:val="009E0A69"/>
    <w:rsid w:val="00A2212E"/>
    <w:rsid w:val="00A61663"/>
    <w:rsid w:val="00A63596"/>
    <w:rsid w:val="00A92FAF"/>
    <w:rsid w:val="00A936F7"/>
    <w:rsid w:val="00AA0127"/>
    <w:rsid w:val="00B61A1D"/>
    <w:rsid w:val="00C379A9"/>
    <w:rsid w:val="00C51202"/>
    <w:rsid w:val="00C611B4"/>
    <w:rsid w:val="00C85374"/>
    <w:rsid w:val="00CA4FF4"/>
    <w:rsid w:val="00D26A37"/>
    <w:rsid w:val="00DD76F4"/>
    <w:rsid w:val="00DF4B12"/>
    <w:rsid w:val="00ED1037"/>
    <w:rsid w:val="00ED180E"/>
    <w:rsid w:val="00ED5589"/>
    <w:rsid w:val="00F04135"/>
    <w:rsid w:val="00F73FA1"/>
    <w:rsid w:val="00FA44DB"/>
    <w:rsid w:val="00FB57EF"/>
    <w:rsid w:val="00FE5BAD"/>
    <w:rsid w:val="00FF5870"/>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CE18"/>
  <w15:chartTrackingRefBased/>
  <w15:docId w15:val="{2FE5B277-8B0A-4712-9E4B-D030E36F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C23"/>
  </w:style>
  <w:style w:type="paragraph" w:styleId="Footer">
    <w:name w:val="footer"/>
    <w:basedOn w:val="Normal"/>
    <w:link w:val="FooterChar"/>
    <w:uiPriority w:val="99"/>
    <w:unhideWhenUsed/>
    <w:rsid w:val="0078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C23"/>
  </w:style>
  <w:style w:type="paragraph" w:styleId="ListParagraph">
    <w:name w:val="List Paragraph"/>
    <w:basedOn w:val="Normal"/>
    <w:uiPriority w:val="34"/>
    <w:qFormat/>
    <w:rsid w:val="00A61663"/>
    <w:pPr>
      <w:ind w:left="720"/>
      <w:contextualSpacing/>
    </w:pPr>
  </w:style>
  <w:style w:type="paragraph" w:styleId="BalloonText">
    <w:name w:val="Balloon Text"/>
    <w:basedOn w:val="Normal"/>
    <w:link w:val="BalloonTextChar"/>
    <w:uiPriority w:val="99"/>
    <w:semiHidden/>
    <w:unhideWhenUsed/>
    <w:rsid w:val="0024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9</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Moipone Bulane</dc:creator>
  <cp:keywords/>
  <dc:description/>
  <cp:lastModifiedBy>Moipone Bulane</cp:lastModifiedBy>
  <cp:revision>25</cp:revision>
  <cp:lastPrinted>2022-02-28T10:39:00Z</cp:lastPrinted>
  <dcterms:created xsi:type="dcterms:W3CDTF">2022-02-24T10:56:00Z</dcterms:created>
  <dcterms:modified xsi:type="dcterms:W3CDTF">2022-02-28T11:06:00Z</dcterms:modified>
</cp:coreProperties>
</file>