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440D8" w14:textId="7528DD21" w:rsidR="00743933" w:rsidRDefault="00743933" w:rsidP="00621D4B">
      <w:pPr>
        <w:spacing w:line="360" w:lineRule="auto"/>
        <w:jc w:val="center"/>
        <w:rPr>
          <w:rFonts w:ascii="Times New Roman" w:hAnsi="Times New Roman" w:cs="Times New Roman"/>
          <w:b/>
          <w:bCs/>
          <w:sz w:val="28"/>
          <w:szCs w:val="28"/>
          <w:u w:val="single"/>
        </w:rPr>
      </w:pPr>
      <w:bookmarkStart w:id="0" w:name="_GoBack"/>
      <w:bookmarkEnd w:id="0"/>
    </w:p>
    <w:p w14:paraId="3BB81F9E" w14:textId="77777777" w:rsidR="00AF5156" w:rsidRDefault="00AF5156" w:rsidP="00621D4B">
      <w:pPr>
        <w:spacing w:line="360" w:lineRule="auto"/>
        <w:jc w:val="center"/>
        <w:rPr>
          <w:rFonts w:ascii="Times New Roman" w:hAnsi="Times New Roman" w:cs="Times New Roman"/>
          <w:b/>
          <w:bCs/>
          <w:sz w:val="28"/>
          <w:szCs w:val="28"/>
          <w:u w:val="single"/>
        </w:rPr>
      </w:pPr>
    </w:p>
    <w:p w14:paraId="4EE52A48" w14:textId="77777777" w:rsidR="0057410B" w:rsidRDefault="0057410B" w:rsidP="00621D4B">
      <w:pPr>
        <w:spacing w:line="360" w:lineRule="auto"/>
        <w:jc w:val="center"/>
        <w:rPr>
          <w:rFonts w:ascii="Times New Roman" w:hAnsi="Times New Roman" w:cs="Times New Roman"/>
          <w:b/>
          <w:bCs/>
          <w:sz w:val="28"/>
          <w:szCs w:val="28"/>
          <w:u w:val="single"/>
        </w:rPr>
      </w:pPr>
    </w:p>
    <w:p w14:paraId="30B82214" w14:textId="6FF7D2B9" w:rsidR="0032551D" w:rsidRDefault="00621D4B" w:rsidP="00621D4B">
      <w:pPr>
        <w:spacing w:line="360" w:lineRule="auto"/>
        <w:jc w:val="center"/>
        <w:rPr>
          <w:rFonts w:ascii="Times New Roman" w:hAnsi="Times New Roman" w:cs="Times New Roman"/>
          <w:b/>
          <w:bCs/>
          <w:sz w:val="28"/>
          <w:szCs w:val="28"/>
          <w:u w:val="single"/>
        </w:rPr>
      </w:pPr>
      <w:r w:rsidRPr="003F5834">
        <w:rPr>
          <w:rFonts w:ascii="Times New Roman" w:hAnsi="Times New Roman" w:cs="Times New Roman"/>
          <w:b/>
          <w:bCs/>
          <w:sz w:val="28"/>
          <w:szCs w:val="28"/>
          <w:u w:val="single"/>
        </w:rPr>
        <w:t>IN THE HIGH COURT OF LESOTHO</w:t>
      </w:r>
    </w:p>
    <w:p w14:paraId="4C524F85" w14:textId="3B05C830" w:rsidR="00621D4B" w:rsidRPr="0044294B" w:rsidRDefault="00621D4B" w:rsidP="00394834">
      <w:pPr>
        <w:spacing w:line="360" w:lineRule="auto"/>
        <w:rPr>
          <w:rFonts w:ascii="Times New Roman" w:hAnsi="Times New Roman" w:cs="Times New Roman"/>
          <w:sz w:val="28"/>
          <w:szCs w:val="28"/>
        </w:rPr>
      </w:pPr>
      <w:r w:rsidRPr="00743933">
        <w:rPr>
          <w:rFonts w:ascii="Times New Roman" w:hAnsi="Times New Roman" w:cs="Times New Roman"/>
          <w:b/>
          <w:bCs/>
          <w:sz w:val="28"/>
          <w:szCs w:val="28"/>
        </w:rPr>
        <w:t>H</w:t>
      </w:r>
      <w:r w:rsidR="00061604">
        <w:rPr>
          <w:rFonts w:ascii="Times New Roman" w:hAnsi="Times New Roman" w:cs="Times New Roman"/>
          <w:b/>
          <w:bCs/>
          <w:sz w:val="28"/>
          <w:szCs w:val="28"/>
        </w:rPr>
        <w:t xml:space="preserve">ELD AT MASERU </w:t>
      </w:r>
      <w:r w:rsidRPr="0044294B">
        <w:rPr>
          <w:rFonts w:ascii="Times New Roman" w:hAnsi="Times New Roman" w:cs="Times New Roman"/>
          <w:sz w:val="28"/>
          <w:szCs w:val="28"/>
        </w:rPr>
        <w:tab/>
      </w:r>
      <w:r w:rsidRPr="0044294B">
        <w:rPr>
          <w:rFonts w:ascii="Times New Roman" w:hAnsi="Times New Roman" w:cs="Times New Roman"/>
          <w:sz w:val="28"/>
          <w:szCs w:val="28"/>
        </w:rPr>
        <w:tab/>
      </w:r>
      <w:r w:rsidRPr="0044294B">
        <w:rPr>
          <w:rFonts w:ascii="Times New Roman" w:hAnsi="Times New Roman" w:cs="Times New Roman"/>
          <w:sz w:val="28"/>
          <w:szCs w:val="28"/>
        </w:rPr>
        <w:tab/>
      </w:r>
      <w:r w:rsidRPr="0044294B">
        <w:rPr>
          <w:rFonts w:ascii="Times New Roman" w:hAnsi="Times New Roman" w:cs="Times New Roman"/>
          <w:sz w:val="28"/>
          <w:szCs w:val="28"/>
        </w:rPr>
        <w:tab/>
      </w:r>
      <w:r w:rsidRPr="0044294B">
        <w:rPr>
          <w:rFonts w:ascii="Times New Roman" w:hAnsi="Times New Roman" w:cs="Times New Roman"/>
          <w:sz w:val="28"/>
          <w:szCs w:val="28"/>
        </w:rPr>
        <w:tab/>
      </w:r>
      <w:r w:rsidR="00BE6A62">
        <w:rPr>
          <w:rFonts w:ascii="Times New Roman" w:hAnsi="Times New Roman" w:cs="Times New Roman"/>
          <w:sz w:val="28"/>
          <w:szCs w:val="28"/>
        </w:rPr>
        <w:tab/>
      </w:r>
      <w:r w:rsidR="00365A73">
        <w:rPr>
          <w:rFonts w:ascii="Times New Roman" w:hAnsi="Times New Roman" w:cs="Times New Roman"/>
          <w:sz w:val="28"/>
          <w:szCs w:val="28"/>
        </w:rPr>
        <w:t xml:space="preserve"> </w:t>
      </w:r>
      <w:r w:rsidRPr="00423F90">
        <w:rPr>
          <w:rFonts w:ascii="Times New Roman" w:hAnsi="Times New Roman" w:cs="Times New Roman"/>
          <w:b/>
          <w:sz w:val="28"/>
          <w:szCs w:val="28"/>
        </w:rPr>
        <w:t>CIV/APN/167/2021</w:t>
      </w:r>
    </w:p>
    <w:p w14:paraId="7DF75660" w14:textId="3C61206C" w:rsidR="00621D4B" w:rsidRDefault="00621D4B" w:rsidP="00394834">
      <w:pPr>
        <w:spacing w:line="360" w:lineRule="auto"/>
        <w:rPr>
          <w:rFonts w:ascii="Times New Roman" w:hAnsi="Times New Roman" w:cs="Times New Roman"/>
          <w:sz w:val="28"/>
          <w:szCs w:val="28"/>
        </w:rPr>
      </w:pPr>
      <w:r>
        <w:rPr>
          <w:rFonts w:ascii="Times New Roman" w:hAnsi="Times New Roman" w:cs="Times New Roman"/>
          <w:sz w:val="28"/>
          <w:szCs w:val="28"/>
        </w:rPr>
        <w:t>In the matter between:</w:t>
      </w:r>
    </w:p>
    <w:p w14:paraId="752591D8" w14:textId="4FAACC7B" w:rsidR="00621D4B" w:rsidRPr="00FB5C60" w:rsidRDefault="003F5834" w:rsidP="00394834">
      <w:pPr>
        <w:spacing w:line="360" w:lineRule="auto"/>
        <w:rPr>
          <w:rFonts w:ascii="Times New Roman" w:hAnsi="Times New Roman" w:cs="Times New Roman"/>
          <w:b/>
          <w:bCs/>
          <w:sz w:val="28"/>
          <w:szCs w:val="28"/>
        </w:rPr>
      </w:pPr>
      <w:r w:rsidRPr="00FB5C60">
        <w:rPr>
          <w:rFonts w:ascii="Times New Roman" w:hAnsi="Times New Roman" w:cs="Times New Roman"/>
          <w:b/>
          <w:bCs/>
          <w:sz w:val="28"/>
          <w:szCs w:val="28"/>
        </w:rPr>
        <w:t>HISH</w:t>
      </w:r>
      <w:r w:rsidR="00423F90">
        <w:rPr>
          <w:rFonts w:ascii="Times New Roman" w:hAnsi="Times New Roman" w:cs="Times New Roman"/>
          <w:b/>
          <w:bCs/>
          <w:sz w:val="28"/>
          <w:szCs w:val="28"/>
        </w:rPr>
        <w:t>A</w:t>
      </w:r>
      <w:r w:rsidRPr="00FB5C60">
        <w:rPr>
          <w:rFonts w:ascii="Times New Roman" w:hAnsi="Times New Roman" w:cs="Times New Roman"/>
          <w:b/>
          <w:bCs/>
          <w:sz w:val="28"/>
          <w:szCs w:val="28"/>
        </w:rPr>
        <w:t>M PARKER</w:t>
      </w:r>
      <w:r w:rsidRPr="00FB5C60">
        <w:rPr>
          <w:rFonts w:ascii="Times New Roman" w:hAnsi="Times New Roman" w:cs="Times New Roman"/>
          <w:b/>
          <w:bCs/>
          <w:sz w:val="28"/>
          <w:szCs w:val="28"/>
        </w:rPr>
        <w:tab/>
      </w:r>
      <w:r w:rsidRPr="00FB5C60">
        <w:rPr>
          <w:rFonts w:ascii="Times New Roman" w:hAnsi="Times New Roman" w:cs="Times New Roman"/>
          <w:b/>
          <w:bCs/>
          <w:sz w:val="28"/>
          <w:szCs w:val="28"/>
        </w:rPr>
        <w:tab/>
      </w:r>
      <w:r w:rsidRPr="00FB5C60">
        <w:rPr>
          <w:rFonts w:ascii="Times New Roman" w:hAnsi="Times New Roman" w:cs="Times New Roman"/>
          <w:b/>
          <w:bCs/>
          <w:sz w:val="28"/>
          <w:szCs w:val="28"/>
        </w:rPr>
        <w:tab/>
      </w:r>
      <w:r w:rsidRPr="00FB5C60">
        <w:rPr>
          <w:rFonts w:ascii="Times New Roman" w:hAnsi="Times New Roman" w:cs="Times New Roman"/>
          <w:b/>
          <w:bCs/>
          <w:sz w:val="28"/>
          <w:szCs w:val="28"/>
        </w:rPr>
        <w:tab/>
      </w:r>
      <w:r w:rsidRPr="00FB5C60">
        <w:rPr>
          <w:rFonts w:ascii="Times New Roman" w:hAnsi="Times New Roman" w:cs="Times New Roman"/>
          <w:b/>
          <w:bCs/>
          <w:sz w:val="28"/>
          <w:szCs w:val="28"/>
        </w:rPr>
        <w:tab/>
      </w:r>
      <w:r w:rsidRPr="00FB5C60">
        <w:rPr>
          <w:rFonts w:ascii="Times New Roman" w:hAnsi="Times New Roman" w:cs="Times New Roman"/>
          <w:b/>
          <w:bCs/>
          <w:sz w:val="28"/>
          <w:szCs w:val="28"/>
        </w:rPr>
        <w:tab/>
      </w:r>
      <w:r w:rsidRPr="00FB5C60">
        <w:rPr>
          <w:rFonts w:ascii="Times New Roman" w:hAnsi="Times New Roman" w:cs="Times New Roman"/>
          <w:b/>
          <w:bCs/>
          <w:sz w:val="28"/>
          <w:szCs w:val="28"/>
        </w:rPr>
        <w:tab/>
        <w:t>APPLICANT</w:t>
      </w:r>
    </w:p>
    <w:p w14:paraId="495B454B" w14:textId="3501F690" w:rsidR="003F5834" w:rsidRPr="00345A7B" w:rsidRDefault="004F6288" w:rsidP="00394834">
      <w:pPr>
        <w:spacing w:line="360" w:lineRule="auto"/>
        <w:rPr>
          <w:rFonts w:ascii="Times New Roman" w:hAnsi="Times New Roman" w:cs="Times New Roman"/>
          <w:bCs/>
          <w:sz w:val="28"/>
          <w:szCs w:val="28"/>
        </w:rPr>
      </w:pPr>
      <w:r w:rsidRPr="00345A7B">
        <w:rPr>
          <w:rFonts w:ascii="Times New Roman" w:hAnsi="Times New Roman" w:cs="Times New Roman"/>
          <w:bCs/>
          <w:sz w:val="28"/>
          <w:szCs w:val="28"/>
        </w:rPr>
        <w:t>a</w:t>
      </w:r>
      <w:r w:rsidR="003F5834" w:rsidRPr="00345A7B">
        <w:rPr>
          <w:rFonts w:ascii="Times New Roman" w:hAnsi="Times New Roman" w:cs="Times New Roman"/>
          <w:bCs/>
          <w:sz w:val="28"/>
          <w:szCs w:val="28"/>
        </w:rPr>
        <w:t>nd</w:t>
      </w:r>
    </w:p>
    <w:p w14:paraId="1EA5AF67" w14:textId="57CE2F39" w:rsidR="003F5834" w:rsidRPr="00FB5C60" w:rsidRDefault="003F5834" w:rsidP="00394834">
      <w:pPr>
        <w:spacing w:line="360" w:lineRule="auto"/>
        <w:rPr>
          <w:rFonts w:ascii="Times New Roman" w:hAnsi="Times New Roman" w:cs="Times New Roman"/>
          <w:b/>
          <w:bCs/>
          <w:sz w:val="28"/>
          <w:szCs w:val="28"/>
        </w:rPr>
      </w:pPr>
      <w:r w:rsidRPr="00FB5C60">
        <w:rPr>
          <w:rFonts w:ascii="Times New Roman" w:hAnsi="Times New Roman" w:cs="Times New Roman"/>
          <w:b/>
          <w:bCs/>
          <w:sz w:val="28"/>
          <w:szCs w:val="28"/>
        </w:rPr>
        <w:t>DIRECTOR OF IMMIGRATION</w:t>
      </w:r>
      <w:r w:rsidRPr="00FB5C60">
        <w:rPr>
          <w:rFonts w:ascii="Times New Roman" w:hAnsi="Times New Roman" w:cs="Times New Roman"/>
          <w:b/>
          <w:bCs/>
          <w:sz w:val="28"/>
          <w:szCs w:val="28"/>
        </w:rPr>
        <w:tab/>
      </w:r>
      <w:r w:rsidRPr="00FB5C60">
        <w:rPr>
          <w:rFonts w:ascii="Times New Roman" w:hAnsi="Times New Roman" w:cs="Times New Roman"/>
          <w:b/>
          <w:bCs/>
          <w:sz w:val="28"/>
          <w:szCs w:val="28"/>
        </w:rPr>
        <w:tab/>
      </w:r>
      <w:r w:rsidRPr="00FB5C60">
        <w:rPr>
          <w:rFonts w:ascii="Times New Roman" w:hAnsi="Times New Roman" w:cs="Times New Roman"/>
          <w:b/>
          <w:bCs/>
          <w:sz w:val="28"/>
          <w:szCs w:val="28"/>
        </w:rPr>
        <w:tab/>
      </w:r>
      <w:r w:rsidR="00BE6A62">
        <w:rPr>
          <w:rFonts w:ascii="Times New Roman" w:hAnsi="Times New Roman" w:cs="Times New Roman"/>
          <w:b/>
          <w:bCs/>
          <w:sz w:val="28"/>
          <w:szCs w:val="28"/>
        </w:rPr>
        <w:tab/>
      </w:r>
      <w:r w:rsidRPr="00FB5C60">
        <w:rPr>
          <w:rFonts w:ascii="Times New Roman" w:hAnsi="Times New Roman" w:cs="Times New Roman"/>
          <w:b/>
          <w:bCs/>
          <w:sz w:val="28"/>
          <w:szCs w:val="28"/>
        </w:rPr>
        <w:t>1</w:t>
      </w:r>
      <w:r w:rsidRPr="00FB5C60">
        <w:rPr>
          <w:rFonts w:ascii="Times New Roman" w:hAnsi="Times New Roman" w:cs="Times New Roman"/>
          <w:b/>
          <w:bCs/>
          <w:sz w:val="28"/>
          <w:szCs w:val="28"/>
          <w:vertAlign w:val="superscript"/>
        </w:rPr>
        <w:t>ST</w:t>
      </w:r>
      <w:r w:rsidRPr="00FB5C60">
        <w:rPr>
          <w:rFonts w:ascii="Times New Roman" w:hAnsi="Times New Roman" w:cs="Times New Roman"/>
          <w:b/>
          <w:bCs/>
          <w:sz w:val="28"/>
          <w:szCs w:val="28"/>
        </w:rPr>
        <w:t xml:space="preserve"> RESPONDENT</w:t>
      </w:r>
    </w:p>
    <w:p w14:paraId="02529F7A" w14:textId="52826070" w:rsidR="003F5834" w:rsidRPr="00FB5C60" w:rsidRDefault="003F5834" w:rsidP="00394834">
      <w:pPr>
        <w:spacing w:line="360" w:lineRule="auto"/>
        <w:rPr>
          <w:rFonts w:ascii="Times New Roman" w:hAnsi="Times New Roman" w:cs="Times New Roman"/>
          <w:b/>
          <w:bCs/>
          <w:sz w:val="28"/>
          <w:szCs w:val="28"/>
        </w:rPr>
      </w:pPr>
      <w:r w:rsidRPr="00FB5C60">
        <w:rPr>
          <w:rFonts w:ascii="Times New Roman" w:hAnsi="Times New Roman" w:cs="Times New Roman"/>
          <w:b/>
          <w:bCs/>
          <w:sz w:val="28"/>
          <w:szCs w:val="28"/>
        </w:rPr>
        <w:t>DIRECTOR</w:t>
      </w:r>
      <w:r w:rsidR="00171A10">
        <w:rPr>
          <w:rFonts w:ascii="Times New Roman" w:hAnsi="Times New Roman" w:cs="Times New Roman"/>
          <w:b/>
          <w:bCs/>
          <w:sz w:val="28"/>
          <w:szCs w:val="28"/>
        </w:rPr>
        <w:t xml:space="preserve">, </w:t>
      </w:r>
      <w:r w:rsidRPr="00FB5C60">
        <w:rPr>
          <w:rFonts w:ascii="Times New Roman" w:hAnsi="Times New Roman" w:cs="Times New Roman"/>
          <w:b/>
          <w:bCs/>
          <w:sz w:val="28"/>
          <w:szCs w:val="28"/>
        </w:rPr>
        <w:t>PASSPORT SERVICE</w:t>
      </w:r>
      <w:r w:rsidR="00345A7B">
        <w:rPr>
          <w:rFonts w:ascii="Times New Roman" w:hAnsi="Times New Roman" w:cs="Times New Roman"/>
          <w:b/>
          <w:bCs/>
          <w:sz w:val="28"/>
          <w:szCs w:val="28"/>
        </w:rPr>
        <w:t>S</w:t>
      </w:r>
      <w:r w:rsidRPr="00FB5C60">
        <w:rPr>
          <w:rFonts w:ascii="Times New Roman" w:hAnsi="Times New Roman" w:cs="Times New Roman"/>
          <w:b/>
          <w:bCs/>
          <w:sz w:val="28"/>
          <w:szCs w:val="28"/>
        </w:rPr>
        <w:tab/>
      </w:r>
      <w:r w:rsidRPr="00FB5C60">
        <w:rPr>
          <w:rFonts w:ascii="Times New Roman" w:hAnsi="Times New Roman" w:cs="Times New Roman"/>
          <w:b/>
          <w:bCs/>
          <w:sz w:val="28"/>
          <w:szCs w:val="28"/>
        </w:rPr>
        <w:tab/>
      </w:r>
      <w:r w:rsidR="00BE6A62">
        <w:rPr>
          <w:rFonts w:ascii="Times New Roman" w:hAnsi="Times New Roman" w:cs="Times New Roman"/>
          <w:b/>
          <w:bCs/>
          <w:sz w:val="28"/>
          <w:szCs w:val="28"/>
        </w:rPr>
        <w:tab/>
      </w:r>
      <w:r w:rsidRPr="00FB5C60">
        <w:rPr>
          <w:rFonts w:ascii="Times New Roman" w:hAnsi="Times New Roman" w:cs="Times New Roman"/>
          <w:b/>
          <w:bCs/>
          <w:sz w:val="28"/>
          <w:szCs w:val="28"/>
        </w:rPr>
        <w:t>2</w:t>
      </w:r>
      <w:r w:rsidRPr="00FB5C60">
        <w:rPr>
          <w:rFonts w:ascii="Times New Roman" w:hAnsi="Times New Roman" w:cs="Times New Roman"/>
          <w:b/>
          <w:bCs/>
          <w:sz w:val="28"/>
          <w:szCs w:val="28"/>
          <w:vertAlign w:val="superscript"/>
        </w:rPr>
        <w:t>ND</w:t>
      </w:r>
      <w:r w:rsidRPr="00FB5C60">
        <w:rPr>
          <w:rFonts w:ascii="Times New Roman" w:hAnsi="Times New Roman" w:cs="Times New Roman"/>
          <w:b/>
          <w:bCs/>
          <w:sz w:val="28"/>
          <w:szCs w:val="28"/>
        </w:rPr>
        <w:t xml:space="preserve"> RESPONDENT</w:t>
      </w:r>
    </w:p>
    <w:p w14:paraId="70CB258C" w14:textId="730CE3B2" w:rsidR="003F5834" w:rsidRPr="00171A10" w:rsidRDefault="003F5834" w:rsidP="00171A10">
      <w:pPr>
        <w:pStyle w:val="NoSpacing"/>
        <w:rPr>
          <w:rFonts w:ascii="Times New Roman" w:hAnsi="Times New Roman" w:cs="Times New Roman"/>
          <w:b/>
          <w:sz w:val="28"/>
          <w:szCs w:val="28"/>
        </w:rPr>
      </w:pPr>
      <w:r w:rsidRPr="00171A10">
        <w:rPr>
          <w:rFonts w:ascii="Times New Roman" w:hAnsi="Times New Roman" w:cs="Times New Roman"/>
          <w:b/>
          <w:sz w:val="28"/>
          <w:szCs w:val="28"/>
        </w:rPr>
        <w:t>DIRECTOR</w:t>
      </w:r>
      <w:r w:rsidR="00171A10">
        <w:rPr>
          <w:rFonts w:ascii="Times New Roman" w:hAnsi="Times New Roman" w:cs="Times New Roman"/>
          <w:b/>
          <w:sz w:val="28"/>
          <w:szCs w:val="28"/>
        </w:rPr>
        <w:t>,</w:t>
      </w:r>
      <w:r w:rsidRPr="00171A10">
        <w:rPr>
          <w:rFonts w:ascii="Times New Roman" w:hAnsi="Times New Roman" w:cs="Times New Roman"/>
          <w:b/>
          <w:sz w:val="28"/>
          <w:szCs w:val="28"/>
        </w:rPr>
        <w:t xml:space="preserve"> NATIONAL IDENTITY AND </w:t>
      </w:r>
      <w:r w:rsidRPr="00171A10">
        <w:rPr>
          <w:rFonts w:ascii="Times New Roman" w:hAnsi="Times New Roman" w:cs="Times New Roman"/>
          <w:b/>
          <w:sz w:val="28"/>
          <w:szCs w:val="28"/>
        </w:rPr>
        <w:tab/>
      </w:r>
      <w:r w:rsidR="00BE6A62" w:rsidRPr="00171A10">
        <w:rPr>
          <w:rFonts w:ascii="Times New Roman" w:hAnsi="Times New Roman" w:cs="Times New Roman"/>
          <w:b/>
          <w:sz w:val="28"/>
          <w:szCs w:val="28"/>
        </w:rPr>
        <w:tab/>
      </w:r>
      <w:r w:rsidRPr="00171A10">
        <w:rPr>
          <w:rFonts w:ascii="Times New Roman" w:hAnsi="Times New Roman" w:cs="Times New Roman"/>
          <w:b/>
          <w:sz w:val="28"/>
          <w:szCs w:val="28"/>
        </w:rPr>
        <w:t>3</w:t>
      </w:r>
      <w:r w:rsidRPr="00171A10">
        <w:rPr>
          <w:rFonts w:ascii="Times New Roman" w:hAnsi="Times New Roman" w:cs="Times New Roman"/>
          <w:b/>
          <w:sz w:val="28"/>
          <w:szCs w:val="28"/>
          <w:vertAlign w:val="superscript"/>
        </w:rPr>
        <w:t>RD</w:t>
      </w:r>
      <w:r w:rsidRPr="00171A10">
        <w:rPr>
          <w:rFonts w:ascii="Times New Roman" w:hAnsi="Times New Roman" w:cs="Times New Roman"/>
          <w:b/>
          <w:sz w:val="28"/>
          <w:szCs w:val="28"/>
        </w:rPr>
        <w:t xml:space="preserve"> RESPONDENT</w:t>
      </w:r>
    </w:p>
    <w:p w14:paraId="191F1ACE" w14:textId="7128F308" w:rsidR="003F5834" w:rsidRPr="00FB5C60" w:rsidRDefault="003F5834" w:rsidP="00394834">
      <w:pPr>
        <w:spacing w:line="360" w:lineRule="auto"/>
        <w:rPr>
          <w:rFonts w:ascii="Times New Roman" w:hAnsi="Times New Roman" w:cs="Times New Roman"/>
          <w:b/>
          <w:bCs/>
          <w:sz w:val="28"/>
          <w:szCs w:val="28"/>
        </w:rPr>
      </w:pPr>
      <w:r w:rsidRPr="00FB5C60">
        <w:rPr>
          <w:rFonts w:ascii="Times New Roman" w:hAnsi="Times New Roman" w:cs="Times New Roman"/>
          <w:b/>
          <w:bCs/>
          <w:sz w:val="28"/>
          <w:szCs w:val="28"/>
        </w:rPr>
        <w:t>CIVIL REGISTRY DE</w:t>
      </w:r>
      <w:r w:rsidR="008B12DC" w:rsidRPr="00FB5C60">
        <w:rPr>
          <w:rFonts w:ascii="Times New Roman" w:hAnsi="Times New Roman" w:cs="Times New Roman"/>
          <w:b/>
          <w:bCs/>
          <w:sz w:val="28"/>
          <w:szCs w:val="28"/>
        </w:rPr>
        <w:t>P</w:t>
      </w:r>
      <w:r w:rsidRPr="00FB5C60">
        <w:rPr>
          <w:rFonts w:ascii="Times New Roman" w:hAnsi="Times New Roman" w:cs="Times New Roman"/>
          <w:b/>
          <w:bCs/>
          <w:sz w:val="28"/>
          <w:szCs w:val="28"/>
        </w:rPr>
        <w:t>ARTMENT</w:t>
      </w:r>
    </w:p>
    <w:p w14:paraId="70E27A12" w14:textId="7E96AFA8" w:rsidR="003F5834" w:rsidRPr="00FB5C60" w:rsidRDefault="003F5834" w:rsidP="00394834">
      <w:pPr>
        <w:spacing w:line="360" w:lineRule="auto"/>
        <w:rPr>
          <w:rFonts w:ascii="Times New Roman" w:hAnsi="Times New Roman" w:cs="Times New Roman"/>
          <w:b/>
          <w:bCs/>
          <w:sz w:val="28"/>
          <w:szCs w:val="28"/>
        </w:rPr>
      </w:pPr>
      <w:r w:rsidRPr="00FB5C60">
        <w:rPr>
          <w:rFonts w:ascii="Times New Roman" w:hAnsi="Times New Roman" w:cs="Times New Roman"/>
          <w:b/>
          <w:bCs/>
          <w:sz w:val="28"/>
          <w:szCs w:val="28"/>
        </w:rPr>
        <w:t>COMMISSIONER OF POLICE</w:t>
      </w:r>
      <w:r w:rsidRPr="00FB5C60">
        <w:rPr>
          <w:rFonts w:ascii="Times New Roman" w:hAnsi="Times New Roman" w:cs="Times New Roman"/>
          <w:b/>
          <w:bCs/>
          <w:sz w:val="28"/>
          <w:szCs w:val="28"/>
        </w:rPr>
        <w:tab/>
      </w:r>
      <w:r w:rsidRPr="00FB5C60">
        <w:rPr>
          <w:rFonts w:ascii="Times New Roman" w:hAnsi="Times New Roman" w:cs="Times New Roman"/>
          <w:b/>
          <w:bCs/>
          <w:sz w:val="28"/>
          <w:szCs w:val="28"/>
        </w:rPr>
        <w:tab/>
      </w:r>
      <w:r w:rsidRPr="00FB5C60">
        <w:rPr>
          <w:rFonts w:ascii="Times New Roman" w:hAnsi="Times New Roman" w:cs="Times New Roman"/>
          <w:b/>
          <w:bCs/>
          <w:sz w:val="28"/>
          <w:szCs w:val="28"/>
        </w:rPr>
        <w:tab/>
      </w:r>
      <w:r w:rsidR="00BE6A62">
        <w:rPr>
          <w:rFonts w:ascii="Times New Roman" w:hAnsi="Times New Roman" w:cs="Times New Roman"/>
          <w:b/>
          <w:bCs/>
          <w:sz w:val="28"/>
          <w:szCs w:val="28"/>
        </w:rPr>
        <w:tab/>
      </w:r>
      <w:r w:rsidRPr="00FB5C60">
        <w:rPr>
          <w:rFonts w:ascii="Times New Roman" w:hAnsi="Times New Roman" w:cs="Times New Roman"/>
          <w:b/>
          <w:bCs/>
          <w:sz w:val="28"/>
          <w:szCs w:val="28"/>
        </w:rPr>
        <w:t>4</w:t>
      </w:r>
      <w:r w:rsidRPr="00FB5C60">
        <w:rPr>
          <w:rFonts w:ascii="Times New Roman" w:hAnsi="Times New Roman" w:cs="Times New Roman"/>
          <w:b/>
          <w:bCs/>
          <w:sz w:val="28"/>
          <w:szCs w:val="28"/>
          <w:vertAlign w:val="superscript"/>
        </w:rPr>
        <w:t>TH</w:t>
      </w:r>
      <w:r w:rsidRPr="00FB5C60">
        <w:rPr>
          <w:rFonts w:ascii="Times New Roman" w:hAnsi="Times New Roman" w:cs="Times New Roman"/>
          <w:b/>
          <w:bCs/>
          <w:sz w:val="28"/>
          <w:szCs w:val="28"/>
        </w:rPr>
        <w:t xml:space="preserve"> RESPONDENT</w:t>
      </w:r>
    </w:p>
    <w:p w14:paraId="4DB970B8" w14:textId="75DDB7D7" w:rsidR="003F5834" w:rsidRDefault="003F5834" w:rsidP="00394834">
      <w:pPr>
        <w:spacing w:line="360" w:lineRule="auto"/>
        <w:rPr>
          <w:rFonts w:ascii="Times New Roman" w:hAnsi="Times New Roman" w:cs="Times New Roman"/>
          <w:b/>
          <w:bCs/>
          <w:sz w:val="28"/>
          <w:szCs w:val="28"/>
        </w:rPr>
      </w:pPr>
      <w:r w:rsidRPr="00FB5C60">
        <w:rPr>
          <w:rFonts w:ascii="Times New Roman" w:hAnsi="Times New Roman" w:cs="Times New Roman"/>
          <w:b/>
          <w:bCs/>
          <w:sz w:val="28"/>
          <w:szCs w:val="28"/>
        </w:rPr>
        <w:t>ATTORNEY GENERAL</w:t>
      </w:r>
      <w:r w:rsidRPr="00FB5C60">
        <w:rPr>
          <w:rFonts w:ascii="Times New Roman" w:hAnsi="Times New Roman" w:cs="Times New Roman"/>
          <w:b/>
          <w:bCs/>
          <w:sz w:val="28"/>
          <w:szCs w:val="28"/>
        </w:rPr>
        <w:tab/>
      </w:r>
      <w:r w:rsidRPr="00FB5C60">
        <w:rPr>
          <w:rFonts w:ascii="Times New Roman" w:hAnsi="Times New Roman" w:cs="Times New Roman"/>
          <w:b/>
          <w:bCs/>
          <w:sz w:val="28"/>
          <w:szCs w:val="28"/>
        </w:rPr>
        <w:tab/>
      </w:r>
      <w:r w:rsidRPr="00FB5C60">
        <w:rPr>
          <w:rFonts w:ascii="Times New Roman" w:hAnsi="Times New Roman" w:cs="Times New Roman"/>
          <w:b/>
          <w:bCs/>
          <w:sz w:val="28"/>
          <w:szCs w:val="28"/>
        </w:rPr>
        <w:tab/>
      </w:r>
      <w:r w:rsidRPr="00FB5C60">
        <w:rPr>
          <w:rFonts w:ascii="Times New Roman" w:hAnsi="Times New Roman" w:cs="Times New Roman"/>
          <w:b/>
          <w:bCs/>
          <w:sz w:val="28"/>
          <w:szCs w:val="28"/>
        </w:rPr>
        <w:tab/>
      </w:r>
      <w:r w:rsidR="00BE6A62">
        <w:rPr>
          <w:rFonts w:ascii="Times New Roman" w:hAnsi="Times New Roman" w:cs="Times New Roman"/>
          <w:b/>
          <w:bCs/>
          <w:sz w:val="28"/>
          <w:szCs w:val="28"/>
        </w:rPr>
        <w:tab/>
      </w:r>
      <w:r w:rsidRPr="00FB5C60">
        <w:rPr>
          <w:rFonts w:ascii="Times New Roman" w:hAnsi="Times New Roman" w:cs="Times New Roman"/>
          <w:b/>
          <w:bCs/>
          <w:sz w:val="28"/>
          <w:szCs w:val="28"/>
        </w:rPr>
        <w:t>5</w:t>
      </w:r>
      <w:r w:rsidRPr="00FB5C60">
        <w:rPr>
          <w:rFonts w:ascii="Times New Roman" w:hAnsi="Times New Roman" w:cs="Times New Roman"/>
          <w:b/>
          <w:bCs/>
          <w:sz w:val="28"/>
          <w:szCs w:val="28"/>
          <w:vertAlign w:val="superscript"/>
        </w:rPr>
        <w:t>TH</w:t>
      </w:r>
      <w:r w:rsidRPr="00FB5C60">
        <w:rPr>
          <w:rFonts w:ascii="Times New Roman" w:hAnsi="Times New Roman" w:cs="Times New Roman"/>
          <w:b/>
          <w:bCs/>
          <w:sz w:val="28"/>
          <w:szCs w:val="28"/>
        </w:rPr>
        <w:t xml:space="preserve"> RESPONDENT</w:t>
      </w:r>
    </w:p>
    <w:p w14:paraId="5E6D7A28" w14:textId="77777777" w:rsidR="00513F70" w:rsidRDefault="00513F70" w:rsidP="00BE6A62">
      <w:pPr>
        <w:spacing w:after="0" w:line="360" w:lineRule="auto"/>
        <w:rPr>
          <w:rFonts w:ascii="Arial" w:hAnsi="Arial" w:cs="Arial"/>
          <w:sz w:val="24"/>
          <w:szCs w:val="24"/>
          <w:u w:val="single"/>
        </w:rPr>
      </w:pPr>
    </w:p>
    <w:p w14:paraId="5A5098E8" w14:textId="7634B0BF" w:rsidR="00FB5C60" w:rsidRPr="00F524A7" w:rsidRDefault="00FB5C60" w:rsidP="00BE6A62">
      <w:pPr>
        <w:spacing w:after="0" w:line="360" w:lineRule="auto"/>
        <w:rPr>
          <w:rFonts w:ascii="Arial" w:hAnsi="Arial" w:cs="Arial"/>
          <w:sz w:val="24"/>
          <w:szCs w:val="24"/>
        </w:rPr>
      </w:pPr>
      <w:r w:rsidRPr="00F524A7">
        <w:rPr>
          <w:rFonts w:ascii="Arial" w:hAnsi="Arial" w:cs="Arial"/>
          <w:sz w:val="24"/>
          <w:szCs w:val="24"/>
          <w:u w:val="single"/>
        </w:rPr>
        <w:t>Neutral Citation</w:t>
      </w:r>
      <w:r w:rsidRPr="00F524A7">
        <w:rPr>
          <w:rFonts w:ascii="Arial" w:hAnsi="Arial" w:cs="Arial"/>
          <w:sz w:val="24"/>
          <w:szCs w:val="24"/>
        </w:rPr>
        <w:t>: Hisham Parker v. Director of Immigration and 4 Others</w:t>
      </w:r>
    </w:p>
    <w:p w14:paraId="2F7D320D" w14:textId="1422C4EC" w:rsidR="00FB5C60" w:rsidRPr="00F524A7" w:rsidRDefault="00FB5C60" w:rsidP="00BE6A62">
      <w:pPr>
        <w:spacing w:after="0" w:line="360" w:lineRule="auto"/>
        <w:rPr>
          <w:rFonts w:ascii="Arial" w:hAnsi="Arial" w:cs="Arial"/>
          <w:sz w:val="24"/>
          <w:szCs w:val="24"/>
        </w:rPr>
      </w:pPr>
      <w:r w:rsidRPr="00F524A7">
        <w:rPr>
          <w:rFonts w:ascii="Arial" w:hAnsi="Arial" w:cs="Arial"/>
          <w:sz w:val="24"/>
          <w:szCs w:val="24"/>
        </w:rPr>
        <w:t>(CIV)/APN/167/2021)</w:t>
      </w:r>
      <w:r w:rsidR="00BE6A62" w:rsidRPr="00F524A7">
        <w:rPr>
          <w:rFonts w:ascii="Arial" w:hAnsi="Arial" w:cs="Arial"/>
          <w:sz w:val="24"/>
          <w:szCs w:val="24"/>
        </w:rPr>
        <w:t xml:space="preserve"> </w:t>
      </w:r>
      <w:r w:rsidRPr="00F524A7">
        <w:rPr>
          <w:rFonts w:ascii="Arial" w:hAnsi="Arial" w:cs="Arial"/>
          <w:sz w:val="24"/>
          <w:szCs w:val="24"/>
        </w:rPr>
        <w:t xml:space="preserve">[2021] LSHC </w:t>
      </w:r>
      <w:r w:rsidR="005E536A" w:rsidRPr="00F524A7">
        <w:rPr>
          <w:rFonts w:ascii="Arial" w:hAnsi="Arial" w:cs="Arial"/>
          <w:sz w:val="24"/>
          <w:szCs w:val="24"/>
        </w:rPr>
        <w:t>144</w:t>
      </w:r>
      <w:r w:rsidRPr="00F524A7">
        <w:rPr>
          <w:rFonts w:ascii="Arial" w:hAnsi="Arial" w:cs="Arial"/>
          <w:sz w:val="24"/>
          <w:szCs w:val="24"/>
        </w:rPr>
        <w:t>.</w:t>
      </w:r>
    </w:p>
    <w:p w14:paraId="30431197" w14:textId="77777777" w:rsidR="008F20C4" w:rsidRDefault="008F20C4" w:rsidP="00741CEA">
      <w:pPr>
        <w:spacing w:line="360" w:lineRule="auto"/>
        <w:jc w:val="center"/>
        <w:rPr>
          <w:rFonts w:ascii="Times New Roman" w:hAnsi="Times New Roman" w:cs="Times New Roman"/>
          <w:b/>
          <w:bCs/>
          <w:sz w:val="32"/>
          <w:szCs w:val="32"/>
        </w:rPr>
      </w:pPr>
    </w:p>
    <w:p w14:paraId="1C02B8D4" w14:textId="6D8DE961" w:rsidR="007C19F7" w:rsidRPr="00743933" w:rsidRDefault="007C19F7" w:rsidP="00394834">
      <w:pPr>
        <w:spacing w:line="360" w:lineRule="auto"/>
        <w:rPr>
          <w:rFonts w:ascii="Times New Roman" w:hAnsi="Times New Roman" w:cs="Times New Roman"/>
          <w:b/>
          <w:bCs/>
          <w:sz w:val="28"/>
          <w:szCs w:val="28"/>
        </w:rPr>
      </w:pPr>
      <w:r w:rsidRPr="00743933">
        <w:rPr>
          <w:rFonts w:ascii="Times New Roman" w:hAnsi="Times New Roman" w:cs="Times New Roman"/>
          <w:b/>
          <w:bCs/>
          <w:sz w:val="28"/>
          <w:szCs w:val="28"/>
        </w:rPr>
        <w:t>Coram</w:t>
      </w:r>
      <w:r>
        <w:rPr>
          <w:rFonts w:ascii="Times New Roman" w:hAnsi="Times New Roman" w:cs="Times New Roman"/>
          <w:sz w:val="28"/>
          <w:szCs w:val="28"/>
        </w:rPr>
        <w:tab/>
        <w:t xml:space="preserve">    </w:t>
      </w:r>
      <w:r>
        <w:rPr>
          <w:rFonts w:ascii="Times New Roman" w:hAnsi="Times New Roman" w:cs="Times New Roman"/>
          <w:sz w:val="28"/>
          <w:szCs w:val="28"/>
        </w:rPr>
        <w:tab/>
      </w:r>
      <w:r w:rsidRPr="00743933">
        <w:rPr>
          <w:rFonts w:ascii="Times New Roman" w:hAnsi="Times New Roman" w:cs="Times New Roman"/>
          <w:b/>
          <w:bCs/>
          <w:sz w:val="28"/>
          <w:szCs w:val="28"/>
        </w:rPr>
        <w:t xml:space="preserve">: </w:t>
      </w:r>
      <w:r w:rsidR="00741CEA" w:rsidRPr="00743933">
        <w:rPr>
          <w:rFonts w:ascii="Times New Roman" w:hAnsi="Times New Roman" w:cs="Times New Roman"/>
          <w:b/>
          <w:bCs/>
          <w:sz w:val="28"/>
          <w:szCs w:val="28"/>
        </w:rPr>
        <w:t xml:space="preserve"> </w:t>
      </w:r>
      <w:r w:rsidRPr="00743933">
        <w:rPr>
          <w:rFonts w:ascii="Times New Roman" w:hAnsi="Times New Roman" w:cs="Times New Roman"/>
          <w:b/>
          <w:bCs/>
          <w:sz w:val="28"/>
          <w:szCs w:val="28"/>
        </w:rPr>
        <w:t>F.M.</w:t>
      </w:r>
      <w:r w:rsidR="009A5E09" w:rsidRPr="00743933">
        <w:rPr>
          <w:rFonts w:ascii="Times New Roman" w:hAnsi="Times New Roman" w:cs="Times New Roman"/>
          <w:b/>
          <w:bCs/>
          <w:sz w:val="28"/>
          <w:szCs w:val="28"/>
        </w:rPr>
        <w:t xml:space="preserve"> </w:t>
      </w:r>
      <w:proofErr w:type="spellStart"/>
      <w:r w:rsidRPr="00743933">
        <w:rPr>
          <w:rFonts w:ascii="Times New Roman" w:hAnsi="Times New Roman" w:cs="Times New Roman"/>
          <w:b/>
          <w:bCs/>
          <w:sz w:val="28"/>
          <w:szCs w:val="28"/>
        </w:rPr>
        <w:t>Khabo</w:t>
      </w:r>
      <w:proofErr w:type="spellEnd"/>
      <w:r w:rsidR="005E536A" w:rsidRPr="00743933">
        <w:rPr>
          <w:rFonts w:ascii="Times New Roman" w:hAnsi="Times New Roman" w:cs="Times New Roman"/>
          <w:b/>
          <w:bCs/>
          <w:sz w:val="28"/>
          <w:szCs w:val="28"/>
        </w:rPr>
        <w:t xml:space="preserve"> J.</w:t>
      </w:r>
    </w:p>
    <w:p w14:paraId="75D14165" w14:textId="0CE2EF15" w:rsidR="007C19F7" w:rsidRPr="00743933" w:rsidRDefault="007C19F7" w:rsidP="00394834">
      <w:pPr>
        <w:spacing w:line="360" w:lineRule="auto"/>
        <w:rPr>
          <w:rFonts w:ascii="Times New Roman" w:hAnsi="Times New Roman" w:cs="Times New Roman"/>
          <w:b/>
          <w:bCs/>
          <w:sz w:val="28"/>
          <w:szCs w:val="28"/>
        </w:rPr>
      </w:pPr>
      <w:r w:rsidRPr="00743933">
        <w:rPr>
          <w:rFonts w:ascii="Times New Roman" w:hAnsi="Times New Roman" w:cs="Times New Roman"/>
          <w:b/>
          <w:bCs/>
          <w:sz w:val="28"/>
          <w:szCs w:val="28"/>
        </w:rPr>
        <w:t>Date of hearing</w:t>
      </w:r>
      <w:r w:rsidRPr="00743933">
        <w:rPr>
          <w:rFonts w:ascii="Times New Roman" w:hAnsi="Times New Roman" w:cs="Times New Roman"/>
          <w:b/>
          <w:bCs/>
          <w:sz w:val="28"/>
          <w:szCs w:val="28"/>
        </w:rPr>
        <w:tab/>
        <w:t xml:space="preserve">: </w:t>
      </w:r>
      <w:r w:rsidR="00751D6B" w:rsidRPr="00743933">
        <w:rPr>
          <w:rFonts w:ascii="Times New Roman" w:hAnsi="Times New Roman" w:cs="Times New Roman"/>
          <w:b/>
          <w:bCs/>
          <w:sz w:val="28"/>
          <w:szCs w:val="28"/>
        </w:rPr>
        <w:t>12</w:t>
      </w:r>
      <w:r w:rsidR="00751D6B" w:rsidRPr="00743933">
        <w:rPr>
          <w:rFonts w:ascii="Times New Roman" w:hAnsi="Times New Roman" w:cs="Times New Roman"/>
          <w:b/>
          <w:bCs/>
          <w:sz w:val="28"/>
          <w:szCs w:val="28"/>
          <w:vertAlign w:val="superscript"/>
        </w:rPr>
        <w:t>th</w:t>
      </w:r>
      <w:r w:rsidR="00751D6B" w:rsidRPr="00743933">
        <w:rPr>
          <w:rFonts w:ascii="Times New Roman" w:hAnsi="Times New Roman" w:cs="Times New Roman"/>
          <w:b/>
          <w:bCs/>
          <w:sz w:val="28"/>
          <w:szCs w:val="28"/>
        </w:rPr>
        <w:t xml:space="preserve"> </w:t>
      </w:r>
      <w:proofErr w:type="gramStart"/>
      <w:r w:rsidRPr="00743933">
        <w:rPr>
          <w:rFonts w:ascii="Times New Roman" w:hAnsi="Times New Roman" w:cs="Times New Roman"/>
          <w:b/>
          <w:bCs/>
          <w:sz w:val="28"/>
          <w:szCs w:val="28"/>
        </w:rPr>
        <w:t>November</w:t>
      </w:r>
      <w:r w:rsidR="0007059F" w:rsidRPr="00743933">
        <w:rPr>
          <w:rFonts w:ascii="Times New Roman" w:hAnsi="Times New Roman" w:cs="Times New Roman"/>
          <w:b/>
          <w:bCs/>
          <w:sz w:val="28"/>
          <w:szCs w:val="28"/>
        </w:rPr>
        <w:t>,</w:t>
      </w:r>
      <w:proofErr w:type="gramEnd"/>
      <w:r w:rsidRPr="00743933">
        <w:rPr>
          <w:rFonts w:ascii="Times New Roman" w:hAnsi="Times New Roman" w:cs="Times New Roman"/>
          <w:b/>
          <w:bCs/>
          <w:sz w:val="28"/>
          <w:szCs w:val="28"/>
        </w:rPr>
        <w:t xml:space="preserve"> 2021</w:t>
      </w:r>
    </w:p>
    <w:p w14:paraId="5AC1770E" w14:textId="59F8EEBF" w:rsidR="007C19F7" w:rsidRDefault="007C19F7" w:rsidP="00394834">
      <w:pPr>
        <w:spacing w:line="360" w:lineRule="auto"/>
        <w:rPr>
          <w:rFonts w:ascii="Times New Roman" w:hAnsi="Times New Roman" w:cs="Times New Roman"/>
          <w:sz w:val="28"/>
          <w:szCs w:val="28"/>
        </w:rPr>
      </w:pPr>
      <w:r w:rsidRPr="00743933">
        <w:rPr>
          <w:rFonts w:ascii="Times New Roman" w:hAnsi="Times New Roman" w:cs="Times New Roman"/>
          <w:b/>
          <w:bCs/>
          <w:sz w:val="28"/>
          <w:szCs w:val="28"/>
        </w:rPr>
        <w:t>Date of Judgment</w:t>
      </w:r>
      <w:r w:rsidR="00D82B67" w:rsidRPr="00743933">
        <w:rPr>
          <w:rFonts w:ascii="Times New Roman" w:hAnsi="Times New Roman" w:cs="Times New Roman"/>
          <w:b/>
          <w:bCs/>
          <w:sz w:val="28"/>
          <w:szCs w:val="28"/>
        </w:rPr>
        <w:tab/>
      </w:r>
      <w:r w:rsidRPr="00743933">
        <w:rPr>
          <w:rFonts w:ascii="Times New Roman" w:hAnsi="Times New Roman" w:cs="Times New Roman"/>
          <w:b/>
          <w:bCs/>
          <w:sz w:val="28"/>
          <w:szCs w:val="28"/>
        </w:rPr>
        <w:t xml:space="preserve">: </w:t>
      </w:r>
      <w:r w:rsidR="001820C9" w:rsidRPr="00743933">
        <w:rPr>
          <w:rFonts w:ascii="Times New Roman" w:hAnsi="Times New Roman" w:cs="Times New Roman"/>
          <w:b/>
          <w:bCs/>
          <w:sz w:val="28"/>
          <w:szCs w:val="28"/>
        </w:rPr>
        <w:t>13</w:t>
      </w:r>
      <w:r w:rsidR="00D82B67" w:rsidRPr="00743933">
        <w:rPr>
          <w:rFonts w:ascii="Times New Roman" w:hAnsi="Times New Roman" w:cs="Times New Roman"/>
          <w:b/>
          <w:bCs/>
          <w:sz w:val="28"/>
          <w:szCs w:val="28"/>
          <w:vertAlign w:val="superscript"/>
        </w:rPr>
        <w:t>h</w:t>
      </w:r>
      <w:r w:rsidR="00D82B67" w:rsidRPr="00743933">
        <w:rPr>
          <w:rFonts w:ascii="Times New Roman" w:hAnsi="Times New Roman" w:cs="Times New Roman"/>
          <w:b/>
          <w:bCs/>
          <w:sz w:val="28"/>
          <w:szCs w:val="28"/>
        </w:rPr>
        <w:t xml:space="preserve"> </w:t>
      </w:r>
      <w:proofErr w:type="gramStart"/>
      <w:r w:rsidR="00741CEA" w:rsidRPr="00743933">
        <w:rPr>
          <w:rFonts w:ascii="Times New Roman" w:hAnsi="Times New Roman" w:cs="Times New Roman"/>
          <w:b/>
          <w:bCs/>
          <w:sz w:val="28"/>
          <w:szCs w:val="28"/>
        </w:rPr>
        <w:t>December</w:t>
      </w:r>
      <w:r w:rsidR="0007059F" w:rsidRPr="00743933">
        <w:rPr>
          <w:rFonts w:ascii="Times New Roman" w:hAnsi="Times New Roman" w:cs="Times New Roman"/>
          <w:b/>
          <w:bCs/>
          <w:sz w:val="28"/>
          <w:szCs w:val="28"/>
        </w:rPr>
        <w:t>,</w:t>
      </w:r>
      <w:proofErr w:type="gramEnd"/>
      <w:r w:rsidRPr="00743933">
        <w:rPr>
          <w:rFonts w:ascii="Times New Roman" w:hAnsi="Times New Roman" w:cs="Times New Roman"/>
          <w:b/>
          <w:bCs/>
          <w:sz w:val="28"/>
          <w:szCs w:val="28"/>
        </w:rPr>
        <w:t xml:space="preserve"> 2021</w:t>
      </w:r>
    </w:p>
    <w:p w14:paraId="4B931354" w14:textId="26849ECA" w:rsidR="00710FFC" w:rsidRDefault="00710FFC" w:rsidP="00394834">
      <w:pPr>
        <w:spacing w:line="360" w:lineRule="auto"/>
        <w:rPr>
          <w:rFonts w:ascii="Times New Roman" w:hAnsi="Times New Roman" w:cs="Times New Roman"/>
          <w:sz w:val="28"/>
          <w:szCs w:val="28"/>
        </w:rPr>
      </w:pPr>
    </w:p>
    <w:p w14:paraId="48CC63E1" w14:textId="77777777" w:rsidR="0057410B" w:rsidRDefault="0057410B" w:rsidP="00394834">
      <w:pPr>
        <w:spacing w:line="360" w:lineRule="auto"/>
        <w:rPr>
          <w:rFonts w:ascii="Times New Roman" w:hAnsi="Times New Roman" w:cs="Times New Roman"/>
          <w:sz w:val="28"/>
          <w:szCs w:val="28"/>
        </w:rPr>
      </w:pPr>
    </w:p>
    <w:p w14:paraId="67C18ECE" w14:textId="42D27D0B" w:rsidR="00883F22" w:rsidRPr="00743933" w:rsidRDefault="00743933" w:rsidP="00743933">
      <w:pPr>
        <w:spacing w:line="360" w:lineRule="auto"/>
        <w:jc w:val="center"/>
        <w:rPr>
          <w:rFonts w:ascii="Times New Roman" w:hAnsi="Times New Roman" w:cs="Times New Roman"/>
          <w:b/>
          <w:bCs/>
          <w:sz w:val="28"/>
          <w:szCs w:val="28"/>
          <w:u w:val="single"/>
        </w:rPr>
      </w:pPr>
      <w:r w:rsidRPr="00743933">
        <w:rPr>
          <w:rFonts w:ascii="Times New Roman" w:hAnsi="Times New Roman" w:cs="Times New Roman"/>
          <w:b/>
          <w:bCs/>
          <w:sz w:val="28"/>
          <w:szCs w:val="28"/>
          <w:u w:val="single"/>
        </w:rPr>
        <w:lastRenderedPageBreak/>
        <w:t>JUDGMENT</w:t>
      </w:r>
    </w:p>
    <w:p w14:paraId="4712C9EA" w14:textId="77777777" w:rsidR="00883F22" w:rsidRDefault="00883F22" w:rsidP="00394834">
      <w:pPr>
        <w:spacing w:line="360" w:lineRule="auto"/>
        <w:rPr>
          <w:rFonts w:ascii="Times New Roman" w:hAnsi="Times New Roman" w:cs="Times New Roman"/>
          <w:sz w:val="28"/>
          <w:szCs w:val="28"/>
        </w:rPr>
      </w:pPr>
    </w:p>
    <w:p w14:paraId="03727BBF" w14:textId="77777777" w:rsidR="00D2798E" w:rsidRPr="00404D1A" w:rsidRDefault="004C67F6" w:rsidP="00394834">
      <w:pPr>
        <w:spacing w:line="360" w:lineRule="auto"/>
        <w:rPr>
          <w:rFonts w:ascii="Times New Roman" w:hAnsi="Times New Roman" w:cs="Times New Roman"/>
          <w:b/>
          <w:sz w:val="28"/>
          <w:szCs w:val="28"/>
        </w:rPr>
      </w:pPr>
      <w:r w:rsidRPr="00404D1A">
        <w:rPr>
          <w:rFonts w:ascii="Times New Roman" w:hAnsi="Times New Roman" w:cs="Times New Roman"/>
          <w:b/>
          <w:sz w:val="28"/>
          <w:szCs w:val="28"/>
        </w:rPr>
        <w:t>ANNOTATIONS</w:t>
      </w:r>
    </w:p>
    <w:p w14:paraId="7510E1C2" w14:textId="205DD917" w:rsidR="00394834" w:rsidRPr="00D2798E" w:rsidRDefault="004C67F6" w:rsidP="00394834">
      <w:pPr>
        <w:spacing w:line="360" w:lineRule="auto"/>
        <w:rPr>
          <w:rFonts w:ascii="Times New Roman" w:hAnsi="Times New Roman" w:cs="Times New Roman"/>
          <w:sz w:val="28"/>
          <w:szCs w:val="28"/>
        </w:rPr>
      </w:pPr>
      <w:r w:rsidRPr="00A03446">
        <w:rPr>
          <w:rFonts w:ascii="Times New Roman" w:hAnsi="Times New Roman" w:cs="Times New Roman"/>
          <w:b/>
          <w:sz w:val="28"/>
          <w:szCs w:val="28"/>
        </w:rPr>
        <w:t>CITED CASES</w:t>
      </w:r>
    </w:p>
    <w:p w14:paraId="0D4C509C" w14:textId="38AABBED" w:rsidR="00905CA9" w:rsidRPr="00A03446" w:rsidRDefault="00905CA9" w:rsidP="003F798E">
      <w:pPr>
        <w:pStyle w:val="ListParagraph"/>
        <w:numPr>
          <w:ilvl w:val="0"/>
          <w:numId w:val="8"/>
        </w:numPr>
        <w:spacing w:line="360" w:lineRule="auto"/>
        <w:ind w:left="567" w:hanging="567"/>
        <w:jc w:val="both"/>
        <w:rPr>
          <w:rFonts w:ascii="Times New Roman" w:hAnsi="Times New Roman" w:cs="Times New Roman"/>
          <w:bCs/>
          <w:sz w:val="28"/>
          <w:szCs w:val="28"/>
        </w:rPr>
      </w:pPr>
      <w:r w:rsidRPr="00A03446">
        <w:rPr>
          <w:rFonts w:ascii="Times New Roman" w:hAnsi="Times New Roman" w:cs="Times New Roman"/>
          <w:bCs/>
          <w:sz w:val="28"/>
          <w:szCs w:val="28"/>
        </w:rPr>
        <w:t>Makhubedu and Another v Ebrahim 1947(3) SA 155</w:t>
      </w:r>
    </w:p>
    <w:p w14:paraId="064F5813" w14:textId="318C8BBB" w:rsidR="00056D8D" w:rsidRPr="00A03446" w:rsidRDefault="001312BD" w:rsidP="003F798E">
      <w:pPr>
        <w:pStyle w:val="NoSpacing"/>
        <w:numPr>
          <w:ilvl w:val="0"/>
          <w:numId w:val="8"/>
        </w:numPr>
        <w:ind w:left="567" w:hanging="567"/>
        <w:jc w:val="both"/>
        <w:rPr>
          <w:rFonts w:ascii="Times New Roman" w:hAnsi="Times New Roman" w:cs="Times New Roman"/>
          <w:bCs/>
          <w:sz w:val="28"/>
          <w:szCs w:val="28"/>
        </w:rPr>
      </w:pPr>
      <w:r w:rsidRPr="00A03446">
        <w:rPr>
          <w:rFonts w:ascii="Times New Roman" w:hAnsi="Times New Roman" w:cs="Times New Roman"/>
          <w:bCs/>
          <w:sz w:val="28"/>
          <w:szCs w:val="28"/>
        </w:rPr>
        <w:t xml:space="preserve"> </w:t>
      </w:r>
      <w:r w:rsidR="0014025D" w:rsidRPr="00A03446">
        <w:rPr>
          <w:rFonts w:ascii="Times New Roman" w:hAnsi="Times New Roman" w:cs="Times New Roman"/>
          <w:bCs/>
          <w:sz w:val="28"/>
          <w:szCs w:val="28"/>
        </w:rPr>
        <w:t>Liau Jaase and 5 Others v Mputi Jaase</w:t>
      </w:r>
      <w:r w:rsidR="00B67A1F">
        <w:rPr>
          <w:rFonts w:ascii="Times New Roman" w:hAnsi="Times New Roman" w:cs="Times New Roman"/>
          <w:bCs/>
          <w:sz w:val="28"/>
          <w:szCs w:val="28"/>
        </w:rPr>
        <w:t xml:space="preserve"> </w:t>
      </w:r>
      <w:r w:rsidR="0014025D" w:rsidRPr="00A03446">
        <w:rPr>
          <w:rFonts w:ascii="Times New Roman" w:hAnsi="Times New Roman" w:cs="Times New Roman"/>
          <w:bCs/>
          <w:sz w:val="28"/>
          <w:szCs w:val="28"/>
        </w:rPr>
        <w:t xml:space="preserve">and 4 </w:t>
      </w:r>
      <w:r w:rsidR="00404D1A">
        <w:rPr>
          <w:rFonts w:ascii="Times New Roman" w:hAnsi="Times New Roman" w:cs="Times New Roman"/>
          <w:bCs/>
          <w:sz w:val="28"/>
          <w:szCs w:val="28"/>
        </w:rPr>
        <w:t>O</w:t>
      </w:r>
      <w:r w:rsidR="0014025D" w:rsidRPr="00A03446">
        <w:rPr>
          <w:rFonts w:ascii="Times New Roman" w:hAnsi="Times New Roman" w:cs="Times New Roman"/>
          <w:bCs/>
          <w:sz w:val="28"/>
          <w:szCs w:val="28"/>
        </w:rPr>
        <w:t xml:space="preserve">thers C </w:t>
      </w:r>
      <w:r w:rsidR="00621CE5" w:rsidRPr="00A03446">
        <w:rPr>
          <w:rFonts w:ascii="Times New Roman" w:hAnsi="Times New Roman" w:cs="Times New Roman"/>
          <w:bCs/>
          <w:sz w:val="28"/>
          <w:szCs w:val="28"/>
        </w:rPr>
        <w:t>o</w:t>
      </w:r>
      <w:r w:rsidR="0014025D" w:rsidRPr="00A03446">
        <w:rPr>
          <w:rFonts w:ascii="Times New Roman" w:hAnsi="Times New Roman" w:cs="Times New Roman"/>
          <w:bCs/>
          <w:sz w:val="28"/>
          <w:szCs w:val="28"/>
        </w:rPr>
        <w:t>f A (C</w:t>
      </w:r>
      <w:r w:rsidR="00911BEC" w:rsidRPr="00A03446">
        <w:rPr>
          <w:rFonts w:ascii="Times New Roman" w:hAnsi="Times New Roman" w:cs="Times New Roman"/>
          <w:bCs/>
          <w:sz w:val="28"/>
          <w:szCs w:val="28"/>
        </w:rPr>
        <w:t>IV</w:t>
      </w:r>
      <w:r w:rsidR="0014025D" w:rsidRPr="00A03446">
        <w:rPr>
          <w:rFonts w:ascii="Times New Roman" w:hAnsi="Times New Roman" w:cs="Times New Roman"/>
          <w:bCs/>
          <w:sz w:val="28"/>
          <w:szCs w:val="28"/>
        </w:rPr>
        <w:t>) A</w:t>
      </w:r>
      <w:r w:rsidR="00911BEC" w:rsidRPr="00A03446">
        <w:rPr>
          <w:rFonts w:ascii="Times New Roman" w:hAnsi="Times New Roman" w:cs="Times New Roman"/>
          <w:bCs/>
          <w:sz w:val="28"/>
          <w:szCs w:val="28"/>
        </w:rPr>
        <w:t>/62/17</w:t>
      </w:r>
    </w:p>
    <w:p w14:paraId="424C800B" w14:textId="14FB433E" w:rsidR="00F524A7" w:rsidRPr="00A03446" w:rsidRDefault="0014025D" w:rsidP="00D2798E">
      <w:pPr>
        <w:pStyle w:val="NoSpacing"/>
        <w:ind w:hanging="1069"/>
        <w:jc w:val="both"/>
        <w:rPr>
          <w:bCs/>
          <w:sz w:val="28"/>
          <w:szCs w:val="28"/>
        </w:rPr>
      </w:pPr>
      <w:r w:rsidRPr="00A03446">
        <w:rPr>
          <w:bCs/>
          <w:sz w:val="28"/>
          <w:szCs w:val="28"/>
          <w:u w:val="single"/>
        </w:rPr>
        <w:t xml:space="preserve"> </w:t>
      </w:r>
      <w:r w:rsidRPr="00A03446">
        <w:rPr>
          <w:bCs/>
          <w:sz w:val="28"/>
          <w:szCs w:val="28"/>
        </w:rPr>
        <w:t xml:space="preserve"> </w:t>
      </w:r>
    </w:p>
    <w:p w14:paraId="4511D960" w14:textId="79CE27A1" w:rsidR="0014025D" w:rsidRPr="00A03446" w:rsidRDefault="0014025D" w:rsidP="003F798E">
      <w:pPr>
        <w:pStyle w:val="ListParagraph"/>
        <w:numPr>
          <w:ilvl w:val="0"/>
          <w:numId w:val="8"/>
        </w:numPr>
        <w:spacing w:after="120" w:line="360" w:lineRule="auto"/>
        <w:ind w:left="567" w:hanging="567"/>
        <w:jc w:val="both"/>
        <w:rPr>
          <w:rFonts w:ascii="Times New Roman" w:hAnsi="Times New Roman" w:cs="Times New Roman"/>
          <w:bCs/>
          <w:sz w:val="28"/>
          <w:szCs w:val="28"/>
        </w:rPr>
      </w:pPr>
      <w:r w:rsidRPr="00A03446">
        <w:rPr>
          <w:rFonts w:ascii="Times New Roman" w:hAnsi="Times New Roman" w:cs="Times New Roman"/>
          <w:bCs/>
          <w:sz w:val="28"/>
          <w:szCs w:val="28"/>
        </w:rPr>
        <w:t xml:space="preserve">Chen Zheng </w:t>
      </w:r>
      <w:r w:rsidR="00911BEC" w:rsidRPr="00A03446">
        <w:rPr>
          <w:rFonts w:ascii="Times New Roman" w:hAnsi="Times New Roman" w:cs="Times New Roman"/>
          <w:bCs/>
          <w:sz w:val="28"/>
          <w:szCs w:val="28"/>
        </w:rPr>
        <w:t xml:space="preserve">Hong and Another v Gu Jinxin C of A (CIV) </w:t>
      </w:r>
      <w:r w:rsidRPr="00A03446">
        <w:rPr>
          <w:rFonts w:ascii="Times New Roman" w:hAnsi="Times New Roman" w:cs="Times New Roman"/>
          <w:bCs/>
          <w:sz w:val="28"/>
          <w:szCs w:val="28"/>
        </w:rPr>
        <w:t>76/2018</w:t>
      </w:r>
    </w:p>
    <w:p w14:paraId="33034B6F" w14:textId="3E7E5D8F" w:rsidR="0096149C" w:rsidRPr="00A03446" w:rsidRDefault="0014025D" w:rsidP="003F798E">
      <w:pPr>
        <w:pStyle w:val="ListParagraph"/>
        <w:numPr>
          <w:ilvl w:val="0"/>
          <w:numId w:val="8"/>
        </w:numPr>
        <w:spacing w:after="120" w:line="360" w:lineRule="auto"/>
        <w:ind w:left="567" w:hanging="567"/>
        <w:contextualSpacing w:val="0"/>
        <w:jc w:val="both"/>
        <w:rPr>
          <w:rFonts w:ascii="Times New Roman" w:hAnsi="Times New Roman" w:cs="Times New Roman"/>
          <w:bCs/>
          <w:sz w:val="28"/>
          <w:szCs w:val="28"/>
        </w:rPr>
      </w:pPr>
      <w:r w:rsidRPr="00A03446">
        <w:rPr>
          <w:rFonts w:ascii="Times New Roman" w:hAnsi="Times New Roman" w:cs="Times New Roman"/>
          <w:bCs/>
          <w:sz w:val="28"/>
          <w:szCs w:val="28"/>
        </w:rPr>
        <w:t>Moliehi Letsie v Maseru City Council and 2 Others C of A (C</w:t>
      </w:r>
      <w:r w:rsidR="00911BEC" w:rsidRPr="00A03446">
        <w:rPr>
          <w:rFonts w:ascii="Times New Roman" w:hAnsi="Times New Roman" w:cs="Times New Roman"/>
          <w:bCs/>
          <w:sz w:val="28"/>
          <w:szCs w:val="28"/>
        </w:rPr>
        <w:t>IV</w:t>
      </w:r>
      <w:r w:rsidRPr="00A03446">
        <w:rPr>
          <w:rFonts w:ascii="Times New Roman" w:hAnsi="Times New Roman" w:cs="Times New Roman"/>
          <w:bCs/>
          <w:sz w:val="28"/>
          <w:szCs w:val="28"/>
        </w:rPr>
        <w:t>) A 12/2016</w:t>
      </w:r>
    </w:p>
    <w:p w14:paraId="129031CD" w14:textId="333B540D" w:rsidR="00A11759" w:rsidRPr="00A03446" w:rsidRDefault="00911BEC" w:rsidP="00733EE7">
      <w:pPr>
        <w:pStyle w:val="ListParagraph"/>
        <w:numPr>
          <w:ilvl w:val="0"/>
          <w:numId w:val="8"/>
        </w:numPr>
        <w:spacing w:after="120" w:line="360" w:lineRule="auto"/>
        <w:ind w:left="567" w:hanging="567"/>
        <w:contextualSpacing w:val="0"/>
        <w:jc w:val="both"/>
        <w:rPr>
          <w:rFonts w:ascii="Times New Roman" w:hAnsi="Times New Roman" w:cs="Times New Roman"/>
          <w:bCs/>
          <w:sz w:val="28"/>
          <w:szCs w:val="28"/>
        </w:rPr>
      </w:pPr>
      <w:r w:rsidRPr="00A03446">
        <w:rPr>
          <w:rFonts w:ascii="Times New Roman" w:hAnsi="Times New Roman" w:cs="Times New Roman"/>
          <w:bCs/>
          <w:sz w:val="28"/>
          <w:szCs w:val="28"/>
        </w:rPr>
        <w:t xml:space="preserve">Zwelakhe </w:t>
      </w:r>
      <w:r w:rsidR="00613530" w:rsidRPr="00A03446">
        <w:rPr>
          <w:rFonts w:ascii="Times New Roman" w:hAnsi="Times New Roman" w:cs="Times New Roman"/>
          <w:bCs/>
          <w:sz w:val="28"/>
          <w:szCs w:val="28"/>
        </w:rPr>
        <w:t xml:space="preserve">Mda v Minister of Home Affairs </w:t>
      </w:r>
      <w:r w:rsidRPr="00A03446">
        <w:rPr>
          <w:rFonts w:ascii="Times New Roman" w:hAnsi="Times New Roman" w:cs="Times New Roman"/>
          <w:bCs/>
          <w:sz w:val="28"/>
          <w:szCs w:val="28"/>
        </w:rPr>
        <w:t xml:space="preserve">and Others </w:t>
      </w:r>
      <w:r w:rsidR="00056D8D" w:rsidRPr="00A03446">
        <w:rPr>
          <w:rFonts w:ascii="Times New Roman" w:hAnsi="Times New Roman" w:cs="Times New Roman"/>
          <w:bCs/>
          <w:sz w:val="28"/>
          <w:szCs w:val="28"/>
        </w:rPr>
        <w:t>CC/04/2014</w:t>
      </w:r>
    </w:p>
    <w:p w14:paraId="33AEA7A1" w14:textId="0251AE16" w:rsidR="0050694C" w:rsidRPr="00A03446" w:rsidRDefault="0050694C" w:rsidP="00733EE7">
      <w:pPr>
        <w:pStyle w:val="ListParagraph"/>
        <w:numPr>
          <w:ilvl w:val="0"/>
          <w:numId w:val="8"/>
        </w:numPr>
        <w:spacing w:after="120" w:line="360" w:lineRule="auto"/>
        <w:ind w:left="567" w:hanging="567"/>
        <w:contextualSpacing w:val="0"/>
        <w:jc w:val="both"/>
        <w:rPr>
          <w:rFonts w:ascii="Times New Roman" w:hAnsi="Times New Roman" w:cs="Times New Roman"/>
          <w:bCs/>
          <w:sz w:val="28"/>
          <w:szCs w:val="28"/>
        </w:rPr>
      </w:pPr>
      <w:r w:rsidRPr="00A03446">
        <w:rPr>
          <w:rFonts w:ascii="Times New Roman" w:hAnsi="Times New Roman" w:cs="Times New Roman"/>
          <w:bCs/>
          <w:sz w:val="28"/>
          <w:szCs w:val="28"/>
        </w:rPr>
        <w:t>Setlogelo v Setlogelo 1914 AD 221</w:t>
      </w:r>
    </w:p>
    <w:p w14:paraId="45CA9DD3" w14:textId="505C1AD1" w:rsidR="00613530" w:rsidRPr="00A03446" w:rsidRDefault="00710FFC" w:rsidP="00733EE7">
      <w:pPr>
        <w:pStyle w:val="ListParagraph"/>
        <w:numPr>
          <w:ilvl w:val="0"/>
          <w:numId w:val="8"/>
        </w:numPr>
        <w:spacing w:after="120" w:line="360" w:lineRule="auto"/>
        <w:ind w:left="567" w:hanging="567"/>
        <w:contextualSpacing w:val="0"/>
        <w:jc w:val="both"/>
        <w:rPr>
          <w:rFonts w:ascii="Times New Roman" w:hAnsi="Times New Roman" w:cs="Times New Roman"/>
          <w:bCs/>
          <w:sz w:val="28"/>
          <w:szCs w:val="28"/>
        </w:rPr>
      </w:pPr>
      <w:r w:rsidRPr="00A03446">
        <w:rPr>
          <w:rFonts w:ascii="Times New Roman" w:hAnsi="Times New Roman" w:cs="Times New Roman"/>
          <w:bCs/>
          <w:sz w:val="28"/>
          <w:szCs w:val="28"/>
        </w:rPr>
        <w:t>Lebala Kolobe v Futho Hoohlo C</w:t>
      </w:r>
      <w:r w:rsidR="00E10DB6" w:rsidRPr="00A03446">
        <w:rPr>
          <w:rFonts w:ascii="Times New Roman" w:hAnsi="Times New Roman" w:cs="Times New Roman"/>
          <w:bCs/>
          <w:sz w:val="28"/>
          <w:szCs w:val="28"/>
        </w:rPr>
        <w:t>IV</w:t>
      </w:r>
      <w:r w:rsidRPr="00A03446">
        <w:rPr>
          <w:rFonts w:ascii="Times New Roman" w:hAnsi="Times New Roman" w:cs="Times New Roman"/>
          <w:bCs/>
          <w:sz w:val="28"/>
          <w:szCs w:val="28"/>
        </w:rPr>
        <w:t>/A</w:t>
      </w:r>
      <w:r w:rsidR="00E10DB6" w:rsidRPr="00A03446">
        <w:rPr>
          <w:rFonts w:ascii="Times New Roman" w:hAnsi="Times New Roman" w:cs="Times New Roman"/>
          <w:bCs/>
          <w:sz w:val="28"/>
          <w:szCs w:val="28"/>
        </w:rPr>
        <w:t>PN</w:t>
      </w:r>
      <w:r w:rsidRPr="00A03446">
        <w:rPr>
          <w:rFonts w:ascii="Times New Roman" w:hAnsi="Times New Roman" w:cs="Times New Roman"/>
          <w:bCs/>
          <w:sz w:val="28"/>
          <w:szCs w:val="28"/>
        </w:rPr>
        <w:t>/10/04</w:t>
      </w:r>
    </w:p>
    <w:p w14:paraId="787DA64E" w14:textId="4D7784D4" w:rsidR="00905CA9" w:rsidRPr="00A03446" w:rsidRDefault="00905CA9" w:rsidP="00733EE7">
      <w:pPr>
        <w:pStyle w:val="ListParagraph"/>
        <w:numPr>
          <w:ilvl w:val="0"/>
          <w:numId w:val="8"/>
        </w:numPr>
        <w:spacing w:after="120" w:line="360" w:lineRule="auto"/>
        <w:ind w:left="567" w:hanging="567"/>
        <w:contextualSpacing w:val="0"/>
        <w:jc w:val="both"/>
        <w:rPr>
          <w:rFonts w:ascii="Times New Roman" w:hAnsi="Times New Roman" w:cs="Times New Roman"/>
          <w:bCs/>
          <w:sz w:val="28"/>
          <w:szCs w:val="28"/>
        </w:rPr>
      </w:pPr>
      <w:r w:rsidRPr="00A03446">
        <w:rPr>
          <w:rFonts w:ascii="Times New Roman" w:hAnsi="Times New Roman" w:cs="Times New Roman"/>
          <w:bCs/>
          <w:sz w:val="28"/>
          <w:szCs w:val="28"/>
        </w:rPr>
        <w:t xml:space="preserve">Mahlelebe Khabo v </w:t>
      </w:r>
      <w:r w:rsidR="009A0679">
        <w:rPr>
          <w:rFonts w:ascii="Times New Roman" w:hAnsi="Times New Roman" w:cs="Times New Roman"/>
          <w:bCs/>
          <w:sz w:val="28"/>
          <w:szCs w:val="28"/>
        </w:rPr>
        <w:t>`</w:t>
      </w:r>
      <w:r w:rsidRPr="00A03446">
        <w:rPr>
          <w:rFonts w:ascii="Times New Roman" w:hAnsi="Times New Roman" w:cs="Times New Roman"/>
          <w:bCs/>
          <w:sz w:val="28"/>
          <w:szCs w:val="28"/>
        </w:rPr>
        <w:t>Matau Khabo C of A</w:t>
      </w:r>
      <w:r w:rsidR="00106D99">
        <w:rPr>
          <w:rFonts w:ascii="Times New Roman" w:hAnsi="Times New Roman" w:cs="Times New Roman"/>
          <w:bCs/>
          <w:sz w:val="28"/>
          <w:szCs w:val="28"/>
        </w:rPr>
        <w:t xml:space="preserve"> </w:t>
      </w:r>
      <w:r w:rsidRPr="00A03446">
        <w:rPr>
          <w:rFonts w:ascii="Times New Roman" w:hAnsi="Times New Roman" w:cs="Times New Roman"/>
          <w:bCs/>
          <w:sz w:val="28"/>
          <w:szCs w:val="28"/>
        </w:rPr>
        <w:t>(</w:t>
      </w:r>
      <w:r w:rsidR="00B17B06" w:rsidRPr="00A03446">
        <w:rPr>
          <w:rFonts w:ascii="Times New Roman" w:hAnsi="Times New Roman" w:cs="Times New Roman"/>
          <w:bCs/>
          <w:sz w:val="28"/>
          <w:szCs w:val="28"/>
        </w:rPr>
        <w:t>CIV</w:t>
      </w:r>
      <w:r w:rsidRPr="00A03446">
        <w:rPr>
          <w:rFonts w:ascii="Times New Roman" w:hAnsi="Times New Roman" w:cs="Times New Roman"/>
          <w:bCs/>
          <w:sz w:val="28"/>
          <w:szCs w:val="28"/>
        </w:rPr>
        <w:t>) 72/2018</w:t>
      </w:r>
    </w:p>
    <w:p w14:paraId="4132864D" w14:textId="2491F3B3" w:rsidR="00D2798E" w:rsidRDefault="00905CA9" w:rsidP="00733EE7">
      <w:pPr>
        <w:pStyle w:val="ListParagraph"/>
        <w:numPr>
          <w:ilvl w:val="0"/>
          <w:numId w:val="8"/>
        </w:numPr>
        <w:spacing w:after="120" w:line="360" w:lineRule="auto"/>
        <w:ind w:left="567" w:hanging="567"/>
        <w:contextualSpacing w:val="0"/>
        <w:jc w:val="both"/>
        <w:rPr>
          <w:rFonts w:ascii="Times New Roman" w:hAnsi="Times New Roman" w:cs="Times New Roman"/>
          <w:bCs/>
          <w:sz w:val="28"/>
          <w:szCs w:val="28"/>
        </w:rPr>
      </w:pPr>
      <w:r w:rsidRPr="00A03446">
        <w:rPr>
          <w:rFonts w:ascii="Times New Roman" w:hAnsi="Times New Roman" w:cs="Times New Roman"/>
          <w:bCs/>
          <w:sz w:val="28"/>
          <w:szCs w:val="28"/>
        </w:rPr>
        <w:t>Mahlomola Nkhabu v</w:t>
      </w:r>
      <w:r w:rsidR="0088739C">
        <w:rPr>
          <w:rFonts w:ascii="Times New Roman" w:hAnsi="Times New Roman" w:cs="Times New Roman"/>
          <w:bCs/>
          <w:sz w:val="28"/>
          <w:szCs w:val="28"/>
        </w:rPr>
        <w:t xml:space="preserve"> </w:t>
      </w:r>
      <w:r w:rsidRPr="00A03446">
        <w:rPr>
          <w:rFonts w:ascii="Times New Roman" w:hAnsi="Times New Roman" w:cs="Times New Roman"/>
          <w:bCs/>
          <w:sz w:val="28"/>
          <w:szCs w:val="28"/>
        </w:rPr>
        <w:t>Mojela Lerotholi C of A (</w:t>
      </w:r>
      <w:r w:rsidR="00B17B06" w:rsidRPr="00A03446">
        <w:rPr>
          <w:rFonts w:ascii="Times New Roman" w:hAnsi="Times New Roman" w:cs="Times New Roman"/>
          <w:bCs/>
          <w:sz w:val="28"/>
          <w:szCs w:val="28"/>
        </w:rPr>
        <w:t>CIV</w:t>
      </w:r>
      <w:r w:rsidRPr="00A03446">
        <w:rPr>
          <w:rFonts w:ascii="Times New Roman" w:hAnsi="Times New Roman" w:cs="Times New Roman"/>
          <w:bCs/>
          <w:sz w:val="28"/>
          <w:szCs w:val="28"/>
        </w:rPr>
        <w:t>) 27/2016</w:t>
      </w:r>
    </w:p>
    <w:p w14:paraId="5997467E" w14:textId="5C1C3538" w:rsidR="004C67F6" w:rsidRPr="00D2798E" w:rsidRDefault="004C67F6" w:rsidP="00D2798E">
      <w:pPr>
        <w:pStyle w:val="ListParagraph"/>
        <w:spacing w:after="120" w:line="360" w:lineRule="auto"/>
        <w:ind w:left="927" w:hanging="927"/>
        <w:contextualSpacing w:val="0"/>
        <w:jc w:val="both"/>
        <w:rPr>
          <w:rFonts w:ascii="Times New Roman" w:hAnsi="Times New Roman" w:cs="Times New Roman"/>
          <w:bCs/>
          <w:sz w:val="28"/>
          <w:szCs w:val="28"/>
        </w:rPr>
      </w:pPr>
      <w:r w:rsidRPr="00D2798E">
        <w:rPr>
          <w:rFonts w:ascii="Times New Roman" w:hAnsi="Times New Roman" w:cs="Times New Roman"/>
          <w:b/>
          <w:sz w:val="28"/>
          <w:szCs w:val="28"/>
        </w:rPr>
        <w:t>STATUTES</w:t>
      </w:r>
      <w:r w:rsidR="00751D6B" w:rsidRPr="00D2798E">
        <w:rPr>
          <w:rFonts w:ascii="Times New Roman" w:hAnsi="Times New Roman" w:cs="Times New Roman"/>
          <w:b/>
          <w:sz w:val="28"/>
          <w:szCs w:val="28"/>
        </w:rPr>
        <w:t xml:space="preserve"> &amp; SUBSIDIA</w:t>
      </w:r>
      <w:r w:rsidR="00883F22" w:rsidRPr="00D2798E">
        <w:rPr>
          <w:rFonts w:ascii="Times New Roman" w:hAnsi="Times New Roman" w:cs="Times New Roman"/>
          <w:b/>
          <w:sz w:val="28"/>
          <w:szCs w:val="28"/>
        </w:rPr>
        <w:t>R</w:t>
      </w:r>
      <w:r w:rsidR="00751D6B" w:rsidRPr="00D2798E">
        <w:rPr>
          <w:rFonts w:ascii="Times New Roman" w:hAnsi="Times New Roman" w:cs="Times New Roman"/>
          <w:b/>
          <w:sz w:val="28"/>
          <w:szCs w:val="28"/>
        </w:rPr>
        <w:t>Y LEGISLATION</w:t>
      </w:r>
    </w:p>
    <w:p w14:paraId="540B93F2" w14:textId="07EBD359" w:rsidR="00A53DF3" w:rsidRDefault="00A53DF3" w:rsidP="00404D1A">
      <w:pPr>
        <w:pStyle w:val="ListParagraph"/>
        <w:numPr>
          <w:ilvl w:val="0"/>
          <w:numId w:val="2"/>
        </w:numPr>
        <w:spacing w:line="360" w:lineRule="auto"/>
        <w:ind w:left="567" w:hanging="567"/>
        <w:rPr>
          <w:rFonts w:ascii="Times New Roman" w:hAnsi="Times New Roman" w:cs="Times New Roman"/>
          <w:sz w:val="28"/>
          <w:szCs w:val="28"/>
        </w:rPr>
      </w:pPr>
      <w:r>
        <w:rPr>
          <w:rFonts w:ascii="Times New Roman" w:hAnsi="Times New Roman" w:cs="Times New Roman"/>
          <w:sz w:val="28"/>
          <w:szCs w:val="28"/>
        </w:rPr>
        <w:t>High Court Act</w:t>
      </w:r>
      <w:r w:rsidR="00A11759">
        <w:rPr>
          <w:rFonts w:ascii="Times New Roman" w:hAnsi="Times New Roman" w:cs="Times New Roman"/>
          <w:sz w:val="28"/>
          <w:szCs w:val="28"/>
        </w:rPr>
        <w:t>,</w:t>
      </w:r>
      <w:r>
        <w:rPr>
          <w:rFonts w:ascii="Times New Roman" w:hAnsi="Times New Roman" w:cs="Times New Roman"/>
          <w:sz w:val="28"/>
          <w:szCs w:val="28"/>
        </w:rPr>
        <w:t xml:space="preserve"> 1978</w:t>
      </w:r>
    </w:p>
    <w:p w14:paraId="0A9ED450" w14:textId="7D17B021" w:rsidR="0014025D" w:rsidRDefault="0014025D" w:rsidP="00404D1A">
      <w:pPr>
        <w:pStyle w:val="ListParagraph"/>
        <w:numPr>
          <w:ilvl w:val="0"/>
          <w:numId w:val="2"/>
        </w:numPr>
        <w:spacing w:line="360" w:lineRule="auto"/>
        <w:ind w:left="567" w:hanging="567"/>
        <w:rPr>
          <w:rFonts w:ascii="Times New Roman" w:hAnsi="Times New Roman" w:cs="Times New Roman"/>
          <w:sz w:val="28"/>
          <w:szCs w:val="28"/>
        </w:rPr>
      </w:pPr>
      <w:r>
        <w:rPr>
          <w:rFonts w:ascii="Times New Roman" w:hAnsi="Times New Roman" w:cs="Times New Roman"/>
          <w:sz w:val="28"/>
          <w:szCs w:val="28"/>
        </w:rPr>
        <w:t>Subordinate Courts Act</w:t>
      </w:r>
      <w:r w:rsidR="00E10DB6">
        <w:rPr>
          <w:rFonts w:ascii="Times New Roman" w:hAnsi="Times New Roman" w:cs="Times New Roman"/>
          <w:sz w:val="28"/>
          <w:szCs w:val="28"/>
        </w:rPr>
        <w:t>,</w:t>
      </w:r>
      <w:r>
        <w:rPr>
          <w:rFonts w:ascii="Times New Roman" w:hAnsi="Times New Roman" w:cs="Times New Roman"/>
          <w:sz w:val="28"/>
          <w:szCs w:val="28"/>
        </w:rPr>
        <w:t xml:space="preserve"> 1998</w:t>
      </w:r>
    </w:p>
    <w:p w14:paraId="4ED349F3" w14:textId="4D0767C9" w:rsidR="00A53DF3" w:rsidRPr="00A53DF3" w:rsidRDefault="00A53DF3" w:rsidP="00404D1A">
      <w:pPr>
        <w:pStyle w:val="ListParagraph"/>
        <w:numPr>
          <w:ilvl w:val="0"/>
          <w:numId w:val="2"/>
        </w:numPr>
        <w:spacing w:after="120" w:line="360" w:lineRule="auto"/>
        <w:ind w:left="567" w:hanging="567"/>
        <w:contextualSpacing w:val="0"/>
        <w:jc w:val="both"/>
        <w:rPr>
          <w:rFonts w:ascii="Times New Roman" w:hAnsi="Times New Roman" w:cs="Times New Roman"/>
          <w:sz w:val="28"/>
          <w:szCs w:val="28"/>
        </w:rPr>
      </w:pPr>
      <w:r w:rsidRPr="00A53DF3">
        <w:rPr>
          <w:rFonts w:ascii="Times New Roman" w:hAnsi="Times New Roman" w:cs="Times New Roman"/>
          <w:sz w:val="28"/>
          <w:szCs w:val="28"/>
        </w:rPr>
        <w:t>Aliens Control Act</w:t>
      </w:r>
      <w:r w:rsidR="00E10DB6">
        <w:rPr>
          <w:rFonts w:ascii="Times New Roman" w:hAnsi="Times New Roman" w:cs="Times New Roman"/>
          <w:sz w:val="28"/>
          <w:szCs w:val="28"/>
        </w:rPr>
        <w:t>,</w:t>
      </w:r>
      <w:r w:rsidRPr="00A53DF3">
        <w:rPr>
          <w:rFonts w:ascii="Times New Roman" w:hAnsi="Times New Roman" w:cs="Times New Roman"/>
          <w:sz w:val="28"/>
          <w:szCs w:val="28"/>
        </w:rPr>
        <w:t xml:space="preserve"> 1966 </w:t>
      </w:r>
    </w:p>
    <w:p w14:paraId="32E90D64" w14:textId="3025788A" w:rsidR="00A53DF3" w:rsidRPr="00A53DF3" w:rsidRDefault="00A53DF3" w:rsidP="00404D1A">
      <w:pPr>
        <w:pStyle w:val="ListParagraph"/>
        <w:numPr>
          <w:ilvl w:val="0"/>
          <w:numId w:val="2"/>
        </w:numPr>
        <w:spacing w:after="120" w:line="360" w:lineRule="auto"/>
        <w:ind w:left="567" w:hanging="567"/>
        <w:contextualSpacing w:val="0"/>
        <w:jc w:val="both"/>
        <w:rPr>
          <w:rFonts w:ascii="Times New Roman" w:hAnsi="Times New Roman" w:cs="Times New Roman"/>
          <w:sz w:val="28"/>
          <w:szCs w:val="28"/>
        </w:rPr>
      </w:pPr>
      <w:r w:rsidRPr="00A53DF3">
        <w:rPr>
          <w:rFonts w:ascii="Times New Roman" w:hAnsi="Times New Roman" w:cs="Times New Roman"/>
          <w:sz w:val="28"/>
          <w:szCs w:val="28"/>
        </w:rPr>
        <w:t>National Identity Card Act</w:t>
      </w:r>
      <w:r w:rsidR="00E10DB6">
        <w:rPr>
          <w:rFonts w:ascii="Times New Roman" w:hAnsi="Times New Roman" w:cs="Times New Roman"/>
          <w:sz w:val="28"/>
          <w:szCs w:val="28"/>
        </w:rPr>
        <w:t>,</w:t>
      </w:r>
      <w:r w:rsidRPr="00A53DF3">
        <w:rPr>
          <w:rFonts w:ascii="Times New Roman" w:hAnsi="Times New Roman" w:cs="Times New Roman"/>
          <w:sz w:val="28"/>
          <w:szCs w:val="28"/>
        </w:rPr>
        <w:t xml:space="preserve"> 2011</w:t>
      </w:r>
    </w:p>
    <w:p w14:paraId="59E7EE90" w14:textId="77777777" w:rsidR="0026344E" w:rsidRPr="0088739C" w:rsidRDefault="00883F22" w:rsidP="00883F22">
      <w:pPr>
        <w:spacing w:line="360" w:lineRule="auto"/>
        <w:rPr>
          <w:rFonts w:ascii="Times New Roman" w:hAnsi="Times New Roman" w:cs="Times New Roman"/>
          <w:b/>
          <w:sz w:val="28"/>
          <w:szCs w:val="28"/>
        </w:rPr>
      </w:pPr>
      <w:r w:rsidRPr="0088739C">
        <w:rPr>
          <w:rFonts w:ascii="Times New Roman" w:hAnsi="Times New Roman" w:cs="Times New Roman"/>
          <w:b/>
          <w:sz w:val="28"/>
          <w:szCs w:val="28"/>
        </w:rPr>
        <w:t>LITERATURE</w:t>
      </w:r>
    </w:p>
    <w:p w14:paraId="2DFAE550" w14:textId="09952779" w:rsidR="00883F22" w:rsidRDefault="0026344E" w:rsidP="009A0679">
      <w:pPr>
        <w:pStyle w:val="ListParagraph"/>
        <w:numPr>
          <w:ilvl w:val="0"/>
          <w:numId w:val="9"/>
        </w:numPr>
        <w:spacing w:line="360" w:lineRule="auto"/>
        <w:ind w:left="567" w:hanging="567"/>
        <w:jc w:val="both"/>
        <w:rPr>
          <w:rFonts w:ascii="Times New Roman" w:hAnsi="Times New Roman" w:cs="Times New Roman"/>
          <w:sz w:val="28"/>
          <w:szCs w:val="28"/>
        </w:rPr>
      </w:pPr>
      <w:r w:rsidRPr="00621A0D">
        <w:rPr>
          <w:rFonts w:ascii="Times New Roman" w:hAnsi="Times New Roman" w:cs="Times New Roman"/>
          <w:bCs/>
          <w:sz w:val="28"/>
          <w:szCs w:val="28"/>
        </w:rPr>
        <w:t>Herbstein &amp; Van Winsen</w:t>
      </w:r>
      <w:r w:rsidRPr="00001F91">
        <w:rPr>
          <w:rFonts w:ascii="Times New Roman" w:hAnsi="Times New Roman" w:cs="Times New Roman"/>
          <w:sz w:val="28"/>
          <w:szCs w:val="28"/>
        </w:rPr>
        <w:t xml:space="preserve"> </w:t>
      </w:r>
      <w:r w:rsidR="009A0679" w:rsidRPr="00001F91">
        <w:rPr>
          <w:rFonts w:ascii="Times New Roman" w:hAnsi="Times New Roman" w:cs="Times New Roman"/>
          <w:sz w:val="28"/>
          <w:szCs w:val="28"/>
        </w:rPr>
        <w:t>-</w:t>
      </w:r>
      <w:r w:rsidR="009A0679">
        <w:rPr>
          <w:rFonts w:ascii="Times New Roman" w:hAnsi="Times New Roman" w:cs="Times New Roman"/>
          <w:sz w:val="28"/>
          <w:szCs w:val="28"/>
          <w:u w:val="single"/>
        </w:rPr>
        <w:t xml:space="preserve"> </w:t>
      </w:r>
      <w:r w:rsidR="00883F22" w:rsidRPr="00621A0D">
        <w:rPr>
          <w:rFonts w:ascii="Times New Roman" w:hAnsi="Times New Roman" w:cs="Times New Roman"/>
          <w:sz w:val="28"/>
          <w:szCs w:val="28"/>
          <w:u w:val="single"/>
        </w:rPr>
        <w:t>Civil Practice of the High Court</w:t>
      </w:r>
      <w:r w:rsidR="00EF28EC">
        <w:rPr>
          <w:rFonts w:ascii="Times New Roman" w:hAnsi="Times New Roman" w:cs="Times New Roman"/>
          <w:sz w:val="28"/>
          <w:szCs w:val="28"/>
          <w:u w:val="single"/>
        </w:rPr>
        <w:t>s and Supreme Court</w:t>
      </w:r>
      <w:r w:rsidR="00883F22" w:rsidRPr="00621A0D">
        <w:rPr>
          <w:rFonts w:ascii="Times New Roman" w:hAnsi="Times New Roman" w:cs="Times New Roman"/>
          <w:sz w:val="28"/>
          <w:szCs w:val="28"/>
          <w:u w:val="single"/>
        </w:rPr>
        <w:t xml:space="preserve"> of </w:t>
      </w:r>
      <w:r w:rsidR="00001F91">
        <w:rPr>
          <w:rFonts w:ascii="Times New Roman" w:hAnsi="Times New Roman" w:cs="Times New Roman"/>
          <w:sz w:val="28"/>
          <w:szCs w:val="28"/>
          <w:u w:val="single"/>
        </w:rPr>
        <w:t xml:space="preserve">Appeal of </w:t>
      </w:r>
      <w:r w:rsidR="00883F22" w:rsidRPr="00621A0D">
        <w:rPr>
          <w:rFonts w:ascii="Times New Roman" w:hAnsi="Times New Roman" w:cs="Times New Roman"/>
          <w:sz w:val="28"/>
          <w:szCs w:val="28"/>
          <w:u w:val="single"/>
        </w:rPr>
        <w:t>South Africa</w:t>
      </w:r>
      <w:r w:rsidR="00883F22" w:rsidRPr="00621A0D">
        <w:rPr>
          <w:rFonts w:ascii="Times New Roman" w:hAnsi="Times New Roman" w:cs="Times New Roman"/>
          <w:sz w:val="28"/>
          <w:szCs w:val="28"/>
        </w:rPr>
        <w:t xml:space="preserve"> </w:t>
      </w:r>
      <w:r w:rsidR="00621A0D">
        <w:rPr>
          <w:rFonts w:ascii="Times New Roman" w:hAnsi="Times New Roman" w:cs="Times New Roman"/>
          <w:sz w:val="28"/>
          <w:szCs w:val="28"/>
        </w:rPr>
        <w:t>(2009)</w:t>
      </w:r>
      <w:r w:rsidR="00EF28EC">
        <w:rPr>
          <w:rFonts w:ascii="Times New Roman" w:hAnsi="Times New Roman" w:cs="Times New Roman"/>
          <w:sz w:val="28"/>
          <w:szCs w:val="28"/>
        </w:rPr>
        <w:t xml:space="preserve"> </w:t>
      </w:r>
      <w:r w:rsidR="00883F22" w:rsidRPr="00621A0D">
        <w:rPr>
          <w:rFonts w:ascii="Times New Roman" w:hAnsi="Times New Roman" w:cs="Times New Roman"/>
          <w:sz w:val="28"/>
          <w:szCs w:val="28"/>
        </w:rPr>
        <w:t>5</w:t>
      </w:r>
      <w:r w:rsidR="00883F22" w:rsidRPr="00621A0D">
        <w:rPr>
          <w:rFonts w:ascii="Times New Roman" w:hAnsi="Times New Roman" w:cs="Times New Roman"/>
          <w:sz w:val="28"/>
          <w:szCs w:val="28"/>
          <w:vertAlign w:val="superscript"/>
        </w:rPr>
        <w:t>th</w:t>
      </w:r>
      <w:r w:rsidR="00883F22" w:rsidRPr="00621A0D">
        <w:rPr>
          <w:rFonts w:ascii="Times New Roman" w:hAnsi="Times New Roman" w:cs="Times New Roman"/>
          <w:sz w:val="28"/>
          <w:szCs w:val="28"/>
        </w:rPr>
        <w:t xml:space="preserve"> ed</w:t>
      </w:r>
      <w:r w:rsidR="000B45A3" w:rsidRPr="00621A0D">
        <w:rPr>
          <w:rFonts w:ascii="Times New Roman" w:hAnsi="Times New Roman" w:cs="Times New Roman"/>
          <w:sz w:val="28"/>
          <w:szCs w:val="28"/>
        </w:rPr>
        <w:t>.,</w:t>
      </w:r>
      <w:r w:rsidR="00883F22" w:rsidRPr="00621A0D">
        <w:rPr>
          <w:rFonts w:ascii="Times New Roman" w:hAnsi="Times New Roman" w:cs="Times New Roman"/>
          <w:sz w:val="28"/>
          <w:szCs w:val="28"/>
        </w:rPr>
        <w:t xml:space="preserve"> </w:t>
      </w:r>
      <w:r w:rsidR="00A53DF3" w:rsidRPr="00621A0D">
        <w:rPr>
          <w:rFonts w:ascii="Times New Roman" w:hAnsi="Times New Roman" w:cs="Times New Roman"/>
          <w:sz w:val="28"/>
          <w:szCs w:val="28"/>
        </w:rPr>
        <w:t>V</w:t>
      </w:r>
      <w:r w:rsidR="00883F22" w:rsidRPr="00621A0D">
        <w:rPr>
          <w:rFonts w:ascii="Times New Roman" w:hAnsi="Times New Roman" w:cs="Times New Roman"/>
          <w:sz w:val="28"/>
          <w:szCs w:val="28"/>
        </w:rPr>
        <w:t>ol 1</w:t>
      </w:r>
    </w:p>
    <w:p w14:paraId="0DC5FDF0" w14:textId="77777777" w:rsidR="008E0B9E" w:rsidRPr="008E0B9E" w:rsidRDefault="008E0B9E" w:rsidP="008E0B9E">
      <w:pPr>
        <w:pStyle w:val="ListParagraph"/>
        <w:spacing w:line="360" w:lineRule="auto"/>
        <w:ind w:left="567"/>
        <w:jc w:val="both"/>
        <w:rPr>
          <w:rFonts w:ascii="Times New Roman" w:hAnsi="Times New Roman" w:cs="Times New Roman"/>
          <w:sz w:val="16"/>
          <w:szCs w:val="16"/>
        </w:rPr>
      </w:pPr>
    </w:p>
    <w:p w14:paraId="0EABE686" w14:textId="676C35B6" w:rsidR="00621A0D" w:rsidRPr="00621A0D" w:rsidRDefault="00621A0D" w:rsidP="00493116">
      <w:pPr>
        <w:pStyle w:val="ListParagraph"/>
        <w:numPr>
          <w:ilvl w:val="0"/>
          <w:numId w:val="9"/>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Mhungu Valentine: Dispossessed and unimpressed: The </w:t>
      </w:r>
      <w:r w:rsidRPr="00F21D5C">
        <w:rPr>
          <w:rFonts w:ascii="Times New Roman" w:hAnsi="Times New Roman" w:cs="Times New Roman"/>
          <w:b/>
          <w:i/>
          <w:iCs/>
          <w:sz w:val="28"/>
          <w:szCs w:val="28"/>
        </w:rPr>
        <w:t>mandament van spolie</w:t>
      </w:r>
      <w:r>
        <w:rPr>
          <w:rFonts w:ascii="Times New Roman" w:hAnsi="Times New Roman" w:cs="Times New Roman"/>
          <w:sz w:val="28"/>
          <w:szCs w:val="28"/>
        </w:rPr>
        <w:t xml:space="preserve"> remedy (</w:t>
      </w:r>
      <w:r w:rsidR="00E54F1A">
        <w:rPr>
          <w:rFonts w:ascii="Times New Roman" w:hAnsi="Times New Roman" w:cs="Times New Roman"/>
          <w:sz w:val="28"/>
          <w:szCs w:val="28"/>
        </w:rPr>
        <w:t>h</w:t>
      </w:r>
      <w:r>
        <w:rPr>
          <w:rFonts w:ascii="Times New Roman" w:hAnsi="Times New Roman" w:cs="Times New Roman"/>
          <w:sz w:val="28"/>
          <w:szCs w:val="28"/>
        </w:rPr>
        <w:t>ttps://www.saflii.org)</w:t>
      </w:r>
      <w:r w:rsidR="008E0B9E">
        <w:rPr>
          <w:rFonts w:ascii="Times New Roman" w:hAnsi="Times New Roman" w:cs="Times New Roman"/>
          <w:sz w:val="28"/>
          <w:szCs w:val="28"/>
        </w:rPr>
        <w:t>.</w:t>
      </w:r>
    </w:p>
    <w:p w14:paraId="04604D14" w14:textId="77777777" w:rsidR="008E0B9E" w:rsidRDefault="008E0B9E" w:rsidP="00394834">
      <w:pPr>
        <w:spacing w:line="360" w:lineRule="auto"/>
        <w:rPr>
          <w:rFonts w:ascii="Times New Roman" w:hAnsi="Times New Roman" w:cs="Times New Roman"/>
          <w:sz w:val="28"/>
          <w:szCs w:val="28"/>
        </w:rPr>
      </w:pPr>
    </w:p>
    <w:p w14:paraId="3EB8D577" w14:textId="77777777" w:rsidR="008E0B9E" w:rsidRDefault="008E0B9E" w:rsidP="00394834">
      <w:pPr>
        <w:spacing w:line="360" w:lineRule="auto"/>
        <w:rPr>
          <w:rFonts w:ascii="Times New Roman" w:hAnsi="Times New Roman" w:cs="Times New Roman"/>
          <w:sz w:val="28"/>
          <w:szCs w:val="28"/>
        </w:rPr>
      </w:pPr>
    </w:p>
    <w:p w14:paraId="2954EAF2" w14:textId="7D79A4EB" w:rsidR="004C67F6" w:rsidRDefault="004C67F6" w:rsidP="00394834">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Khabo</w:t>
      </w:r>
      <w:proofErr w:type="spellEnd"/>
      <w:r>
        <w:rPr>
          <w:rFonts w:ascii="Times New Roman" w:hAnsi="Times New Roman" w:cs="Times New Roman"/>
          <w:sz w:val="28"/>
          <w:szCs w:val="28"/>
        </w:rPr>
        <w:t xml:space="preserve"> J</w:t>
      </w:r>
      <w:r w:rsidR="00883F22">
        <w:rPr>
          <w:rFonts w:ascii="Times New Roman" w:hAnsi="Times New Roman" w:cs="Times New Roman"/>
          <w:sz w:val="28"/>
          <w:szCs w:val="28"/>
        </w:rPr>
        <w:t>.,</w:t>
      </w:r>
    </w:p>
    <w:p w14:paraId="159353BB" w14:textId="17BEB0E6" w:rsidR="00AA4734" w:rsidRPr="00A068CC" w:rsidRDefault="00AA4734" w:rsidP="00AA4734">
      <w:pPr>
        <w:pStyle w:val="ListParagraph"/>
        <w:numPr>
          <w:ilvl w:val="0"/>
          <w:numId w:val="7"/>
        </w:numPr>
        <w:spacing w:line="360" w:lineRule="auto"/>
        <w:jc w:val="both"/>
        <w:rPr>
          <w:rFonts w:ascii="Times New Roman" w:hAnsi="Times New Roman" w:cs="Times New Roman"/>
          <w:b/>
          <w:i/>
          <w:sz w:val="28"/>
          <w:szCs w:val="28"/>
        </w:rPr>
      </w:pPr>
      <w:r w:rsidRPr="00A068CC">
        <w:rPr>
          <w:rFonts w:ascii="Times New Roman" w:hAnsi="Times New Roman" w:cs="Times New Roman"/>
          <w:b/>
          <w:i/>
          <w:sz w:val="28"/>
          <w:szCs w:val="28"/>
        </w:rPr>
        <w:t xml:space="preserve">Spoliation - Application to have passport restored to the Applicant ante omnia </w:t>
      </w:r>
    </w:p>
    <w:p w14:paraId="1FC4CE01" w14:textId="23846254" w:rsidR="00AA4734" w:rsidRPr="00A068CC" w:rsidRDefault="00AA4734" w:rsidP="00AA4734">
      <w:pPr>
        <w:pStyle w:val="ListParagraph"/>
        <w:numPr>
          <w:ilvl w:val="0"/>
          <w:numId w:val="7"/>
        </w:numPr>
        <w:spacing w:line="360" w:lineRule="auto"/>
        <w:jc w:val="both"/>
        <w:rPr>
          <w:rFonts w:ascii="Times New Roman" w:hAnsi="Times New Roman" w:cs="Times New Roman"/>
          <w:b/>
          <w:bCs/>
          <w:i/>
          <w:sz w:val="28"/>
          <w:szCs w:val="28"/>
        </w:rPr>
      </w:pPr>
      <w:r w:rsidRPr="00A068CC">
        <w:rPr>
          <w:rFonts w:ascii="Times New Roman" w:hAnsi="Times New Roman" w:cs="Times New Roman"/>
          <w:b/>
          <w:i/>
          <w:sz w:val="28"/>
          <w:szCs w:val="28"/>
        </w:rPr>
        <w:t>Interdict</w:t>
      </w:r>
      <w:r w:rsidR="00D54AE3">
        <w:rPr>
          <w:rFonts w:ascii="Times New Roman" w:hAnsi="Times New Roman" w:cs="Times New Roman"/>
          <w:b/>
          <w:i/>
          <w:sz w:val="28"/>
          <w:szCs w:val="28"/>
        </w:rPr>
        <w:t>s</w:t>
      </w:r>
      <w:r w:rsidRPr="00A068CC">
        <w:rPr>
          <w:rFonts w:ascii="Times New Roman" w:hAnsi="Times New Roman" w:cs="Times New Roman"/>
          <w:b/>
          <w:i/>
          <w:sz w:val="28"/>
          <w:szCs w:val="28"/>
        </w:rPr>
        <w:t xml:space="preserve"> - Application to have Applicant’s national identity card unblocked from the </w:t>
      </w:r>
      <w:r w:rsidRPr="00A068CC">
        <w:rPr>
          <w:rFonts w:ascii="Times New Roman" w:hAnsi="Times New Roman" w:cs="Times New Roman"/>
          <w:b/>
          <w:bCs/>
          <w:i/>
          <w:sz w:val="28"/>
          <w:szCs w:val="28"/>
        </w:rPr>
        <w:t>national identity civil registry</w:t>
      </w:r>
    </w:p>
    <w:p w14:paraId="0AAC58A5" w14:textId="3380EE54" w:rsidR="004C67F6" w:rsidRPr="005E536A" w:rsidRDefault="004C67F6" w:rsidP="00394834">
      <w:pPr>
        <w:spacing w:line="360" w:lineRule="auto"/>
        <w:rPr>
          <w:rFonts w:ascii="Times New Roman" w:hAnsi="Times New Roman" w:cs="Times New Roman"/>
          <w:b/>
          <w:bCs/>
          <w:sz w:val="28"/>
          <w:szCs w:val="28"/>
        </w:rPr>
      </w:pPr>
      <w:r w:rsidRPr="005E536A">
        <w:rPr>
          <w:rFonts w:ascii="Times New Roman" w:hAnsi="Times New Roman" w:cs="Times New Roman"/>
          <w:b/>
          <w:bCs/>
          <w:sz w:val="28"/>
          <w:szCs w:val="28"/>
        </w:rPr>
        <w:t>Introduction:</w:t>
      </w:r>
    </w:p>
    <w:p w14:paraId="785F0D9C" w14:textId="6C028438" w:rsidR="00394834" w:rsidRDefault="00394834" w:rsidP="00A56D3F">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D2A0D">
        <w:rPr>
          <w:rFonts w:ascii="Times New Roman" w:hAnsi="Times New Roman" w:cs="Times New Roman"/>
          <w:sz w:val="28"/>
          <w:szCs w:val="28"/>
        </w:rPr>
        <w:t>At the heart of this application is the release of Applicant’s travel document and the unblocking of his identity document in 3</w:t>
      </w:r>
      <w:r w:rsidR="009D2A0D" w:rsidRPr="009D2A0D">
        <w:rPr>
          <w:rFonts w:ascii="Times New Roman" w:hAnsi="Times New Roman" w:cs="Times New Roman"/>
          <w:sz w:val="28"/>
          <w:szCs w:val="28"/>
          <w:vertAlign w:val="superscript"/>
        </w:rPr>
        <w:t>rd</w:t>
      </w:r>
      <w:r w:rsidR="009D2A0D">
        <w:rPr>
          <w:rFonts w:ascii="Times New Roman" w:hAnsi="Times New Roman" w:cs="Times New Roman"/>
          <w:sz w:val="28"/>
          <w:szCs w:val="28"/>
        </w:rPr>
        <w:t xml:space="preserve"> Respondent’s system. </w:t>
      </w:r>
      <w:r w:rsidR="00883F22">
        <w:rPr>
          <w:rFonts w:ascii="Times New Roman" w:hAnsi="Times New Roman" w:cs="Times New Roman"/>
          <w:sz w:val="28"/>
          <w:szCs w:val="28"/>
        </w:rPr>
        <w:t xml:space="preserve">The </w:t>
      </w:r>
      <w:r>
        <w:rPr>
          <w:rFonts w:ascii="Times New Roman" w:hAnsi="Times New Roman" w:cs="Times New Roman"/>
          <w:sz w:val="28"/>
          <w:szCs w:val="28"/>
        </w:rPr>
        <w:t>Applicant is before Court on an urgent basis seeking the following orders:</w:t>
      </w:r>
    </w:p>
    <w:p w14:paraId="6C2B5366" w14:textId="5B9A6856" w:rsidR="00394834" w:rsidRDefault="00394834" w:rsidP="00D1799C">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An order directing the first and fourth Respondents to restore to </w:t>
      </w:r>
      <w:r w:rsidR="00F52DF1">
        <w:rPr>
          <w:rFonts w:ascii="Times New Roman" w:hAnsi="Times New Roman" w:cs="Times New Roman"/>
          <w:sz w:val="28"/>
          <w:szCs w:val="28"/>
        </w:rPr>
        <w:t xml:space="preserve">the </w:t>
      </w:r>
      <w:r>
        <w:rPr>
          <w:rFonts w:ascii="Times New Roman" w:hAnsi="Times New Roman" w:cs="Times New Roman"/>
          <w:sz w:val="28"/>
          <w:szCs w:val="28"/>
        </w:rPr>
        <w:t xml:space="preserve">Applicant </w:t>
      </w:r>
      <w:r w:rsidR="00883F22" w:rsidRPr="00F75819">
        <w:rPr>
          <w:rFonts w:ascii="Times New Roman" w:hAnsi="Times New Roman" w:cs="Times New Roman"/>
          <w:b/>
          <w:i/>
          <w:iCs/>
          <w:sz w:val="28"/>
          <w:szCs w:val="28"/>
        </w:rPr>
        <w:t>ante</w:t>
      </w:r>
      <w:r w:rsidR="00883F22" w:rsidRPr="00F75819">
        <w:rPr>
          <w:rFonts w:ascii="Times New Roman" w:hAnsi="Times New Roman" w:cs="Times New Roman"/>
          <w:b/>
          <w:sz w:val="28"/>
          <w:szCs w:val="28"/>
        </w:rPr>
        <w:t xml:space="preserve"> </w:t>
      </w:r>
      <w:r w:rsidRPr="00F75819">
        <w:rPr>
          <w:rFonts w:ascii="Times New Roman" w:hAnsi="Times New Roman" w:cs="Times New Roman"/>
          <w:b/>
          <w:i/>
          <w:iCs/>
          <w:sz w:val="28"/>
          <w:szCs w:val="28"/>
        </w:rPr>
        <w:t>omnia</w:t>
      </w:r>
      <w:r w:rsidRPr="00394834">
        <w:rPr>
          <w:rFonts w:ascii="Times New Roman" w:hAnsi="Times New Roman" w:cs="Times New Roman"/>
          <w:i/>
          <w:iCs/>
          <w:sz w:val="28"/>
          <w:szCs w:val="28"/>
        </w:rPr>
        <w:t xml:space="preserve"> </w:t>
      </w:r>
      <w:r>
        <w:rPr>
          <w:rFonts w:ascii="Times New Roman" w:hAnsi="Times New Roman" w:cs="Times New Roman"/>
          <w:sz w:val="28"/>
          <w:szCs w:val="28"/>
        </w:rPr>
        <w:t xml:space="preserve">and forthwith </w:t>
      </w:r>
      <w:r w:rsidR="00F52DF1">
        <w:rPr>
          <w:rFonts w:ascii="Times New Roman" w:hAnsi="Times New Roman" w:cs="Times New Roman"/>
          <w:sz w:val="28"/>
          <w:szCs w:val="28"/>
        </w:rPr>
        <w:t>his</w:t>
      </w:r>
      <w:r>
        <w:rPr>
          <w:rFonts w:ascii="Times New Roman" w:hAnsi="Times New Roman" w:cs="Times New Roman"/>
          <w:sz w:val="28"/>
          <w:szCs w:val="28"/>
        </w:rPr>
        <w:t xml:space="preserve"> passport bearing </w:t>
      </w:r>
      <w:r w:rsidRPr="00C9519B">
        <w:rPr>
          <w:rFonts w:ascii="Times New Roman" w:hAnsi="Times New Roman" w:cs="Times New Roman"/>
          <w:bCs/>
          <w:sz w:val="28"/>
          <w:szCs w:val="28"/>
        </w:rPr>
        <w:t>number RC</w:t>
      </w:r>
      <w:r w:rsidR="00C9519B">
        <w:rPr>
          <w:rFonts w:ascii="Times New Roman" w:hAnsi="Times New Roman" w:cs="Times New Roman"/>
          <w:bCs/>
          <w:sz w:val="28"/>
          <w:szCs w:val="28"/>
        </w:rPr>
        <w:t xml:space="preserve"> </w:t>
      </w:r>
      <w:r w:rsidRPr="00C9519B">
        <w:rPr>
          <w:rFonts w:ascii="Times New Roman" w:hAnsi="Times New Roman" w:cs="Times New Roman"/>
          <w:bCs/>
          <w:sz w:val="28"/>
          <w:szCs w:val="28"/>
        </w:rPr>
        <w:t>854961</w:t>
      </w:r>
      <w:r>
        <w:rPr>
          <w:rFonts w:ascii="Times New Roman" w:hAnsi="Times New Roman" w:cs="Times New Roman"/>
          <w:sz w:val="28"/>
          <w:szCs w:val="28"/>
        </w:rPr>
        <w:t xml:space="preserve"> issued on the 20</w:t>
      </w:r>
      <w:r w:rsidRPr="00394834">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2019 and expiring on the 19</w:t>
      </w:r>
      <w:r w:rsidRPr="00394834">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2029</w:t>
      </w:r>
      <w:r w:rsidR="00F52DF1">
        <w:rPr>
          <w:rFonts w:ascii="Times New Roman" w:hAnsi="Times New Roman" w:cs="Times New Roman"/>
          <w:sz w:val="28"/>
          <w:szCs w:val="28"/>
        </w:rPr>
        <w:t>;</w:t>
      </w:r>
      <w:r>
        <w:rPr>
          <w:rFonts w:ascii="Times New Roman" w:hAnsi="Times New Roman" w:cs="Times New Roman"/>
          <w:sz w:val="28"/>
          <w:szCs w:val="28"/>
        </w:rPr>
        <w:t xml:space="preserve"> </w:t>
      </w:r>
    </w:p>
    <w:p w14:paraId="768538AE" w14:textId="1E566D9E" w:rsidR="00394834" w:rsidRDefault="00394834" w:rsidP="00D1799C">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An order directing third Respondent to unblock in third Respondent’s system, Applicant’s National Identity Card bearing </w:t>
      </w:r>
      <w:r w:rsidRPr="00C9519B">
        <w:rPr>
          <w:rFonts w:ascii="Times New Roman" w:hAnsi="Times New Roman" w:cs="Times New Roman"/>
          <w:bCs/>
          <w:sz w:val="28"/>
          <w:szCs w:val="28"/>
        </w:rPr>
        <w:t>number 057111145322</w:t>
      </w:r>
      <w:r w:rsidR="00406625">
        <w:rPr>
          <w:rFonts w:ascii="Times New Roman" w:hAnsi="Times New Roman" w:cs="Times New Roman"/>
          <w:sz w:val="28"/>
          <w:szCs w:val="28"/>
        </w:rPr>
        <w:t>;</w:t>
      </w:r>
    </w:p>
    <w:p w14:paraId="00A8F1E8" w14:textId="7D33A59E" w:rsidR="00394834" w:rsidRDefault="00394834" w:rsidP="00D1799C">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Costs of suit on </w:t>
      </w:r>
      <w:r w:rsidR="00406625">
        <w:rPr>
          <w:rFonts w:ascii="Times New Roman" w:hAnsi="Times New Roman" w:cs="Times New Roman"/>
          <w:sz w:val="28"/>
          <w:szCs w:val="28"/>
        </w:rPr>
        <w:t xml:space="preserve">an </w:t>
      </w:r>
      <w:r>
        <w:rPr>
          <w:rFonts w:ascii="Times New Roman" w:hAnsi="Times New Roman" w:cs="Times New Roman"/>
          <w:sz w:val="28"/>
          <w:szCs w:val="28"/>
        </w:rPr>
        <w:t>attorney and client scale in the event of opposition</w:t>
      </w:r>
      <w:r w:rsidR="00406625">
        <w:rPr>
          <w:rFonts w:ascii="Times New Roman" w:hAnsi="Times New Roman" w:cs="Times New Roman"/>
          <w:sz w:val="28"/>
          <w:szCs w:val="28"/>
        </w:rPr>
        <w:t>; and</w:t>
      </w:r>
    </w:p>
    <w:p w14:paraId="1BB68AEF" w14:textId="01E210AB" w:rsidR="00394834" w:rsidRDefault="00394834" w:rsidP="00D1799C">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w:t>
      </w:r>
      <w:r w:rsidR="00A11759">
        <w:rPr>
          <w:rFonts w:ascii="Times New Roman" w:hAnsi="Times New Roman" w:cs="Times New Roman"/>
          <w:sz w:val="28"/>
          <w:szCs w:val="28"/>
        </w:rPr>
        <w:t>.</w:t>
      </w:r>
      <w:r>
        <w:rPr>
          <w:rFonts w:ascii="Times New Roman" w:hAnsi="Times New Roman" w:cs="Times New Roman"/>
          <w:sz w:val="28"/>
          <w:szCs w:val="28"/>
        </w:rPr>
        <w:t>4</w:t>
      </w:r>
      <w:r w:rsidR="00527689">
        <w:rPr>
          <w:rFonts w:ascii="Times New Roman" w:hAnsi="Times New Roman" w:cs="Times New Roman"/>
          <w:sz w:val="28"/>
          <w:szCs w:val="28"/>
        </w:rPr>
        <w:tab/>
        <w:t>Further and/or alternative relief.</w:t>
      </w:r>
    </w:p>
    <w:p w14:paraId="59EABE98" w14:textId="72762061" w:rsidR="00AB68C6" w:rsidRDefault="00527689" w:rsidP="00AB68C6">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I observe</w:t>
      </w:r>
      <w:r w:rsidR="009026B8">
        <w:rPr>
          <w:rFonts w:ascii="Times New Roman" w:hAnsi="Times New Roman" w:cs="Times New Roman"/>
          <w:sz w:val="28"/>
          <w:szCs w:val="28"/>
        </w:rPr>
        <w:t xml:space="preserve"> that the nature of prayer 1.1 above is </w:t>
      </w:r>
      <w:r w:rsidR="000C3A48">
        <w:rPr>
          <w:rFonts w:ascii="Times New Roman" w:hAnsi="Times New Roman" w:cs="Times New Roman"/>
          <w:sz w:val="28"/>
          <w:szCs w:val="28"/>
        </w:rPr>
        <w:t>a</w:t>
      </w:r>
      <w:r w:rsidR="009026B8">
        <w:rPr>
          <w:rFonts w:ascii="Times New Roman" w:hAnsi="Times New Roman" w:cs="Times New Roman"/>
          <w:sz w:val="28"/>
          <w:szCs w:val="28"/>
        </w:rPr>
        <w:t xml:space="preserve"> remedy of </w:t>
      </w:r>
      <w:r w:rsidR="00416C66" w:rsidRPr="00F75819">
        <w:rPr>
          <w:rFonts w:ascii="Times New Roman" w:hAnsi="Times New Roman" w:cs="Times New Roman"/>
          <w:b/>
          <w:i/>
          <w:sz w:val="28"/>
          <w:szCs w:val="28"/>
        </w:rPr>
        <w:t>m</w:t>
      </w:r>
      <w:r w:rsidR="00F75819" w:rsidRPr="00F75819">
        <w:rPr>
          <w:rFonts w:ascii="Times New Roman" w:hAnsi="Times New Roman" w:cs="Times New Roman"/>
          <w:b/>
          <w:i/>
          <w:sz w:val="28"/>
          <w:szCs w:val="28"/>
        </w:rPr>
        <w:t>a</w:t>
      </w:r>
      <w:r w:rsidR="00416C66" w:rsidRPr="00F75819">
        <w:rPr>
          <w:rFonts w:ascii="Times New Roman" w:hAnsi="Times New Roman" w:cs="Times New Roman"/>
          <w:b/>
          <w:i/>
          <w:sz w:val="28"/>
          <w:szCs w:val="28"/>
        </w:rPr>
        <w:t>nd</w:t>
      </w:r>
      <w:r w:rsidR="00F75819" w:rsidRPr="00F75819">
        <w:rPr>
          <w:rFonts w:ascii="Times New Roman" w:hAnsi="Times New Roman" w:cs="Times New Roman"/>
          <w:b/>
          <w:i/>
          <w:sz w:val="28"/>
          <w:szCs w:val="28"/>
        </w:rPr>
        <w:t>a</w:t>
      </w:r>
      <w:r w:rsidR="00416C66" w:rsidRPr="00F75819">
        <w:rPr>
          <w:rFonts w:ascii="Times New Roman" w:hAnsi="Times New Roman" w:cs="Times New Roman"/>
          <w:b/>
          <w:i/>
          <w:sz w:val="28"/>
          <w:szCs w:val="28"/>
        </w:rPr>
        <w:t>ment</w:t>
      </w:r>
      <w:r w:rsidR="009026B8" w:rsidRPr="00416C66">
        <w:rPr>
          <w:rFonts w:ascii="Times New Roman" w:hAnsi="Times New Roman" w:cs="Times New Roman"/>
          <w:sz w:val="28"/>
          <w:szCs w:val="28"/>
        </w:rPr>
        <w:t xml:space="preserve"> </w:t>
      </w:r>
      <w:r w:rsidR="009026B8" w:rsidRPr="00C9519B">
        <w:rPr>
          <w:rFonts w:ascii="Times New Roman" w:hAnsi="Times New Roman" w:cs="Times New Roman"/>
          <w:b/>
          <w:i/>
          <w:iCs/>
          <w:sz w:val="28"/>
          <w:szCs w:val="28"/>
        </w:rPr>
        <w:t xml:space="preserve">van </w:t>
      </w:r>
      <w:r w:rsidR="00416C66" w:rsidRPr="00C9519B">
        <w:rPr>
          <w:rFonts w:ascii="Times New Roman" w:hAnsi="Times New Roman" w:cs="Times New Roman"/>
          <w:b/>
          <w:i/>
          <w:iCs/>
          <w:sz w:val="28"/>
          <w:szCs w:val="28"/>
        </w:rPr>
        <w:t>spoli</w:t>
      </w:r>
      <w:r w:rsidR="00C9519B" w:rsidRPr="00C9519B">
        <w:rPr>
          <w:rFonts w:ascii="Times New Roman" w:hAnsi="Times New Roman" w:cs="Times New Roman"/>
          <w:b/>
          <w:i/>
          <w:iCs/>
          <w:sz w:val="28"/>
          <w:szCs w:val="28"/>
        </w:rPr>
        <w:t>e</w:t>
      </w:r>
      <w:r w:rsidR="00C9519B">
        <w:rPr>
          <w:rFonts w:ascii="Times New Roman" w:hAnsi="Times New Roman" w:cs="Times New Roman"/>
          <w:sz w:val="28"/>
          <w:szCs w:val="28"/>
        </w:rPr>
        <w:t xml:space="preserve">, and </w:t>
      </w:r>
      <w:r w:rsidR="009026B8">
        <w:rPr>
          <w:rFonts w:ascii="Times New Roman" w:hAnsi="Times New Roman" w:cs="Times New Roman"/>
          <w:sz w:val="28"/>
          <w:szCs w:val="28"/>
        </w:rPr>
        <w:t xml:space="preserve">further that the net effect of prayer 1.2 above is that of </w:t>
      </w:r>
      <w:r w:rsidR="003963BE">
        <w:rPr>
          <w:rFonts w:ascii="Times New Roman" w:hAnsi="Times New Roman" w:cs="Times New Roman"/>
          <w:sz w:val="28"/>
          <w:szCs w:val="28"/>
        </w:rPr>
        <w:t>a</w:t>
      </w:r>
      <w:r w:rsidR="009026B8">
        <w:rPr>
          <w:rFonts w:ascii="Times New Roman" w:hAnsi="Times New Roman" w:cs="Times New Roman"/>
          <w:sz w:val="28"/>
          <w:szCs w:val="28"/>
        </w:rPr>
        <w:t>n interdict. In my view</w:t>
      </w:r>
      <w:r w:rsidR="003963BE">
        <w:rPr>
          <w:rFonts w:ascii="Times New Roman" w:hAnsi="Times New Roman" w:cs="Times New Roman"/>
          <w:sz w:val="28"/>
          <w:szCs w:val="28"/>
        </w:rPr>
        <w:t>,</w:t>
      </w:r>
      <w:r w:rsidR="009026B8">
        <w:rPr>
          <w:rFonts w:ascii="Times New Roman" w:hAnsi="Times New Roman" w:cs="Times New Roman"/>
          <w:sz w:val="28"/>
          <w:szCs w:val="28"/>
        </w:rPr>
        <w:t xml:space="preserve"> this is a rather intricate way of pleading on the part of</w:t>
      </w:r>
      <w:r w:rsidR="00C9519B">
        <w:rPr>
          <w:rFonts w:ascii="Times New Roman" w:hAnsi="Times New Roman" w:cs="Times New Roman"/>
          <w:sz w:val="28"/>
          <w:szCs w:val="28"/>
        </w:rPr>
        <w:t xml:space="preserve"> the </w:t>
      </w:r>
      <w:r w:rsidR="009026B8">
        <w:rPr>
          <w:rFonts w:ascii="Times New Roman" w:hAnsi="Times New Roman" w:cs="Times New Roman"/>
          <w:sz w:val="28"/>
          <w:szCs w:val="28"/>
        </w:rPr>
        <w:t>Applicant bec</w:t>
      </w:r>
      <w:r w:rsidR="00215F12">
        <w:rPr>
          <w:rFonts w:ascii="Times New Roman" w:hAnsi="Times New Roman" w:cs="Times New Roman"/>
          <w:sz w:val="28"/>
          <w:szCs w:val="28"/>
        </w:rPr>
        <w:t xml:space="preserve">ause the two prayers moved together are not tested the </w:t>
      </w:r>
      <w:r w:rsidR="00215F12">
        <w:rPr>
          <w:rFonts w:ascii="Times New Roman" w:hAnsi="Times New Roman" w:cs="Times New Roman"/>
          <w:sz w:val="28"/>
          <w:szCs w:val="28"/>
        </w:rPr>
        <w:lastRenderedPageBreak/>
        <w:t>same. Spoliation is limited to possession and being despoiled</w:t>
      </w:r>
      <w:r w:rsidR="00C9519B">
        <w:rPr>
          <w:rFonts w:ascii="Times New Roman" w:hAnsi="Times New Roman" w:cs="Times New Roman"/>
          <w:sz w:val="28"/>
          <w:szCs w:val="28"/>
        </w:rPr>
        <w:t xml:space="preserve">, and there is no enquiry as to </w:t>
      </w:r>
      <w:r w:rsidR="00215F12">
        <w:rPr>
          <w:rFonts w:ascii="Times New Roman" w:hAnsi="Times New Roman" w:cs="Times New Roman"/>
          <w:sz w:val="28"/>
          <w:szCs w:val="28"/>
        </w:rPr>
        <w:t>ownership</w:t>
      </w:r>
      <w:r w:rsidR="008A1077">
        <w:rPr>
          <w:rFonts w:ascii="Times New Roman" w:hAnsi="Times New Roman" w:cs="Times New Roman"/>
          <w:sz w:val="28"/>
          <w:szCs w:val="28"/>
        </w:rPr>
        <w:t xml:space="preserve"> as enunciated in </w:t>
      </w:r>
      <w:r w:rsidR="00416C66" w:rsidRPr="006E7AEA">
        <w:rPr>
          <w:rFonts w:ascii="Times New Roman" w:hAnsi="Times New Roman" w:cs="Times New Roman"/>
          <w:b/>
          <w:bCs/>
          <w:i/>
          <w:sz w:val="28"/>
          <w:szCs w:val="28"/>
        </w:rPr>
        <w:t>Lebohang Phook</w:t>
      </w:r>
      <w:r w:rsidR="008A1077" w:rsidRPr="006E7AEA">
        <w:rPr>
          <w:rFonts w:ascii="Times New Roman" w:hAnsi="Times New Roman" w:cs="Times New Roman"/>
          <w:b/>
          <w:bCs/>
          <w:i/>
          <w:sz w:val="28"/>
          <w:szCs w:val="28"/>
        </w:rPr>
        <w:t>o</w:t>
      </w:r>
      <w:r w:rsidR="00416C66" w:rsidRPr="006E7AEA">
        <w:rPr>
          <w:rFonts w:ascii="Times New Roman" w:hAnsi="Times New Roman" w:cs="Times New Roman"/>
          <w:b/>
          <w:bCs/>
          <w:i/>
          <w:sz w:val="28"/>
          <w:szCs w:val="28"/>
        </w:rPr>
        <w:t xml:space="preserve"> v J</w:t>
      </w:r>
      <w:r w:rsidR="00980FA6" w:rsidRPr="006E7AEA">
        <w:rPr>
          <w:rFonts w:ascii="Times New Roman" w:hAnsi="Times New Roman" w:cs="Times New Roman"/>
          <w:b/>
          <w:bCs/>
          <w:i/>
          <w:sz w:val="28"/>
          <w:szCs w:val="28"/>
        </w:rPr>
        <w:t xml:space="preserve"> </w:t>
      </w:r>
      <w:r w:rsidR="00416C66" w:rsidRPr="006E7AEA">
        <w:rPr>
          <w:rFonts w:ascii="Times New Roman" w:hAnsi="Times New Roman" w:cs="Times New Roman"/>
          <w:b/>
          <w:bCs/>
          <w:i/>
          <w:sz w:val="28"/>
          <w:szCs w:val="28"/>
        </w:rPr>
        <w:t>&amp;M Properties</w:t>
      </w:r>
      <w:r w:rsidR="00BD1A1E" w:rsidRPr="006E7AEA">
        <w:rPr>
          <w:rFonts w:ascii="Times New Roman" w:hAnsi="Times New Roman" w:cs="Times New Roman"/>
          <w:b/>
          <w:bCs/>
          <w:i/>
          <w:sz w:val="28"/>
          <w:szCs w:val="28"/>
        </w:rPr>
        <w:t xml:space="preserve"> (Pty) Ltd</w:t>
      </w:r>
      <w:r w:rsidR="008A1077" w:rsidRPr="006E7AEA">
        <w:rPr>
          <w:rFonts w:ascii="Times New Roman" w:hAnsi="Times New Roman" w:cs="Times New Roman"/>
          <w:b/>
          <w:bCs/>
          <w:i/>
          <w:sz w:val="28"/>
          <w:szCs w:val="28"/>
        </w:rPr>
        <w:t>.</w:t>
      </w:r>
      <w:r w:rsidR="003963BE">
        <w:rPr>
          <w:rStyle w:val="FootnoteReference"/>
          <w:rFonts w:ascii="Times New Roman" w:hAnsi="Times New Roman" w:cs="Times New Roman"/>
          <w:b/>
          <w:bCs/>
          <w:sz w:val="28"/>
          <w:szCs w:val="28"/>
        </w:rPr>
        <w:footnoteReference w:id="1"/>
      </w:r>
      <w:r w:rsidR="00F95E68">
        <w:rPr>
          <w:rFonts w:ascii="Times New Roman" w:hAnsi="Times New Roman" w:cs="Times New Roman"/>
          <w:sz w:val="28"/>
          <w:szCs w:val="28"/>
        </w:rPr>
        <w:t xml:space="preserve"> </w:t>
      </w:r>
      <w:r w:rsidR="00215F12">
        <w:rPr>
          <w:rFonts w:ascii="Times New Roman" w:hAnsi="Times New Roman" w:cs="Times New Roman"/>
          <w:sz w:val="28"/>
          <w:szCs w:val="28"/>
        </w:rPr>
        <w:t xml:space="preserve">On the other </w:t>
      </w:r>
      <w:r w:rsidR="00416C66">
        <w:rPr>
          <w:rFonts w:ascii="Times New Roman" w:hAnsi="Times New Roman" w:cs="Times New Roman"/>
          <w:sz w:val="28"/>
          <w:szCs w:val="28"/>
        </w:rPr>
        <w:t>hand,</w:t>
      </w:r>
      <w:r w:rsidR="00215F12">
        <w:rPr>
          <w:rFonts w:ascii="Times New Roman" w:hAnsi="Times New Roman" w:cs="Times New Roman"/>
          <w:sz w:val="28"/>
          <w:szCs w:val="28"/>
        </w:rPr>
        <w:t xml:space="preserve"> </w:t>
      </w:r>
      <w:r w:rsidR="008A1077">
        <w:rPr>
          <w:rFonts w:ascii="Times New Roman" w:hAnsi="Times New Roman" w:cs="Times New Roman"/>
          <w:sz w:val="28"/>
          <w:szCs w:val="28"/>
        </w:rPr>
        <w:t xml:space="preserve">for purposes of an interdict, particularly, of a final nature as the unblocking of </w:t>
      </w:r>
      <w:r w:rsidR="00BD1A1E">
        <w:rPr>
          <w:rFonts w:ascii="Times New Roman" w:hAnsi="Times New Roman" w:cs="Times New Roman"/>
          <w:sz w:val="28"/>
          <w:szCs w:val="28"/>
        </w:rPr>
        <w:t>Applicant’s</w:t>
      </w:r>
      <w:r w:rsidR="008A1077">
        <w:rPr>
          <w:rFonts w:ascii="Times New Roman" w:hAnsi="Times New Roman" w:cs="Times New Roman"/>
          <w:sz w:val="28"/>
          <w:szCs w:val="28"/>
        </w:rPr>
        <w:t xml:space="preserve"> National Identity Card</w:t>
      </w:r>
      <w:r w:rsidR="00BD1A1E">
        <w:rPr>
          <w:rFonts w:ascii="Times New Roman" w:hAnsi="Times New Roman" w:cs="Times New Roman"/>
          <w:sz w:val="28"/>
          <w:szCs w:val="28"/>
        </w:rPr>
        <w:t xml:space="preserve">, </w:t>
      </w:r>
      <w:r w:rsidR="00215F12">
        <w:rPr>
          <w:rFonts w:ascii="Times New Roman" w:hAnsi="Times New Roman" w:cs="Times New Roman"/>
          <w:sz w:val="28"/>
          <w:szCs w:val="28"/>
        </w:rPr>
        <w:t xml:space="preserve">an </w:t>
      </w:r>
      <w:r w:rsidR="00D1799C">
        <w:rPr>
          <w:rFonts w:ascii="Times New Roman" w:hAnsi="Times New Roman" w:cs="Times New Roman"/>
          <w:sz w:val="28"/>
          <w:szCs w:val="28"/>
        </w:rPr>
        <w:t>A</w:t>
      </w:r>
      <w:r w:rsidR="00215F12">
        <w:rPr>
          <w:rFonts w:ascii="Times New Roman" w:hAnsi="Times New Roman" w:cs="Times New Roman"/>
          <w:sz w:val="28"/>
          <w:szCs w:val="28"/>
        </w:rPr>
        <w:t xml:space="preserve">pplicant </w:t>
      </w:r>
      <w:r w:rsidR="00245B4F">
        <w:rPr>
          <w:rFonts w:ascii="Times New Roman" w:hAnsi="Times New Roman" w:cs="Times New Roman"/>
          <w:sz w:val="28"/>
          <w:szCs w:val="28"/>
        </w:rPr>
        <w:t>must</w:t>
      </w:r>
      <w:r w:rsidR="00215F12">
        <w:rPr>
          <w:rFonts w:ascii="Times New Roman" w:hAnsi="Times New Roman" w:cs="Times New Roman"/>
          <w:sz w:val="28"/>
          <w:szCs w:val="28"/>
        </w:rPr>
        <w:t xml:space="preserve"> establish a right which is protected in law</w:t>
      </w:r>
      <w:r w:rsidR="00416C66">
        <w:rPr>
          <w:rFonts w:ascii="Times New Roman" w:hAnsi="Times New Roman" w:cs="Times New Roman"/>
          <w:sz w:val="28"/>
          <w:szCs w:val="28"/>
        </w:rPr>
        <w:t xml:space="preserve">. As it shall be seen </w:t>
      </w:r>
      <w:r w:rsidR="006661D0">
        <w:rPr>
          <w:rFonts w:ascii="Times New Roman" w:hAnsi="Times New Roman" w:cs="Times New Roman"/>
          <w:sz w:val="28"/>
          <w:szCs w:val="28"/>
        </w:rPr>
        <w:t>later in</w:t>
      </w:r>
      <w:r w:rsidR="00416C66">
        <w:rPr>
          <w:rFonts w:ascii="Times New Roman" w:hAnsi="Times New Roman" w:cs="Times New Roman"/>
          <w:sz w:val="28"/>
          <w:szCs w:val="28"/>
        </w:rPr>
        <w:t xml:space="preserve"> this judgment</w:t>
      </w:r>
      <w:r w:rsidR="001112FB">
        <w:rPr>
          <w:rFonts w:ascii="Times New Roman" w:hAnsi="Times New Roman" w:cs="Times New Roman"/>
          <w:sz w:val="28"/>
          <w:szCs w:val="28"/>
        </w:rPr>
        <w:t>,</w:t>
      </w:r>
      <w:r w:rsidR="00416C66">
        <w:rPr>
          <w:rFonts w:ascii="Times New Roman" w:hAnsi="Times New Roman" w:cs="Times New Roman"/>
          <w:sz w:val="28"/>
          <w:szCs w:val="28"/>
        </w:rPr>
        <w:t xml:space="preserve"> Respondents challenge </w:t>
      </w:r>
      <w:r w:rsidR="008A1077">
        <w:rPr>
          <w:rFonts w:ascii="Times New Roman" w:hAnsi="Times New Roman" w:cs="Times New Roman"/>
          <w:sz w:val="28"/>
          <w:szCs w:val="28"/>
        </w:rPr>
        <w:t>t</w:t>
      </w:r>
      <w:r w:rsidR="00416C66">
        <w:rPr>
          <w:rFonts w:ascii="Times New Roman" w:hAnsi="Times New Roman" w:cs="Times New Roman"/>
          <w:sz w:val="28"/>
          <w:szCs w:val="28"/>
        </w:rPr>
        <w:t>he jurisdiction of this Court in hearing a spoliation matter</w:t>
      </w:r>
      <w:r w:rsidR="008A1077">
        <w:rPr>
          <w:rFonts w:ascii="Times New Roman" w:hAnsi="Times New Roman" w:cs="Times New Roman"/>
          <w:sz w:val="28"/>
          <w:szCs w:val="28"/>
        </w:rPr>
        <w:t xml:space="preserve">, and </w:t>
      </w:r>
      <w:r w:rsidR="005F4EC8">
        <w:rPr>
          <w:rFonts w:ascii="Times New Roman" w:hAnsi="Times New Roman" w:cs="Times New Roman"/>
          <w:sz w:val="28"/>
          <w:szCs w:val="28"/>
        </w:rPr>
        <w:t xml:space="preserve">are also of the view that Applicant </w:t>
      </w:r>
      <w:r w:rsidR="00054BA6">
        <w:rPr>
          <w:rFonts w:ascii="Times New Roman" w:hAnsi="Times New Roman" w:cs="Times New Roman"/>
          <w:sz w:val="28"/>
          <w:szCs w:val="28"/>
        </w:rPr>
        <w:t xml:space="preserve">is in no way entitled to the interdict he </w:t>
      </w:r>
      <w:r w:rsidR="008A1077">
        <w:rPr>
          <w:rFonts w:ascii="Times New Roman" w:hAnsi="Times New Roman" w:cs="Times New Roman"/>
          <w:sz w:val="28"/>
          <w:szCs w:val="28"/>
        </w:rPr>
        <w:t xml:space="preserve">is </w:t>
      </w:r>
      <w:r w:rsidR="00054BA6">
        <w:rPr>
          <w:rFonts w:ascii="Times New Roman" w:hAnsi="Times New Roman" w:cs="Times New Roman"/>
          <w:sz w:val="28"/>
          <w:szCs w:val="28"/>
        </w:rPr>
        <w:t>seek</w:t>
      </w:r>
      <w:r w:rsidR="008A1077">
        <w:rPr>
          <w:rFonts w:ascii="Times New Roman" w:hAnsi="Times New Roman" w:cs="Times New Roman"/>
          <w:sz w:val="28"/>
          <w:szCs w:val="28"/>
        </w:rPr>
        <w:t>ing</w:t>
      </w:r>
      <w:r w:rsidR="00054BA6">
        <w:rPr>
          <w:rFonts w:ascii="Times New Roman" w:hAnsi="Times New Roman" w:cs="Times New Roman"/>
          <w:sz w:val="28"/>
          <w:szCs w:val="28"/>
        </w:rPr>
        <w:t xml:space="preserve"> from this Court.</w:t>
      </w:r>
    </w:p>
    <w:p w14:paraId="4E16805F" w14:textId="70DFEF43" w:rsidR="00054BA6" w:rsidRPr="0007059F" w:rsidRDefault="00054BA6" w:rsidP="00AB68C6">
      <w:pPr>
        <w:spacing w:line="360" w:lineRule="auto"/>
        <w:ind w:left="567" w:hanging="567"/>
        <w:jc w:val="both"/>
        <w:rPr>
          <w:rFonts w:ascii="Times New Roman" w:hAnsi="Times New Roman" w:cs="Times New Roman"/>
          <w:b/>
          <w:bCs/>
          <w:sz w:val="28"/>
          <w:szCs w:val="28"/>
        </w:rPr>
      </w:pPr>
      <w:r w:rsidRPr="0007059F">
        <w:rPr>
          <w:rFonts w:ascii="Times New Roman" w:hAnsi="Times New Roman" w:cs="Times New Roman"/>
          <w:b/>
          <w:bCs/>
          <w:sz w:val="28"/>
          <w:szCs w:val="28"/>
        </w:rPr>
        <w:t>Background:</w:t>
      </w:r>
    </w:p>
    <w:p w14:paraId="051CD5D5" w14:textId="3C701BF0" w:rsidR="00054BA6" w:rsidRDefault="00054BA6" w:rsidP="0022373B">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w:t>
      </w:r>
      <w:r w:rsidR="004D0FAC">
        <w:rPr>
          <w:rFonts w:ascii="Times New Roman" w:hAnsi="Times New Roman" w:cs="Times New Roman"/>
          <w:sz w:val="28"/>
          <w:szCs w:val="28"/>
        </w:rPr>
        <w:t>se</w:t>
      </w:r>
      <w:r>
        <w:rPr>
          <w:rFonts w:ascii="Times New Roman" w:hAnsi="Times New Roman" w:cs="Times New Roman"/>
          <w:sz w:val="28"/>
          <w:szCs w:val="28"/>
        </w:rPr>
        <w:t xml:space="preserve"> proceedings emanate from Applicant’s birth certificate issued in 1980. According to </w:t>
      </w:r>
      <w:r w:rsidR="0032335F">
        <w:rPr>
          <w:rFonts w:ascii="Times New Roman" w:hAnsi="Times New Roman" w:cs="Times New Roman"/>
          <w:sz w:val="28"/>
          <w:szCs w:val="28"/>
        </w:rPr>
        <w:t xml:space="preserve">it, </w:t>
      </w:r>
      <w:r>
        <w:rPr>
          <w:rFonts w:ascii="Times New Roman" w:hAnsi="Times New Roman" w:cs="Times New Roman"/>
          <w:sz w:val="28"/>
          <w:szCs w:val="28"/>
        </w:rPr>
        <w:t xml:space="preserve">Applicant’s birth was registered in the Register of Births at the Office of </w:t>
      </w:r>
      <w:r w:rsidR="004D0FAC">
        <w:rPr>
          <w:rFonts w:ascii="Times New Roman" w:hAnsi="Times New Roman" w:cs="Times New Roman"/>
          <w:sz w:val="28"/>
          <w:szCs w:val="28"/>
        </w:rPr>
        <w:t xml:space="preserve">the </w:t>
      </w:r>
      <w:r>
        <w:rPr>
          <w:rFonts w:ascii="Times New Roman" w:hAnsi="Times New Roman" w:cs="Times New Roman"/>
          <w:sz w:val="28"/>
          <w:szCs w:val="28"/>
        </w:rPr>
        <w:t xml:space="preserve">District Secretary in Leribe, Lesotho. It appears </w:t>
      </w:r>
      <w:r w:rsidR="004D0FAC">
        <w:rPr>
          <w:rFonts w:ascii="Times New Roman" w:hAnsi="Times New Roman" w:cs="Times New Roman"/>
          <w:sz w:val="28"/>
          <w:szCs w:val="28"/>
        </w:rPr>
        <w:t xml:space="preserve">the </w:t>
      </w:r>
      <w:r>
        <w:rPr>
          <w:rFonts w:ascii="Times New Roman" w:hAnsi="Times New Roman" w:cs="Times New Roman"/>
          <w:sz w:val="28"/>
          <w:szCs w:val="28"/>
        </w:rPr>
        <w:t xml:space="preserve">Applicant was five years old at the time because his date of birth </w:t>
      </w:r>
      <w:r w:rsidR="0032335F">
        <w:rPr>
          <w:rFonts w:ascii="Times New Roman" w:hAnsi="Times New Roman" w:cs="Times New Roman"/>
          <w:sz w:val="28"/>
          <w:szCs w:val="28"/>
        </w:rPr>
        <w:t>was</w:t>
      </w:r>
      <w:r>
        <w:rPr>
          <w:rFonts w:ascii="Times New Roman" w:hAnsi="Times New Roman" w:cs="Times New Roman"/>
          <w:sz w:val="28"/>
          <w:szCs w:val="28"/>
        </w:rPr>
        <w:t xml:space="preserve"> recorded as 01/10/1975. His father was </w:t>
      </w:r>
      <w:r w:rsidR="004D0FAC">
        <w:rPr>
          <w:rFonts w:ascii="Times New Roman" w:hAnsi="Times New Roman" w:cs="Times New Roman"/>
          <w:sz w:val="28"/>
          <w:szCs w:val="28"/>
        </w:rPr>
        <w:t xml:space="preserve">the </w:t>
      </w:r>
      <w:r>
        <w:rPr>
          <w:rFonts w:ascii="Times New Roman" w:hAnsi="Times New Roman" w:cs="Times New Roman"/>
          <w:sz w:val="28"/>
          <w:szCs w:val="28"/>
        </w:rPr>
        <w:t xml:space="preserve">informant. </w:t>
      </w:r>
      <w:r w:rsidR="00CA029A">
        <w:rPr>
          <w:rFonts w:ascii="Times New Roman" w:hAnsi="Times New Roman" w:cs="Times New Roman"/>
          <w:sz w:val="28"/>
          <w:szCs w:val="28"/>
        </w:rPr>
        <w:t xml:space="preserve">Applicant himself </w:t>
      </w:r>
      <w:r>
        <w:rPr>
          <w:rFonts w:ascii="Times New Roman" w:hAnsi="Times New Roman" w:cs="Times New Roman"/>
          <w:sz w:val="28"/>
          <w:szCs w:val="28"/>
        </w:rPr>
        <w:t>later amended his date of birth to be 01/01/1975.</w:t>
      </w:r>
    </w:p>
    <w:p w14:paraId="0621E93F" w14:textId="3F3E030C" w:rsidR="00621495" w:rsidRDefault="00054BA6" w:rsidP="0022373B">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In Lesotho, a birth certificate is one of the requirements to being issued with a passport. Between July</w:t>
      </w:r>
      <w:r w:rsidR="00BD1A1E">
        <w:rPr>
          <w:rFonts w:ascii="Times New Roman" w:hAnsi="Times New Roman" w:cs="Times New Roman"/>
          <w:sz w:val="28"/>
          <w:szCs w:val="28"/>
        </w:rPr>
        <w:t>,</w:t>
      </w:r>
      <w:r>
        <w:rPr>
          <w:rFonts w:ascii="Times New Roman" w:hAnsi="Times New Roman" w:cs="Times New Roman"/>
          <w:sz w:val="28"/>
          <w:szCs w:val="28"/>
        </w:rPr>
        <w:t xml:space="preserve"> 2005 and December</w:t>
      </w:r>
      <w:r w:rsidR="00BD1A1E">
        <w:rPr>
          <w:rFonts w:ascii="Times New Roman" w:hAnsi="Times New Roman" w:cs="Times New Roman"/>
          <w:sz w:val="28"/>
          <w:szCs w:val="28"/>
        </w:rPr>
        <w:t>,</w:t>
      </w:r>
      <w:r>
        <w:rPr>
          <w:rFonts w:ascii="Times New Roman" w:hAnsi="Times New Roman" w:cs="Times New Roman"/>
          <w:sz w:val="28"/>
          <w:szCs w:val="28"/>
        </w:rPr>
        <w:t xml:space="preserve"> 2019 Applicant </w:t>
      </w:r>
      <w:r w:rsidR="00BD1A1E">
        <w:rPr>
          <w:rFonts w:ascii="Times New Roman" w:hAnsi="Times New Roman" w:cs="Times New Roman"/>
          <w:sz w:val="28"/>
          <w:szCs w:val="28"/>
        </w:rPr>
        <w:t xml:space="preserve">was </w:t>
      </w:r>
      <w:r>
        <w:rPr>
          <w:rFonts w:ascii="Times New Roman" w:hAnsi="Times New Roman" w:cs="Times New Roman"/>
          <w:sz w:val="28"/>
          <w:szCs w:val="28"/>
        </w:rPr>
        <w:t>issued with at least eight</w:t>
      </w:r>
      <w:r w:rsidR="00621495">
        <w:rPr>
          <w:rFonts w:ascii="Times New Roman" w:hAnsi="Times New Roman" w:cs="Times New Roman"/>
          <w:sz w:val="28"/>
          <w:szCs w:val="28"/>
        </w:rPr>
        <w:t xml:space="preserve"> </w:t>
      </w:r>
      <w:r>
        <w:rPr>
          <w:rFonts w:ascii="Times New Roman" w:hAnsi="Times New Roman" w:cs="Times New Roman"/>
          <w:sz w:val="28"/>
          <w:szCs w:val="28"/>
        </w:rPr>
        <w:t>passport</w:t>
      </w:r>
      <w:r w:rsidR="00621495">
        <w:rPr>
          <w:rFonts w:ascii="Times New Roman" w:hAnsi="Times New Roman" w:cs="Times New Roman"/>
          <w:sz w:val="28"/>
          <w:szCs w:val="28"/>
        </w:rPr>
        <w:t xml:space="preserve">s. A standard passport carries at least 32 pages and is given a lifespan of ten years. In </w:t>
      </w:r>
      <w:r w:rsidR="0056612A">
        <w:rPr>
          <w:rFonts w:ascii="Times New Roman" w:hAnsi="Times New Roman" w:cs="Times New Roman"/>
          <w:sz w:val="28"/>
          <w:szCs w:val="28"/>
        </w:rPr>
        <w:t>some</w:t>
      </w:r>
      <w:r w:rsidR="00621495">
        <w:rPr>
          <w:rFonts w:ascii="Times New Roman" w:hAnsi="Times New Roman" w:cs="Times New Roman"/>
          <w:sz w:val="28"/>
          <w:szCs w:val="28"/>
        </w:rPr>
        <w:t xml:space="preserve"> </w:t>
      </w:r>
      <w:r w:rsidR="000C4BCA">
        <w:rPr>
          <w:rFonts w:ascii="Times New Roman" w:hAnsi="Times New Roman" w:cs="Times New Roman"/>
          <w:sz w:val="28"/>
          <w:szCs w:val="28"/>
        </w:rPr>
        <w:t>instances</w:t>
      </w:r>
      <w:r w:rsidR="0056612A">
        <w:rPr>
          <w:rFonts w:ascii="Times New Roman" w:hAnsi="Times New Roman" w:cs="Times New Roman"/>
          <w:sz w:val="28"/>
          <w:szCs w:val="28"/>
        </w:rPr>
        <w:t>,</w:t>
      </w:r>
      <w:r w:rsidR="00621495">
        <w:rPr>
          <w:rFonts w:ascii="Times New Roman" w:hAnsi="Times New Roman" w:cs="Times New Roman"/>
          <w:sz w:val="28"/>
          <w:szCs w:val="28"/>
        </w:rPr>
        <w:t xml:space="preserve"> Applicant was issued with a new passport at intervals of just over a year. Applicant’s explanation for the many passport</w:t>
      </w:r>
      <w:r w:rsidR="00293B5C">
        <w:rPr>
          <w:rFonts w:ascii="Times New Roman" w:hAnsi="Times New Roman" w:cs="Times New Roman"/>
          <w:sz w:val="28"/>
          <w:szCs w:val="28"/>
        </w:rPr>
        <w:t>s</w:t>
      </w:r>
      <w:r w:rsidR="00621495">
        <w:rPr>
          <w:rFonts w:ascii="Times New Roman" w:hAnsi="Times New Roman" w:cs="Times New Roman"/>
          <w:sz w:val="28"/>
          <w:szCs w:val="28"/>
        </w:rPr>
        <w:t xml:space="preserve"> over the years is that </w:t>
      </w:r>
      <w:r w:rsidR="00293B5C">
        <w:rPr>
          <w:rFonts w:ascii="Times New Roman" w:hAnsi="Times New Roman" w:cs="Times New Roman"/>
          <w:sz w:val="28"/>
          <w:szCs w:val="28"/>
        </w:rPr>
        <w:t>he</w:t>
      </w:r>
      <w:r w:rsidR="00621495">
        <w:rPr>
          <w:rFonts w:ascii="Times New Roman" w:hAnsi="Times New Roman" w:cs="Times New Roman"/>
          <w:sz w:val="28"/>
          <w:szCs w:val="28"/>
        </w:rPr>
        <w:t xml:space="preserve"> is a businessman and his trade require</w:t>
      </w:r>
      <w:r w:rsidR="00293B5C">
        <w:rPr>
          <w:rFonts w:ascii="Times New Roman" w:hAnsi="Times New Roman" w:cs="Times New Roman"/>
          <w:sz w:val="28"/>
          <w:szCs w:val="28"/>
        </w:rPr>
        <w:t>s</w:t>
      </w:r>
      <w:r w:rsidR="00621495">
        <w:rPr>
          <w:rFonts w:ascii="Times New Roman" w:hAnsi="Times New Roman" w:cs="Times New Roman"/>
          <w:sz w:val="28"/>
          <w:szCs w:val="28"/>
        </w:rPr>
        <w:t xml:space="preserve"> him to travel between Lesotho and South Africa regularly. Applicant’s last passport</w:t>
      </w:r>
      <w:r w:rsidR="00A25ED2">
        <w:rPr>
          <w:rFonts w:ascii="Times New Roman" w:hAnsi="Times New Roman" w:cs="Times New Roman"/>
          <w:sz w:val="28"/>
          <w:szCs w:val="28"/>
        </w:rPr>
        <w:t>,</w:t>
      </w:r>
      <w:r w:rsidR="00621495">
        <w:rPr>
          <w:rFonts w:ascii="Times New Roman" w:hAnsi="Times New Roman" w:cs="Times New Roman"/>
          <w:sz w:val="28"/>
          <w:szCs w:val="28"/>
        </w:rPr>
        <w:t xml:space="preserve"> and </w:t>
      </w:r>
      <w:r w:rsidR="00293B5C">
        <w:rPr>
          <w:rFonts w:ascii="Times New Roman" w:hAnsi="Times New Roman" w:cs="Times New Roman"/>
          <w:sz w:val="28"/>
          <w:szCs w:val="28"/>
        </w:rPr>
        <w:t xml:space="preserve">the </w:t>
      </w:r>
      <w:r w:rsidR="00621495">
        <w:rPr>
          <w:rFonts w:ascii="Times New Roman" w:hAnsi="Times New Roman" w:cs="Times New Roman"/>
          <w:sz w:val="28"/>
          <w:szCs w:val="28"/>
        </w:rPr>
        <w:t>subject matter herein</w:t>
      </w:r>
      <w:r w:rsidR="00A25ED2">
        <w:rPr>
          <w:rFonts w:ascii="Times New Roman" w:hAnsi="Times New Roman" w:cs="Times New Roman"/>
          <w:sz w:val="28"/>
          <w:szCs w:val="28"/>
        </w:rPr>
        <w:t>,</w:t>
      </w:r>
      <w:r w:rsidR="00621495">
        <w:rPr>
          <w:rFonts w:ascii="Times New Roman" w:hAnsi="Times New Roman" w:cs="Times New Roman"/>
          <w:sz w:val="28"/>
          <w:szCs w:val="28"/>
        </w:rPr>
        <w:t xml:space="preserve"> was issued on 20</w:t>
      </w:r>
      <w:r w:rsidR="003F6498" w:rsidRPr="003F6498">
        <w:rPr>
          <w:rFonts w:ascii="Times New Roman" w:hAnsi="Times New Roman" w:cs="Times New Roman"/>
          <w:sz w:val="28"/>
          <w:szCs w:val="28"/>
          <w:vertAlign w:val="superscript"/>
        </w:rPr>
        <w:t>th</w:t>
      </w:r>
      <w:r w:rsidR="003F6498">
        <w:rPr>
          <w:rFonts w:ascii="Times New Roman" w:hAnsi="Times New Roman" w:cs="Times New Roman"/>
          <w:sz w:val="28"/>
          <w:szCs w:val="28"/>
        </w:rPr>
        <w:t xml:space="preserve"> </w:t>
      </w:r>
      <w:r w:rsidR="00621495">
        <w:rPr>
          <w:rFonts w:ascii="Times New Roman" w:hAnsi="Times New Roman" w:cs="Times New Roman"/>
          <w:sz w:val="28"/>
          <w:szCs w:val="28"/>
        </w:rPr>
        <w:t>December</w:t>
      </w:r>
      <w:r w:rsidR="003F6498">
        <w:rPr>
          <w:rFonts w:ascii="Times New Roman" w:hAnsi="Times New Roman" w:cs="Times New Roman"/>
          <w:sz w:val="28"/>
          <w:szCs w:val="28"/>
        </w:rPr>
        <w:t xml:space="preserve">, </w:t>
      </w:r>
      <w:r w:rsidR="00621495">
        <w:rPr>
          <w:rFonts w:ascii="Times New Roman" w:hAnsi="Times New Roman" w:cs="Times New Roman"/>
          <w:sz w:val="28"/>
          <w:szCs w:val="28"/>
        </w:rPr>
        <w:t>2019.</w:t>
      </w:r>
    </w:p>
    <w:p w14:paraId="13515162" w14:textId="7BF5C5AA" w:rsidR="00621495" w:rsidRDefault="00621495" w:rsidP="00D1799C">
      <w:pPr>
        <w:spacing w:line="360" w:lineRule="auto"/>
        <w:ind w:left="720" w:hanging="720"/>
        <w:jc w:val="both"/>
        <w:rPr>
          <w:rFonts w:ascii="Times New Roman" w:hAnsi="Times New Roman" w:cs="Times New Roman"/>
          <w:sz w:val="28"/>
          <w:szCs w:val="28"/>
        </w:rPr>
      </w:pPr>
      <w:r w:rsidRPr="00556F5C">
        <w:rPr>
          <w:rFonts w:ascii="Times New Roman" w:hAnsi="Times New Roman" w:cs="Times New Roman"/>
          <w:b/>
          <w:bCs/>
          <w:sz w:val="28"/>
          <w:szCs w:val="28"/>
        </w:rPr>
        <w:t>Applicant’s</w:t>
      </w:r>
      <w:r>
        <w:rPr>
          <w:rFonts w:ascii="Times New Roman" w:hAnsi="Times New Roman" w:cs="Times New Roman"/>
          <w:sz w:val="28"/>
          <w:szCs w:val="28"/>
        </w:rPr>
        <w:t xml:space="preserve"> </w:t>
      </w:r>
      <w:r w:rsidR="0048623A">
        <w:rPr>
          <w:rFonts w:ascii="Times New Roman" w:hAnsi="Times New Roman" w:cs="Times New Roman"/>
          <w:b/>
          <w:bCs/>
          <w:sz w:val="28"/>
          <w:szCs w:val="28"/>
        </w:rPr>
        <w:t>c</w:t>
      </w:r>
      <w:r w:rsidRPr="00556F5C">
        <w:rPr>
          <w:rFonts w:ascii="Times New Roman" w:hAnsi="Times New Roman" w:cs="Times New Roman"/>
          <w:b/>
          <w:bCs/>
          <w:sz w:val="28"/>
          <w:szCs w:val="28"/>
        </w:rPr>
        <w:t>ase</w:t>
      </w:r>
    </w:p>
    <w:p w14:paraId="267D0AE6" w14:textId="6106CE85" w:rsidR="00621495" w:rsidRDefault="00621495" w:rsidP="003F2EB4">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t xml:space="preserve">It is common cause that this passport was seized by a Lesotho </w:t>
      </w:r>
      <w:r w:rsidR="00293B5C">
        <w:rPr>
          <w:rFonts w:ascii="Times New Roman" w:hAnsi="Times New Roman" w:cs="Times New Roman"/>
          <w:sz w:val="28"/>
          <w:szCs w:val="28"/>
        </w:rPr>
        <w:t>I</w:t>
      </w:r>
      <w:r>
        <w:rPr>
          <w:rFonts w:ascii="Times New Roman" w:hAnsi="Times New Roman" w:cs="Times New Roman"/>
          <w:sz w:val="28"/>
          <w:szCs w:val="28"/>
        </w:rPr>
        <w:t xml:space="preserve">mmigration </w:t>
      </w:r>
      <w:r w:rsidR="00293B5C">
        <w:rPr>
          <w:rFonts w:ascii="Times New Roman" w:hAnsi="Times New Roman" w:cs="Times New Roman"/>
          <w:sz w:val="28"/>
          <w:szCs w:val="28"/>
        </w:rPr>
        <w:t>O</w:t>
      </w:r>
      <w:r>
        <w:rPr>
          <w:rFonts w:ascii="Times New Roman" w:hAnsi="Times New Roman" w:cs="Times New Roman"/>
          <w:sz w:val="28"/>
          <w:szCs w:val="28"/>
        </w:rPr>
        <w:t>fficer on 23</w:t>
      </w:r>
      <w:r w:rsidR="003F6498" w:rsidRPr="003F6498">
        <w:rPr>
          <w:rFonts w:ascii="Times New Roman" w:hAnsi="Times New Roman" w:cs="Times New Roman"/>
          <w:sz w:val="28"/>
          <w:szCs w:val="28"/>
          <w:vertAlign w:val="superscript"/>
        </w:rPr>
        <w:t>rd</w:t>
      </w:r>
      <w:r w:rsidR="003F6498">
        <w:rPr>
          <w:rFonts w:ascii="Times New Roman" w:hAnsi="Times New Roman" w:cs="Times New Roman"/>
          <w:sz w:val="28"/>
          <w:szCs w:val="28"/>
        </w:rPr>
        <w:t xml:space="preserve"> </w:t>
      </w:r>
      <w:r>
        <w:rPr>
          <w:rFonts w:ascii="Times New Roman" w:hAnsi="Times New Roman" w:cs="Times New Roman"/>
          <w:sz w:val="28"/>
          <w:szCs w:val="28"/>
        </w:rPr>
        <w:t>December</w:t>
      </w:r>
      <w:r w:rsidR="003F6498">
        <w:rPr>
          <w:rFonts w:ascii="Times New Roman" w:hAnsi="Times New Roman" w:cs="Times New Roman"/>
          <w:sz w:val="28"/>
          <w:szCs w:val="28"/>
        </w:rPr>
        <w:t xml:space="preserve">, </w:t>
      </w:r>
      <w:r>
        <w:rPr>
          <w:rFonts w:ascii="Times New Roman" w:hAnsi="Times New Roman" w:cs="Times New Roman"/>
          <w:sz w:val="28"/>
          <w:szCs w:val="28"/>
        </w:rPr>
        <w:t>2020</w:t>
      </w:r>
      <w:r w:rsidR="003D6D20">
        <w:rPr>
          <w:rFonts w:ascii="Times New Roman" w:hAnsi="Times New Roman" w:cs="Times New Roman"/>
          <w:sz w:val="28"/>
          <w:szCs w:val="28"/>
        </w:rPr>
        <w:t xml:space="preserve"> when the </w:t>
      </w:r>
      <w:r>
        <w:rPr>
          <w:rFonts w:ascii="Times New Roman" w:hAnsi="Times New Roman" w:cs="Times New Roman"/>
          <w:sz w:val="28"/>
          <w:szCs w:val="28"/>
        </w:rPr>
        <w:t xml:space="preserve">Applicant was travelling from Johannesburg, South Africa and crossing into Lesotho through the </w:t>
      </w:r>
      <w:r w:rsidRPr="00565ED0">
        <w:rPr>
          <w:rFonts w:ascii="Times New Roman" w:hAnsi="Times New Roman" w:cs="Times New Roman"/>
          <w:bCs/>
          <w:sz w:val="28"/>
          <w:szCs w:val="28"/>
        </w:rPr>
        <w:t>Caledon</w:t>
      </w:r>
      <w:r w:rsidR="001527DB" w:rsidRPr="00565ED0">
        <w:rPr>
          <w:rFonts w:ascii="Times New Roman" w:hAnsi="Times New Roman" w:cs="Times New Roman"/>
          <w:bCs/>
          <w:sz w:val="28"/>
          <w:szCs w:val="28"/>
        </w:rPr>
        <w:t>spoort</w:t>
      </w:r>
      <w:r w:rsidRPr="00565ED0">
        <w:rPr>
          <w:rFonts w:ascii="Times New Roman" w:hAnsi="Times New Roman" w:cs="Times New Roman"/>
          <w:bCs/>
          <w:sz w:val="28"/>
          <w:szCs w:val="28"/>
        </w:rPr>
        <w:t xml:space="preserve"> border, Butha-Buthe</w:t>
      </w:r>
      <w:r>
        <w:rPr>
          <w:rFonts w:ascii="Times New Roman" w:hAnsi="Times New Roman" w:cs="Times New Roman"/>
          <w:sz w:val="28"/>
          <w:szCs w:val="28"/>
        </w:rPr>
        <w:t xml:space="preserve">. The officer told </w:t>
      </w:r>
      <w:r w:rsidR="003D6D20">
        <w:rPr>
          <w:rFonts w:ascii="Times New Roman" w:hAnsi="Times New Roman" w:cs="Times New Roman"/>
          <w:sz w:val="28"/>
          <w:szCs w:val="28"/>
        </w:rPr>
        <w:t>him</w:t>
      </w:r>
      <w:r>
        <w:rPr>
          <w:rFonts w:ascii="Times New Roman" w:hAnsi="Times New Roman" w:cs="Times New Roman"/>
          <w:sz w:val="28"/>
          <w:szCs w:val="28"/>
        </w:rPr>
        <w:t xml:space="preserve"> to get his passport from the first Respondent in Maseru.</w:t>
      </w:r>
      <w:r w:rsidR="001527DB">
        <w:rPr>
          <w:rFonts w:ascii="Times New Roman" w:hAnsi="Times New Roman" w:cs="Times New Roman"/>
          <w:sz w:val="28"/>
          <w:szCs w:val="28"/>
        </w:rPr>
        <w:t xml:space="preserve"> After a few unsuccessful attempts, Applicant </w:t>
      </w:r>
      <w:r w:rsidR="001C74FE">
        <w:rPr>
          <w:rFonts w:ascii="Times New Roman" w:hAnsi="Times New Roman" w:cs="Times New Roman"/>
          <w:sz w:val="28"/>
          <w:szCs w:val="28"/>
        </w:rPr>
        <w:t>says he eventually met first Responden</w:t>
      </w:r>
      <w:r w:rsidR="00293B5C">
        <w:rPr>
          <w:rFonts w:ascii="Times New Roman" w:hAnsi="Times New Roman" w:cs="Times New Roman"/>
          <w:sz w:val="28"/>
          <w:szCs w:val="28"/>
        </w:rPr>
        <w:t xml:space="preserve">t who </w:t>
      </w:r>
      <w:r w:rsidR="001C74FE">
        <w:rPr>
          <w:rFonts w:ascii="Times New Roman" w:hAnsi="Times New Roman" w:cs="Times New Roman"/>
          <w:sz w:val="28"/>
          <w:szCs w:val="28"/>
        </w:rPr>
        <w:t xml:space="preserve">interrogated </w:t>
      </w:r>
      <w:r w:rsidR="00293B5C">
        <w:rPr>
          <w:rFonts w:ascii="Times New Roman" w:hAnsi="Times New Roman" w:cs="Times New Roman"/>
          <w:sz w:val="28"/>
          <w:szCs w:val="28"/>
        </w:rPr>
        <w:t xml:space="preserve">him </w:t>
      </w:r>
      <w:r w:rsidR="001C74FE">
        <w:rPr>
          <w:rFonts w:ascii="Times New Roman" w:hAnsi="Times New Roman" w:cs="Times New Roman"/>
          <w:sz w:val="28"/>
          <w:szCs w:val="28"/>
        </w:rPr>
        <w:t xml:space="preserve">about his origins, parents and family tree and </w:t>
      </w:r>
      <w:r w:rsidR="00EB6C0C">
        <w:rPr>
          <w:rFonts w:ascii="Times New Roman" w:hAnsi="Times New Roman" w:cs="Times New Roman"/>
          <w:sz w:val="28"/>
          <w:szCs w:val="28"/>
        </w:rPr>
        <w:t xml:space="preserve">ultimately indicated </w:t>
      </w:r>
      <w:r w:rsidR="001C74FE">
        <w:rPr>
          <w:rFonts w:ascii="Times New Roman" w:hAnsi="Times New Roman" w:cs="Times New Roman"/>
          <w:sz w:val="28"/>
          <w:szCs w:val="28"/>
        </w:rPr>
        <w:t>that she was not convinced that</w:t>
      </w:r>
      <w:r w:rsidR="00EB6C0C">
        <w:rPr>
          <w:rFonts w:ascii="Times New Roman" w:hAnsi="Times New Roman" w:cs="Times New Roman"/>
          <w:sz w:val="28"/>
          <w:szCs w:val="28"/>
        </w:rPr>
        <w:t xml:space="preserve"> </w:t>
      </w:r>
      <w:r w:rsidR="00426DF1">
        <w:rPr>
          <w:rFonts w:ascii="Times New Roman" w:hAnsi="Times New Roman" w:cs="Times New Roman"/>
          <w:sz w:val="28"/>
          <w:szCs w:val="28"/>
        </w:rPr>
        <w:t>he</w:t>
      </w:r>
      <w:r w:rsidR="001C74FE">
        <w:rPr>
          <w:rFonts w:ascii="Times New Roman" w:hAnsi="Times New Roman" w:cs="Times New Roman"/>
          <w:sz w:val="28"/>
          <w:szCs w:val="28"/>
        </w:rPr>
        <w:t xml:space="preserve"> was born in Lesotho nor that his parent</w:t>
      </w:r>
      <w:r w:rsidR="00293B5C">
        <w:rPr>
          <w:rFonts w:ascii="Times New Roman" w:hAnsi="Times New Roman" w:cs="Times New Roman"/>
          <w:sz w:val="28"/>
          <w:szCs w:val="28"/>
        </w:rPr>
        <w:t>s</w:t>
      </w:r>
      <w:r w:rsidR="001C74FE">
        <w:rPr>
          <w:rFonts w:ascii="Times New Roman" w:hAnsi="Times New Roman" w:cs="Times New Roman"/>
          <w:sz w:val="28"/>
          <w:szCs w:val="28"/>
        </w:rPr>
        <w:t xml:space="preserve"> were Lesotho citizens.</w:t>
      </w:r>
    </w:p>
    <w:p w14:paraId="3550D455" w14:textId="614BFEF4" w:rsidR="0074628F" w:rsidRDefault="0074628F" w:rsidP="003D5A8C">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It is </w:t>
      </w:r>
      <w:r w:rsidR="00293B5C">
        <w:rPr>
          <w:rFonts w:ascii="Times New Roman" w:hAnsi="Times New Roman" w:cs="Times New Roman"/>
          <w:sz w:val="28"/>
          <w:szCs w:val="28"/>
        </w:rPr>
        <w:t xml:space="preserve">also indisputable </w:t>
      </w:r>
      <w:r>
        <w:rPr>
          <w:rFonts w:ascii="Times New Roman" w:hAnsi="Times New Roman" w:cs="Times New Roman"/>
          <w:sz w:val="28"/>
          <w:szCs w:val="28"/>
        </w:rPr>
        <w:t xml:space="preserve">that </w:t>
      </w:r>
      <w:r w:rsidR="00293B5C">
        <w:rPr>
          <w:rFonts w:ascii="Times New Roman" w:hAnsi="Times New Roman" w:cs="Times New Roman"/>
          <w:sz w:val="28"/>
          <w:szCs w:val="28"/>
        </w:rPr>
        <w:t xml:space="preserve">the </w:t>
      </w:r>
      <w:r>
        <w:rPr>
          <w:rFonts w:ascii="Times New Roman" w:hAnsi="Times New Roman" w:cs="Times New Roman"/>
          <w:sz w:val="28"/>
          <w:szCs w:val="28"/>
        </w:rPr>
        <w:t>first Respondent still has not released Applicant’s passport. Instead, Applicant says first Respondent</w:t>
      </w:r>
      <w:r w:rsidR="008D5F8F">
        <w:rPr>
          <w:rFonts w:ascii="Times New Roman" w:hAnsi="Times New Roman" w:cs="Times New Roman"/>
          <w:sz w:val="28"/>
          <w:szCs w:val="28"/>
        </w:rPr>
        <w:t xml:space="preserve"> informed </w:t>
      </w:r>
      <w:r w:rsidR="003F6498">
        <w:rPr>
          <w:rFonts w:ascii="Times New Roman" w:hAnsi="Times New Roman" w:cs="Times New Roman"/>
          <w:sz w:val="28"/>
          <w:szCs w:val="28"/>
        </w:rPr>
        <w:t xml:space="preserve">him </w:t>
      </w:r>
      <w:r w:rsidR="008D5F8F">
        <w:rPr>
          <w:rFonts w:ascii="Times New Roman" w:hAnsi="Times New Roman" w:cs="Times New Roman"/>
          <w:sz w:val="28"/>
          <w:szCs w:val="28"/>
        </w:rPr>
        <w:t>that she ha</w:t>
      </w:r>
      <w:r w:rsidR="003F6498">
        <w:rPr>
          <w:rFonts w:ascii="Times New Roman" w:hAnsi="Times New Roman" w:cs="Times New Roman"/>
          <w:sz w:val="28"/>
          <w:szCs w:val="28"/>
        </w:rPr>
        <w:t>s</w:t>
      </w:r>
      <w:r w:rsidR="008D5F8F">
        <w:rPr>
          <w:rFonts w:ascii="Times New Roman" w:hAnsi="Times New Roman" w:cs="Times New Roman"/>
          <w:sz w:val="28"/>
          <w:szCs w:val="28"/>
        </w:rPr>
        <w:t xml:space="preserve"> handed over his passport to the </w:t>
      </w:r>
      <w:r w:rsidR="008D5F8F" w:rsidRPr="00B1649C">
        <w:rPr>
          <w:rFonts w:ascii="Times New Roman" w:hAnsi="Times New Roman" w:cs="Times New Roman"/>
          <w:bCs/>
          <w:sz w:val="28"/>
          <w:szCs w:val="28"/>
        </w:rPr>
        <w:t>Assistant Commissioner of Police</w:t>
      </w:r>
      <w:r w:rsidR="008D5F8F">
        <w:rPr>
          <w:rFonts w:ascii="Times New Roman" w:hAnsi="Times New Roman" w:cs="Times New Roman"/>
          <w:sz w:val="28"/>
          <w:szCs w:val="28"/>
        </w:rPr>
        <w:t xml:space="preserve">. This is denied by </w:t>
      </w:r>
      <w:r w:rsidR="003F6498">
        <w:rPr>
          <w:rFonts w:ascii="Times New Roman" w:hAnsi="Times New Roman" w:cs="Times New Roman"/>
          <w:sz w:val="28"/>
          <w:szCs w:val="28"/>
        </w:rPr>
        <w:t xml:space="preserve">the </w:t>
      </w:r>
      <w:r w:rsidR="008D5F8F">
        <w:rPr>
          <w:rFonts w:ascii="Times New Roman" w:hAnsi="Times New Roman" w:cs="Times New Roman"/>
          <w:sz w:val="28"/>
          <w:szCs w:val="28"/>
        </w:rPr>
        <w:t xml:space="preserve">Respondents. Their version is that </w:t>
      </w:r>
      <w:r w:rsidR="003F6498">
        <w:rPr>
          <w:rFonts w:ascii="Times New Roman" w:hAnsi="Times New Roman" w:cs="Times New Roman"/>
          <w:sz w:val="28"/>
          <w:szCs w:val="28"/>
        </w:rPr>
        <w:t xml:space="preserve">the </w:t>
      </w:r>
      <w:r w:rsidR="008D5F8F">
        <w:rPr>
          <w:rFonts w:ascii="Times New Roman" w:hAnsi="Times New Roman" w:cs="Times New Roman"/>
          <w:sz w:val="28"/>
          <w:szCs w:val="28"/>
        </w:rPr>
        <w:t>Applicant was informed (we are not told if this was done verbally or in writing) that his passport had been handed over to the police</w:t>
      </w:r>
      <w:r w:rsidR="00EB4B6F">
        <w:rPr>
          <w:rFonts w:ascii="Times New Roman" w:hAnsi="Times New Roman" w:cs="Times New Roman"/>
          <w:sz w:val="28"/>
          <w:szCs w:val="28"/>
        </w:rPr>
        <w:t xml:space="preserve"> pending investigations. Respondents say </w:t>
      </w:r>
      <w:r w:rsidR="000C48CC">
        <w:rPr>
          <w:rFonts w:ascii="Times New Roman" w:hAnsi="Times New Roman" w:cs="Times New Roman"/>
          <w:sz w:val="28"/>
          <w:szCs w:val="28"/>
        </w:rPr>
        <w:t xml:space="preserve">the </w:t>
      </w:r>
      <w:r w:rsidR="00EB4B6F">
        <w:rPr>
          <w:rFonts w:ascii="Times New Roman" w:hAnsi="Times New Roman" w:cs="Times New Roman"/>
          <w:sz w:val="28"/>
          <w:szCs w:val="28"/>
        </w:rPr>
        <w:t xml:space="preserve">Applicant was informed that his </w:t>
      </w:r>
      <w:r w:rsidR="00EB4B6F" w:rsidRPr="00A220DE">
        <w:rPr>
          <w:rFonts w:ascii="Times New Roman" w:hAnsi="Times New Roman" w:cs="Times New Roman"/>
          <w:sz w:val="28"/>
          <w:szCs w:val="28"/>
        </w:rPr>
        <w:t>application and document we</w:t>
      </w:r>
      <w:r w:rsidR="00EB4B6F">
        <w:rPr>
          <w:rFonts w:ascii="Times New Roman" w:hAnsi="Times New Roman" w:cs="Times New Roman"/>
          <w:sz w:val="28"/>
          <w:szCs w:val="28"/>
        </w:rPr>
        <w:t>re put in</w:t>
      </w:r>
      <w:r w:rsidR="001840BA">
        <w:rPr>
          <w:rFonts w:ascii="Times New Roman" w:hAnsi="Times New Roman" w:cs="Times New Roman"/>
          <w:sz w:val="28"/>
          <w:szCs w:val="28"/>
        </w:rPr>
        <w:t xml:space="preserve"> </w:t>
      </w:r>
      <w:r w:rsidR="00EB4B6F" w:rsidRPr="000C48CC">
        <w:rPr>
          <w:rFonts w:ascii="Times New Roman" w:hAnsi="Times New Roman" w:cs="Times New Roman"/>
          <w:bCs/>
          <w:sz w:val="28"/>
          <w:szCs w:val="28"/>
        </w:rPr>
        <w:t>a</w:t>
      </w:r>
      <w:r w:rsidR="00EB4B6F" w:rsidRPr="0096149C">
        <w:rPr>
          <w:rFonts w:ascii="Times New Roman" w:hAnsi="Times New Roman" w:cs="Times New Roman"/>
          <w:b/>
          <w:bCs/>
          <w:sz w:val="28"/>
          <w:szCs w:val="28"/>
        </w:rPr>
        <w:t xml:space="preserve"> </w:t>
      </w:r>
      <w:r w:rsidR="00EB4B6F" w:rsidRPr="0096149C">
        <w:rPr>
          <w:rFonts w:ascii="Arial" w:hAnsi="Arial" w:cs="Arial"/>
          <w:sz w:val="28"/>
          <w:szCs w:val="28"/>
        </w:rPr>
        <w:t>“</w:t>
      </w:r>
      <w:r w:rsidR="00EB4B6F" w:rsidRPr="00697D35">
        <w:rPr>
          <w:rFonts w:ascii="Times New Roman" w:hAnsi="Times New Roman" w:cs="Times New Roman"/>
          <w:i/>
          <w:iCs/>
          <w:sz w:val="28"/>
          <w:szCs w:val="28"/>
        </w:rPr>
        <w:t>stop list</w:t>
      </w:r>
      <w:r w:rsidR="00EB4B6F" w:rsidRPr="0096149C">
        <w:rPr>
          <w:rFonts w:ascii="Arial" w:hAnsi="Arial" w:cs="Arial"/>
          <w:sz w:val="28"/>
          <w:szCs w:val="28"/>
        </w:rPr>
        <w:t>”</w:t>
      </w:r>
      <w:r w:rsidR="00EB4B6F">
        <w:rPr>
          <w:rFonts w:ascii="Times New Roman" w:hAnsi="Times New Roman" w:cs="Times New Roman"/>
          <w:sz w:val="28"/>
          <w:szCs w:val="28"/>
        </w:rPr>
        <w:t xml:space="preserve"> where all applications and documents which have queries are put. </w:t>
      </w:r>
      <w:r w:rsidR="003C7C71">
        <w:rPr>
          <w:rFonts w:ascii="Times New Roman" w:hAnsi="Times New Roman" w:cs="Times New Roman"/>
          <w:sz w:val="28"/>
          <w:szCs w:val="28"/>
        </w:rPr>
        <w:t>I became lost h</w:t>
      </w:r>
      <w:r w:rsidR="00EB4B6F">
        <w:rPr>
          <w:rFonts w:ascii="Times New Roman" w:hAnsi="Times New Roman" w:cs="Times New Roman"/>
          <w:sz w:val="28"/>
          <w:szCs w:val="28"/>
        </w:rPr>
        <w:t xml:space="preserve">ere because I have not come across Applicant’s complaint about an </w:t>
      </w:r>
      <w:r w:rsidR="00EB4B6F" w:rsidRPr="00697D35">
        <w:rPr>
          <w:rFonts w:ascii="Times New Roman" w:hAnsi="Times New Roman" w:cs="Times New Roman"/>
          <w:i/>
          <w:iCs/>
          <w:sz w:val="28"/>
          <w:szCs w:val="28"/>
        </w:rPr>
        <w:t>“application</w:t>
      </w:r>
      <w:r w:rsidR="00EB4B6F">
        <w:rPr>
          <w:rFonts w:ascii="Times New Roman" w:hAnsi="Times New Roman" w:cs="Times New Roman"/>
          <w:sz w:val="28"/>
          <w:szCs w:val="28"/>
        </w:rPr>
        <w:t>.” It has always been his passport and blocked identity document.</w:t>
      </w:r>
    </w:p>
    <w:p w14:paraId="4542B20F" w14:textId="61107C64" w:rsidR="00EB4B6F" w:rsidRDefault="00EB4B6F" w:rsidP="003D5A8C">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1840BA">
        <w:rPr>
          <w:rFonts w:ascii="Times New Roman" w:hAnsi="Times New Roman" w:cs="Times New Roman"/>
          <w:sz w:val="28"/>
          <w:szCs w:val="28"/>
        </w:rPr>
        <w:t xml:space="preserve">Be that as it may, </w:t>
      </w:r>
      <w:r w:rsidR="000C48CC">
        <w:rPr>
          <w:rFonts w:ascii="Times New Roman" w:hAnsi="Times New Roman" w:cs="Times New Roman"/>
          <w:sz w:val="28"/>
          <w:szCs w:val="28"/>
        </w:rPr>
        <w:t xml:space="preserve">the </w:t>
      </w:r>
      <w:r>
        <w:rPr>
          <w:rFonts w:ascii="Times New Roman" w:hAnsi="Times New Roman" w:cs="Times New Roman"/>
          <w:sz w:val="28"/>
          <w:szCs w:val="28"/>
        </w:rPr>
        <w:t>Applicant still does not have them back</w:t>
      </w:r>
      <w:r w:rsidR="00E316B6">
        <w:rPr>
          <w:rFonts w:ascii="Times New Roman" w:hAnsi="Times New Roman" w:cs="Times New Roman"/>
          <w:sz w:val="28"/>
          <w:szCs w:val="28"/>
        </w:rPr>
        <w:t>,</w:t>
      </w:r>
      <w:r>
        <w:rPr>
          <w:rFonts w:ascii="Times New Roman" w:hAnsi="Times New Roman" w:cs="Times New Roman"/>
          <w:sz w:val="28"/>
          <w:szCs w:val="28"/>
        </w:rPr>
        <w:t xml:space="preserve"> hence </w:t>
      </w:r>
      <w:r w:rsidR="00C72807">
        <w:rPr>
          <w:rFonts w:ascii="Times New Roman" w:hAnsi="Times New Roman" w:cs="Times New Roman"/>
          <w:sz w:val="28"/>
          <w:szCs w:val="28"/>
        </w:rPr>
        <w:t xml:space="preserve">the </w:t>
      </w:r>
      <w:r>
        <w:rPr>
          <w:rFonts w:ascii="Times New Roman" w:hAnsi="Times New Roman" w:cs="Times New Roman"/>
          <w:sz w:val="28"/>
          <w:szCs w:val="28"/>
        </w:rPr>
        <w:t xml:space="preserve">present proceedings </w:t>
      </w:r>
      <w:r w:rsidR="003A4BE5">
        <w:rPr>
          <w:rFonts w:ascii="Times New Roman" w:hAnsi="Times New Roman" w:cs="Times New Roman"/>
          <w:sz w:val="28"/>
          <w:szCs w:val="28"/>
        </w:rPr>
        <w:t>nor</w:t>
      </w:r>
      <w:r>
        <w:rPr>
          <w:rFonts w:ascii="Times New Roman" w:hAnsi="Times New Roman" w:cs="Times New Roman"/>
          <w:sz w:val="28"/>
          <w:szCs w:val="28"/>
        </w:rPr>
        <w:t xml:space="preserve"> has he been called</w:t>
      </w:r>
      <w:r w:rsidR="002A23EF">
        <w:rPr>
          <w:rFonts w:ascii="Times New Roman" w:hAnsi="Times New Roman" w:cs="Times New Roman"/>
          <w:sz w:val="28"/>
          <w:szCs w:val="28"/>
        </w:rPr>
        <w:t xml:space="preserve"> t</w:t>
      </w:r>
      <w:r w:rsidR="006A368A">
        <w:rPr>
          <w:rFonts w:ascii="Times New Roman" w:hAnsi="Times New Roman" w:cs="Times New Roman"/>
          <w:sz w:val="28"/>
          <w:szCs w:val="28"/>
        </w:rPr>
        <w:t>o</w:t>
      </w:r>
      <w:r w:rsidR="002A23EF">
        <w:rPr>
          <w:rFonts w:ascii="Times New Roman" w:hAnsi="Times New Roman" w:cs="Times New Roman"/>
          <w:sz w:val="28"/>
          <w:szCs w:val="28"/>
        </w:rPr>
        <w:t xml:space="preserve"> any police station to give assistance in relation to any investigations about his citizenship. </w:t>
      </w:r>
      <w:r w:rsidR="00E316B6">
        <w:rPr>
          <w:rFonts w:ascii="Times New Roman" w:hAnsi="Times New Roman" w:cs="Times New Roman"/>
          <w:sz w:val="28"/>
          <w:szCs w:val="28"/>
        </w:rPr>
        <w:t xml:space="preserve">The </w:t>
      </w:r>
      <w:r w:rsidR="002A23EF">
        <w:rPr>
          <w:rFonts w:ascii="Times New Roman" w:hAnsi="Times New Roman" w:cs="Times New Roman"/>
          <w:sz w:val="28"/>
          <w:szCs w:val="28"/>
        </w:rPr>
        <w:t xml:space="preserve">Applicant says that he is a Lesotho citizen. All </w:t>
      </w:r>
      <w:r w:rsidR="000C48CC">
        <w:rPr>
          <w:rFonts w:ascii="Times New Roman" w:hAnsi="Times New Roman" w:cs="Times New Roman"/>
          <w:sz w:val="28"/>
          <w:szCs w:val="28"/>
        </w:rPr>
        <w:t>S</w:t>
      </w:r>
      <w:r w:rsidR="002A23EF">
        <w:rPr>
          <w:rFonts w:ascii="Times New Roman" w:hAnsi="Times New Roman" w:cs="Times New Roman"/>
          <w:sz w:val="28"/>
          <w:szCs w:val="28"/>
        </w:rPr>
        <w:t xml:space="preserve">tate functionaries have always appreciated that he is a full Lesotho </w:t>
      </w:r>
      <w:r w:rsidR="00E75D7A">
        <w:rPr>
          <w:rFonts w:ascii="Times New Roman" w:hAnsi="Times New Roman" w:cs="Times New Roman"/>
          <w:sz w:val="28"/>
          <w:szCs w:val="28"/>
        </w:rPr>
        <w:t>citizen,</w:t>
      </w:r>
      <w:r w:rsidR="002A23EF">
        <w:rPr>
          <w:rFonts w:ascii="Times New Roman" w:hAnsi="Times New Roman" w:cs="Times New Roman"/>
          <w:sz w:val="28"/>
          <w:szCs w:val="28"/>
        </w:rPr>
        <w:t xml:space="preserve"> a</w:t>
      </w:r>
      <w:r w:rsidR="000C48CC">
        <w:rPr>
          <w:rFonts w:ascii="Times New Roman" w:hAnsi="Times New Roman" w:cs="Times New Roman"/>
          <w:sz w:val="28"/>
          <w:szCs w:val="28"/>
        </w:rPr>
        <w:t xml:space="preserve">s </w:t>
      </w:r>
      <w:r w:rsidR="002A23EF">
        <w:rPr>
          <w:rFonts w:ascii="Times New Roman" w:hAnsi="Times New Roman" w:cs="Times New Roman"/>
          <w:sz w:val="28"/>
          <w:szCs w:val="28"/>
        </w:rPr>
        <w:t>eviden</w:t>
      </w:r>
      <w:r w:rsidR="000C48CC">
        <w:rPr>
          <w:rFonts w:ascii="Times New Roman" w:hAnsi="Times New Roman" w:cs="Times New Roman"/>
          <w:sz w:val="28"/>
          <w:szCs w:val="28"/>
        </w:rPr>
        <w:t>ced by</w:t>
      </w:r>
      <w:r w:rsidR="002A23EF">
        <w:rPr>
          <w:rFonts w:ascii="Times New Roman" w:hAnsi="Times New Roman" w:cs="Times New Roman"/>
          <w:sz w:val="28"/>
          <w:szCs w:val="28"/>
        </w:rPr>
        <w:t xml:space="preserve"> the fact that he was issued with a birth certificate as well as numerous passports between 2005 and 2019. Respondents </w:t>
      </w:r>
      <w:r w:rsidR="000C48CC">
        <w:rPr>
          <w:rFonts w:ascii="Times New Roman" w:hAnsi="Times New Roman" w:cs="Times New Roman"/>
          <w:sz w:val="28"/>
          <w:szCs w:val="28"/>
        </w:rPr>
        <w:t xml:space="preserve">aver </w:t>
      </w:r>
      <w:r w:rsidR="002A23EF">
        <w:rPr>
          <w:rFonts w:ascii="Times New Roman" w:hAnsi="Times New Roman" w:cs="Times New Roman"/>
          <w:sz w:val="28"/>
          <w:szCs w:val="28"/>
        </w:rPr>
        <w:t xml:space="preserve">that </w:t>
      </w:r>
      <w:r w:rsidR="000C48CC">
        <w:rPr>
          <w:rFonts w:ascii="Times New Roman" w:hAnsi="Times New Roman" w:cs="Times New Roman"/>
          <w:sz w:val="28"/>
          <w:szCs w:val="28"/>
        </w:rPr>
        <w:t xml:space="preserve">this </w:t>
      </w:r>
      <w:r w:rsidR="002A23EF">
        <w:rPr>
          <w:rFonts w:ascii="Times New Roman" w:hAnsi="Times New Roman" w:cs="Times New Roman"/>
          <w:sz w:val="28"/>
          <w:szCs w:val="28"/>
        </w:rPr>
        <w:t>does not mean that those passports were authentic. They had just not picked the fraud yet.</w:t>
      </w:r>
    </w:p>
    <w:p w14:paraId="6DA4870B" w14:textId="77777777" w:rsidR="0048623A" w:rsidRDefault="0048623A" w:rsidP="00D1799C">
      <w:pPr>
        <w:spacing w:line="360" w:lineRule="auto"/>
        <w:ind w:left="720" w:hanging="720"/>
        <w:jc w:val="both"/>
        <w:rPr>
          <w:rFonts w:ascii="Times New Roman" w:hAnsi="Times New Roman" w:cs="Times New Roman"/>
          <w:b/>
          <w:bCs/>
          <w:sz w:val="28"/>
          <w:szCs w:val="28"/>
        </w:rPr>
      </w:pPr>
    </w:p>
    <w:p w14:paraId="01F17191" w14:textId="1EACFE4D" w:rsidR="006F7656" w:rsidRPr="00621D4B" w:rsidRDefault="006F7656" w:rsidP="00D1799C">
      <w:pPr>
        <w:spacing w:line="360" w:lineRule="auto"/>
        <w:ind w:left="720" w:hanging="720"/>
        <w:jc w:val="both"/>
        <w:rPr>
          <w:rFonts w:ascii="Times New Roman" w:hAnsi="Times New Roman" w:cs="Times New Roman"/>
          <w:b/>
          <w:bCs/>
          <w:sz w:val="28"/>
          <w:szCs w:val="28"/>
        </w:rPr>
      </w:pPr>
      <w:r w:rsidRPr="00621D4B">
        <w:rPr>
          <w:rFonts w:ascii="Times New Roman" w:hAnsi="Times New Roman" w:cs="Times New Roman"/>
          <w:b/>
          <w:bCs/>
          <w:sz w:val="28"/>
          <w:szCs w:val="28"/>
        </w:rPr>
        <w:t>Urgency</w:t>
      </w:r>
    </w:p>
    <w:p w14:paraId="4BFCBC6F" w14:textId="55FBC361" w:rsidR="006F7656" w:rsidRDefault="006F7656" w:rsidP="00235306">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As already indicated</w:t>
      </w:r>
      <w:r w:rsidR="000C48CC">
        <w:rPr>
          <w:rFonts w:ascii="Times New Roman" w:hAnsi="Times New Roman" w:cs="Times New Roman"/>
          <w:sz w:val="28"/>
          <w:szCs w:val="28"/>
        </w:rPr>
        <w:t xml:space="preserve">, the </w:t>
      </w:r>
      <w:r>
        <w:rPr>
          <w:rFonts w:ascii="Times New Roman" w:hAnsi="Times New Roman" w:cs="Times New Roman"/>
          <w:sz w:val="28"/>
          <w:szCs w:val="28"/>
        </w:rPr>
        <w:t xml:space="preserve">Applicant moves this matter on an urgent basis. In motivating the urgency </w:t>
      </w:r>
      <w:r w:rsidR="000C48CC">
        <w:rPr>
          <w:rFonts w:ascii="Times New Roman" w:hAnsi="Times New Roman" w:cs="Times New Roman"/>
          <w:sz w:val="28"/>
          <w:szCs w:val="28"/>
        </w:rPr>
        <w:t xml:space="preserve">the </w:t>
      </w:r>
      <w:r>
        <w:rPr>
          <w:rFonts w:ascii="Times New Roman" w:hAnsi="Times New Roman" w:cs="Times New Roman"/>
          <w:sz w:val="28"/>
          <w:szCs w:val="28"/>
        </w:rPr>
        <w:t>Applicant avers that since the seizure of his passport</w:t>
      </w:r>
      <w:r w:rsidR="000C48CC">
        <w:rPr>
          <w:rFonts w:ascii="Times New Roman" w:hAnsi="Times New Roman" w:cs="Times New Roman"/>
          <w:sz w:val="28"/>
          <w:szCs w:val="28"/>
        </w:rPr>
        <w:t>,</w:t>
      </w:r>
      <w:r>
        <w:rPr>
          <w:rFonts w:ascii="Times New Roman" w:hAnsi="Times New Roman" w:cs="Times New Roman"/>
          <w:sz w:val="28"/>
          <w:szCs w:val="28"/>
        </w:rPr>
        <w:t xml:space="preserve"> he is unable to do his business outside the country</w:t>
      </w:r>
      <w:r w:rsidR="000C48CC">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0C48CC">
        <w:rPr>
          <w:rFonts w:ascii="Times New Roman" w:hAnsi="Times New Roman" w:cs="Times New Roman"/>
          <w:sz w:val="28"/>
          <w:szCs w:val="28"/>
        </w:rPr>
        <w:t xml:space="preserve">in the meantime, </w:t>
      </w:r>
      <w:r>
        <w:rPr>
          <w:rFonts w:ascii="Times New Roman" w:hAnsi="Times New Roman" w:cs="Times New Roman"/>
          <w:sz w:val="28"/>
          <w:szCs w:val="28"/>
        </w:rPr>
        <w:t xml:space="preserve">Respondents are not taking any legal steps </w:t>
      </w:r>
      <w:r w:rsidR="00C25219">
        <w:rPr>
          <w:rFonts w:ascii="Times New Roman" w:hAnsi="Times New Roman" w:cs="Times New Roman"/>
          <w:sz w:val="28"/>
          <w:szCs w:val="28"/>
        </w:rPr>
        <w:t>towards determining the lawfulness or otherwise of his passport. Respondents</w:t>
      </w:r>
      <w:r w:rsidR="00C72807">
        <w:rPr>
          <w:rFonts w:ascii="Times New Roman" w:hAnsi="Times New Roman" w:cs="Times New Roman"/>
          <w:sz w:val="28"/>
          <w:szCs w:val="28"/>
        </w:rPr>
        <w:t>,</w:t>
      </w:r>
      <w:r w:rsidR="00C25219">
        <w:rPr>
          <w:rFonts w:ascii="Times New Roman" w:hAnsi="Times New Roman" w:cs="Times New Roman"/>
          <w:sz w:val="28"/>
          <w:szCs w:val="28"/>
        </w:rPr>
        <w:t xml:space="preserve"> in contrast</w:t>
      </w:r>
      <w:r w:rsidR="00C72807">
        <w:rPr>
          <w:rFonts w:ascii="Times New Roman" w:hAnsi="Times New Roman" w:cs="Times New Roman"/>
          <w:sz w:val="28"/>
          <w:szCs w:val="28"/>
        </w:rPr>
        <w:t>,</w:t>
      </w:r>
      <w:r w:rsidR="00C25219">
        <w:rPr>
          <w:rFonts w:ascii="Times New Roman" w:hAnsi="Times New Roman" w:cs="Times New Roman"/>
          <w:sz w:val="28"/>
          <w:szCs w:val="28"/>
        </w:rPr>
        <w:t xml:space="preserve"> say that the matter is not urgent because </w:t>
      </w:r>
      <w:r w:rsidR="000C48CC">
        <w:rPr>
          <w:rFonts w:ascii="Times New Roman" w:hAnsi="Times New Roman" w:cs="Times New Roman"/>
          <w:sz w:val="28"/>
          <w:szCs w:val="28"/>
        </w:rPr>
        <w:t xml:space="preserve">the </w:t>
      </w:r>
      <w:r w:rsidR="00C25219">
        <w:rPr>
          <w:rFonts w:ascii="Times New Roman" w:hAnsi="Times New Roman" w:cs="Times New Roman"/>
          <w:sz w:val="28"/>
          <w:szCs w:val="28"/>
        </w:rPr>
        <w:t>Applicant has been</w:t>
      </w:r>
      <w:r w:rsidR="000C48CC">
        <w:rPr>
          <w:rFonts w:ascii="Times New Roman" w:hAnsi="Times New Roman" w:cs="Times New Roman"/>
          <w:sz w:val="28"/>
          <w:szCs w:val="28"/>
        </w:rPr>
        <w:t xml:space="preserve"> doing nothing </w:t>
      </w:r>
      <w:r w:rsidR="00C25219">
        <w:rPr>
          <w:rFonts w:ascii="Times New Roman" w:hAnsi="Times New Roman" w:cs="Times New Roman"/>
          <w:sz w:val="28"/>
          <w:szCs w:val="28"/>
        </w:rPr>
        <w:t xml:space="preserve">for close to four months after they called him to their office. </w:t>
      </w:r>
      <w:r w:rsidR="00CA029A">
        <w:rPr>
          <w:rFonts w:ascii="Times New Roman" w:hAnsi="Times New Roman" w:cs="Times New Roman"/>
          <w:sz w:val="28"/>
          <w:szCs w:val="28"/>
        </w:rPr>
        <w:t>They</w:t>
      </w:r>
      <w:r w:rsidR="00C25219">
        <w:rPr>
          <w:rFonts w:ascii="Times New Roman" w:hAnsi="Times New Roman" w:cs="Times New Roman"/>
          <w:sz w:val="28"/>
          <w:szCs w:val="28"/>
        </w:rPr>
        <w:t xml:space="preserve"> say that the matter is being investigated and once investigations are concluded</w:t>
      </w:r>
      <w:r w:rsidR="000C48CC">
        <w:rPr>
          <w:rFonts w:ascii="Times New Roman" w:hAnsi="Times New Roman" w:cs="Times New Roman"/>
          <w:sz w:val="28"/>
          <w:szCs w:val="28"/>
        </w:rPr>
        <w:t>,</w:t>
      </w:r>
      <w:r w:rsidR="00C25219">
        <w:rPr>
          <w:rFonts w:ascii="Times New Roman" w:hAnsi="Times New Roman" w:cs="Times New Roman"/>
          <w:sz w:val="28"/>
          <w:szCs w:val="28"/>
        </w:rPr>
        <w:t xml:space="preserve"> </w:t>
      </w:r>
      <w:r w:rsidR="000C48CC">
        <w:rPr>
          <w:rFonts w:ascii="Times New Roman" w:hAnsi="Times New Roman" w:cs="Times New Roman"/>
          <w:sz w:val="28"/>
          <w:szCs w:val="28"/>
        </w:rPr>
        <w:t xml:space="preserve">the </w:t>
      </w:r>
      <w:r w:rsidR="00C25219">
        <w:rPr>
          <w:rFonts w:ascii="Times New Roman" w:hAnsi="Times New Roman" w:cs="Times New Roman"/>
          <w:sz w:val="28"/>
          <w:szCs w:val="28"/>
        </w:rPr>
        <w:t>Applicant will be charged.</w:t>
      </w:r>
    </w:p>
    <w:p w14:paraId="119CDF16" w14:textId="5DB500C7" w:rsidR="003F0F5A" w:rsidRDefault="00447FF9" w:rsidP="00235306">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In my view, Respondents themselves created the issue of urgency or greatly contributed thereto</w:t>
      </w:r>
      <w:r w:rsidR="006727DF">
        <w:rPr>
          <w:rFonts w:ascii="Times New Roman" w:hAnsi="Times New Roman" w:cs="Times New Roman"/>
          <w:sz w:val="28"/>
          <w:szCs w:val="28"/>
        </w:rPr>
        <w:t xml:space="preserve"> by investigating Applicant’s situation indefinitely. By their own pleadings they have established a host of discrepancies which arouse a suspicion of fraud on Applicant. They seized the passport in December</w:t>
      </w:r>
      <w:r w:rsidR="00C72807">
        <w:rPr>
          <w:rFonts w:ascii="Times New Roman" w:hAnsi="Times New Roman" w:cs="Times New Roman"/>
          <w:sz w:val="28"/>
          <w:szCs w:val="28"/>
        </w:rPr>
        <w:t>,</w:t>
      </w:r>
      <w:r w:rsidR="006727DF">
        <w:rPr>
          <w:rFonts w:ascii="Times New Roman" w:hAnsi="Times New Roman" w:cs="Times New Roman"/>
          <w:sz w:val="28"/>
          <w:szCs w:val="28"/>
        </w:rPr>
        <w:t xml:space="preserve"> 2020. </w:t>
      </w:r>
      <w:r w:rsidR="000C48CC">
        <w:rPr>
          <w:rFonts w:ascii="Times New Roman" w:hAnsi="Times New Roman" w:cs="Times New Roman"/>
          <w:sz w:val="28"/>
          <w:szCs w:val="28"/>
        </w:rPr>
        <w:t xml:space="preserve">The </w:t>
      </w:r>
      <w:r w:rsidR="006727DF">
        <w:rPr>
          <w:rFonts w:ascii="Times New Roman" w:hAnsi="Times New Roman" w:cs="Times New Roman"/>
          <w:sz w:val="28"/>
          <w:szCs w:val="28"/>
        </w:rPr>
        <w:t>Applicant launched the application five months later, in May 2021. He says he waited and allowed time to see if any action to charge him would be taken. None of that has been done still. It is almost a year now and I am not persuaded as to why no criminal charges</w:t>
      </w:r>
      <w:r w:rsidR="0086219A">
        <w:rPr>
          <w:rFonts w:ascii="Times New Roman" w:hAnsi="Times New Roman" w:cs="Times New Roman"/>
          <w:sz w:val="28"/>
          <w:szCs w:val="28"/>
        </w:rPr>
        <w:t xml:space="preserve"> have not be</w:t>
      </w:r>
      <w:r w:rsidR="000C48CC">
        <w:rPr>
          <w:rFonts w:ascii="Times New Roman" w:hAnsi="Times New Roman" w:cs="Times New Roman"/>
          <w:sz w:val="28"/>
          <w:szCs w:val="28"/>
        </w:rPr>
        <w:t>en</w:t>
      </w:r>
      <w:r w:rsidR="0086219A">
        <w:rPr>
          <w:rFonts w:ascii="Times New Roman" w:hAnsi="Times New Roman" w:cs="Times New Roman"/>
          <w:sz w:val="28"/>
          <w:szCs w:val="28"/>
        </w:rPr>
        <w:t xml:space="preserve"> preferred against </w:t>
      </w:r>
      <w:r w:rsidR="000C48CC">
        <w:rPr>
          <w:rFonts w:ascii="Times New Roman" w:hAnsi="Times New Roman" w:cs="Times New Roman"/>
          <w:sz w:val="28"/>
          <w:szCs w:val="28"/>
        </w:rPr>
        <w:t>him</w:t>
      </w:r>
      <w:r w:rsidR="0086219A">
        <w:rPr>
          <w:rFonts w:ascii="Times New Roman" w:hAnsi="Times New Roman" w:cs="Times New Roman"/>
          <w:sz w:val="28"/>
          <w:szCs w:val="28"/>
        </w:rPr>
        <w:t xml:space="preserve">. </w:t>
      </w:r>
    </w:p>
    <w:p w14:paraId="7FEA249E" w14:textId="600C8411" w:rsidR="00FC3A6E" w:rsidRDefault="003F0F5A" w:rsidP="0048623A">
      <w:pPr>
        <w:spacing w:line="360" w:lineRule="auto"/>
        <w:ind w:left="567" w:hanging="567"/>
        <w:jc w:val="both"/>
        <w:rPr>
          <w:rFonts w:ascii="Times New Roman" w:hAnsi="Times New Roman" w:cs="Times New Roman"/>
          <w:b/>
          <w:bCs/>
          <w:sz w:val="28"/>
          <w:szCs w:val="28"/>
        </w:rPr>
      </w:pPr>
      <w:r>
        <w:rPr>
          <w:rFonts w:ascii="Times New Roman" w:hAnsi="Times New Roman" w:cs="Times New Roman"/>
          <w:sz w:val="28"/>
          <w:szCs w:val="28"/>
        </w:rPr>
        <w:t xml:space="preserve">[10] </w:t>
      </w:r>
      <w:r w:rsidR="0086219A">
        <w:rPr>
          <w:rFonts w:ascii="Times New Roman" w:hAnsi="Times New Roman" w:cs="Times New Roman"/>
          <w:sz w:val="28"/>
          <w:szCs w:val="28"/>
        </w:rPr>
        <w:t>Applicant’s live</w:t>
      </w:r>
      <w:r w:rsidR="007950B7">
        <w:rPr>
          <w:rFonts w:ascii="Times New Roman" w:hAnsi="Times New Roman" w:cs="Times New Roman"/>
          <w:sz w:val="28"/>
          <w:szCs w:val="28"/>
        </w:rPr>
        <w:t xml:space="preserve">lihood is negatively affected as he is unable to carry out his trade as he has been doing for years. Not only is his business at stake but his personal freedom and liberty as well. Our </w:t>
      </w:r>
      <w:r w:rsidR="000C48CC">
        <w:rPr>
          <w:rFonts w:ascii="Times New Roman" w:hAnsi="Times New Roman" w:cs="Times New Roman"/>
          <w:sz w:val="28"/>
          <w:szCs w:val="28"/>
        </w:rPr>
        <w:t>C</w:t>
      </w:r>
      <w:r w:rsidR="007950B7">
        <w:rPr>
          <w:rFonts w:ascii="Times New Roman" w:hAnsi="Times New Roman" w:cs="Times New Roman"/>
          <w:sz w:val="28"/>
          <w:szCs w:val="28"/>
        </w:rPr>
        <w:t xml:space="preserve">onstitutional </w:t>
      </w:r>
      <w:r w:rsidR="000C48CC">
        <w:rPr>
          <w:rFonts w:ascii="Times New Roman" w:hAnsi="Times New Roman" w:cs="Times New Roman"/>
          <w:sz w:val="28"/>
          <w:szCs w:val="28"/>
        </w:rPr>
        <w:t>C</w:t>
      </w:r>
      <w:r w:rsidR="007950B7">
        <w:rPr>
          <w:rFonts w:ascii="Times New Roman" w:hAnsi="Times New Roman" w:cs="Times New Roman"/>
          <w:sz w:val="28"/>
          <w:szCs w:val="28"/>
        </w:rPr>
        <w:t xml:space="preserve">ourt has said in </w:t>
      </w:r>
      <w:r w:rsidR="003B1376" w:rsidRPr="00E402EA">
        <w:rPr>
          <w:rFonts w:ascii="Times New Roman" w:hAnsi="Times New Roman" w:cs="Times New Roman"/>
          <w:b/>
          <w:bCs/>
          <w:i/>
          <w:sz w:val="28"/>
          <w:szCs w:val="28"/>
        </w:rPr>
        <w:t>Zwelakhe Mda v Minister of Home Affairs &amp; Others</w:t>
      </w:r>
      <w:r w:rsidR="000C48CC">
        <w:rPr>
          <w:rStyle w:val="FootnoteReference"/>
          <w:rFonts w:ascii="Times New Roman" w:hAnsi="Times New Roman" w:cs="Times New Roman"/>
          <w:b/>
          <w:bCs/>
          <w:sz w:val="28"/>
          <w:szCs w:val="28"/>
          <w:u w:val="single"/>
        </w:rPr>
        <w:footnoteReference w:id="2"/>
      </w:r>
      <w:r w:rsidR="003B1376" w:rsidRPr="005E536A">
        <w:rPr>
          <w:rFonts w:ascii="Times New Roman" w:hAnsi="Times New Roman" w:cs="Times New Roman"/>
          <w:b/>
          <w:bCs/>
          <w:sz w:val="28"/>
          <w:szCs w:val="28"/>
        </w:rPr>
        <w:t xml:space="preserve">  </w:t>
      </w:r>
      <w:r w:rsidR="00E402EA" w:rsidRPr="00E402EA">
        <w:rPr>
          <w:rFonts w:ascii="Times New Roman" w:hAnsi="Times New Roman" w:cs="Times New Roman"/>
          <w:bCs/>
          <w:sz w:val="28"/>
          <w:szCs w:val="28"/>
        </w:rPr>
        <w:t>that</w:t>
      </w:r>
      <w:r w:rsidR="00E402EA">
        <w:rPr>
          <w:rFonts w:ascii="Times New Roman" w:hAnsi="Times New Roman" w:cs="Times New Roman"/>
          <w:b/>
          <w:bCs/>
          <w:sz w:val="28"/>
          <w:szCs w:val="28"/>
        </w:rPr>
        <w:t xml:space="preserve"> </w:t>
      </w:r>
      <w:r w:rsidR="003B1376" w:rsidRPr="00697D35">
        <w:rPr>
          <w:rFonts w:ascii="Times New Roman" w:hAnsi="Times New Roman" w:cs="Times New Roman"/>
          <w:i/>
          <w:iCs/>
          <w:sz w:val="28"/>
          <w:szCs w:val="28"/>
        </w:rPr>
        <w:t xml:space="preserve">“a measure by means of which an individual is dispossessed of an identity document such as, for example, a passport, undoubtedly amounts to an interference with the </w:t>
      </w:r>
      <w:r w:rsidR="003B1376" w:rsidRPr="00697D35">
        <w:rPr>
          <w:rFonts w:ascii="Times New Roman" w:hAnsi="Times New Roman" w:cs="Times New Roman"/>
          <w:i/>
          <w:iCs/>
          <w:sz w:val="28"/>
          <w:szCs w:val="28"/>
        </w:rPr>
        <w:lastRenderedPageBreak/>
        <w:t>exercise of liberty of movement</w:t>
      </w:r>
      <w:r w:rsidR="00E402EA">
        <w:rPr>
          <w:rFonts w:ascii="Times New Roman" w:hAnsi="Times New Roman" w:cs="Times New Roman"/>
          <w:i/>
          <w:iCs/>
          <w:sz w:val="28"/>
          <w:szCs w:val="28"/>
        </w:rPr>
        <w:t>..</w:t>
      </w:r>
      <w:r w:rsidR="003B1376" w:rsidRPr="00697D35">
        <w:rPr>
          <w:rFonts w:ascii="Times New Roman" w:hAnsi="Times New Roman" w:cs="Times New Roman"/>
          <w:i/>
          <w:iCs/>
          <w:sz w:val="28"/>
          <w:szCs w:val="28"/>
        </w:rPr>
        <w:t>.”</w:t>
      </w:r>
      <w:r w:rsidR="003B1376" w:rsidRPr="005E536A">
        <w:rPr>
          <w:rFonts w:ascii="Arial" w:hAnsi="Arial" w:cs="Arial"/>
          <w:sz w:val="28"/>
          <w:szCs w:val="28"/>
        </w:rPr>
        <w:t xml:space="preserve"> </w:t>
      </w:r>
      <w:r w:rsidR="002A7B76">
        <w:rPr>
          <w:rFonts w:ascii="Times New Roman" w:hAnsi="Times New Roman" w:cs="Times New Roman"/>
          <w:sz w:val="28"/>
          <w:szCs w:val="28"/>
        </w:rPr>
        <w:t>Based on the above quotation</w:t>
      </w:r>
      <w:r w:rsidR="006615C9">
        <w:rPr>
          <w:rFonts w:ascii="Times New Roman" w:hAnsi="Times New Roman" w:cs="Times New Roman"/>
          <w:sz w:val="28"/>
          <w:szCs w:val="28"/>
        </w:rPr>
        <w:t>,</w:t>
      </w:r>
      <w:r w:rsidR="002A7B76">
        <w:rPr>
          <w:rFonts w:ascii="Times New Roman" w:hAnsi="Times New Roman" w:cs="Times New Roman"/>
          <w:sz w:val="28"/>
          <w:szCs w:val="28"/>
        </w:rPr>
        <w:t xml:space="preserve"> as well as the </w:t>
      </w:r>
      <w:r w:rsidR="001C73E8">
        <w:rPr>
          <w:rFonts w:ascii="Times New Roman" w:hAnsi="Times New Roman" w:cs="Times New Roman"/>
          <w:sz w:val="28"/>
          <w:szCs w:val="28"/>
        </w:rPr>
        <w:t>c</w:t>
      </w:r>
      <w:r w:rsidR="002A7B76">
        <w:rPr>
          <w:rFonts w:ascii="Times New Roman" w:hAnsi="Times New Roman" w:cs="Times New Roman"/>
          <w:sz w:val="28"/>
          <w:szCs w:val="28"/>
        </w:rPr>
        <w:t>ircumstances of this case</w:t>
      </w:r>
      <w:r>
        <w:rPr>
          <w:rFonts w:ascii="Times New Roman" w:hAnsi="Times New Roman" w:cs="Times New Roman"/>
          <w:sz w:val="28"/>
          <w:szCs w:val="28"/>
        </w:rPr>
        <w:t>,</w:t>
      </w:r>
      <w:r w:rsidR="002A7B76">
        <w:rPr>
          <w:rFonts w:ascii="Times New Roman" w:hAnsi="Times New Roman" w:cs="Times New Roman"/>
          <w:sz w:val="28"/>
          <w:szCs w:val="28"/>
        </w:rPr>
        <w:t xml:space="preserve"> I find that </w:t>
      </w:r>
      <w:r w:rsidR="00E402EA">
        <w:rPr>
          <w:rFonts w:ascii="Times New Roman" w:hAnsi="Times New Roman" w:cs="Times New Roman"/>
          <w:sz w:val="28"/>
          <w:szCs w:val="28"/>
        </w:rPr>
        <w:t xml:space="preserve">the </w:t>
      </w:r>
      <w:r w:rsidR="002A7B76">
        <w:rPr>
          <w:rFonts w:ascii="Times New Roman" w:hAnsi="Times New Roman" w:cs="Times New Roman"/>
          <w:sz w:val="28"/>
          <w:szCs w:val="28"/>
        </w:rPr>
        <w:t>Applicant was justified in moving this Court to hear the application urgently.</w:t>
      </w:r>
    </w:p>
    <w:p w14:paraId="53B3D5B7" w14:textId="406864A7" w:rsidR="002A7B76" w:rsidRPr="00621D4B" w:rsidRDefault="002A7B76" w:rsidP="00D1799C">
      <w:pPr>
        <w:spacing w:line="360" w:lineRule="auto"/>
        <w:ind w:left="720" w:hanging="720"/>
        <w:jc w:val="both"/>
        <w:rPr>
          <w:rFonts w:ascii="Times New Roman" w:hAnsi="Times New Roman" w:cs="Times New Roman"/>
          <w:b/>
          <w:bCs/>
          <w:sz w:val="28"/>
          <w:szCs w:val="28"/>
        </w:rPr>
      </w:pPr>
      <w:r w:rsidRPr="00621D4B">
        <w:rPr>
          <w:rFonts w:ascii="Times New Roman" w:hAnsi="Times New Roman" w:cs="Times New Roman"/>
          <w:b/>
          <w:bCs/>
          <w:sz w:val="28"/>
          <w:szCs w:val="28"/>
        </w:rPr>
        <w:t>Spoliation</w:t>
      </w:r>
    </w:p>
    <w:p w14:paraId="0723A6C3" w14:textId="6F65DEBE" w:rsidR="00D36F01" w:rsidRDefault="002A7B76" w:rsidP="00235306">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w:t>
      </w:r>
      <w:r w:rsidR="003F0F5A">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E402EA">
        <w:rPr>
          <w:rFonts w:ascii="Times New Roman" w:hAnsi="Times New Roman" w:cs="Times New Roman"/>
          <w:sz w:val="28"/>
          <w:szCs w:val="28"/>
        </w:rPr>
        <w:t xml:space="preserve">The </w:t>
      </w:r>
      <w:r>
        <w:rPr>
          <w:rFonts w:ascii="Times New Roman" w:hAnsi="Times New Roman" w:cs="Times New Roman"/>
          <w:sz w:val="28"/>
          <w:szCs w:val="28"/>
        </w:rPr>
        <w:t>Applicant</w:t>
      </w:r>
      <w:r w:rsidR="00435D4D">
        <w:rPr>
          <w:rFonts w:ascii="Times New Roman" w:hAnsi="Times New Roman" w:cs="Times New Roman"/>
          <w:sz w:val="28"/>
          <w:szCs w:val="28"/>
        </w:rPr>
        <w:t xml:space="preserve"> seeks an order directing first and fourth Respondents to restore to him </w:t>
      </w:r>
      <w:r w:rsidR="00E402EA" w:rsidRPr="00E402EA">
        <w:rPr>
          <w:rFonts w:ascii="Times New Roman" w:hAnsi="Times New Roman" w:cs="Times New Roman"/>
          <w:b/>
          <w:i/>
          <w:sz w:val="28"/>
          <w:szCs w:val="28"/>
        </w:rPr>
        <w:t xml:space="preserve">ante </w:t>
      </w:r>
      <w:r w:rsidR="00435D4D" w:rsidRPr="00E402EA">
        <w:rPr>
          <w:rFonts w:ascii="Times New Roman" w:hAnsi="Times New Roman" w:cs="Times New Roman"/>
          <w:b/>
          <w:i/>
          <w:sz w:val="28"/>
          <w:szCs w:val="28"/>
        </w:rPr>
        <w:t xml:space="preserve">omnia </w:t>
      </w:r>
      <w:r w:rsidR="00435D4D">
        <w:rPr>
          <w:rFonts w:ascii="Times New Roman" w:hAnsi="Times New Roman" w:cs="Times New Roman"/>
          <w:sz w:val="28"/>
          <w:szCs w:val="28"/>
        </w:rPr>
        <w:t xml:space="preserve">and forthwith </w:t>
      </w:r>
      <w:r w:rsidR="00E402EA">
        <w:rPr>
          <w:rFonts w:ascii="Times New Roman" w:hAnsi="Times New Roman" w:cs="Times New Roman"/>
          <w:sz w:val="28"/>
          <w:szCs w:val="28"/>
        </w:rPr>
        <w:t>his</w:t>
      </w:r>
      <w:r w:rsidR="00435D4D">
        <w:rPr>
          <w:rFonts w:ascii="Times New Roman" w:hAnsi="Times New Roman" w:cs="Times New Roman"/>
          <w:sz w:val="28"/>
          <w:szCs w:val="28"/>
        </w:rPr>
        <w:t xml:space="preserve"> passport. The elements of a spoliation remedy have long been established</w:t>
      </w:r>
      <w:r w:rsidR="000F5B06">
        <w:rPr>
          <w:rFonts w:ascii="Times New Roman" w:hAnsi="Times New Roman" w:cs="Times New Roman"/>
          <w:sz w:val="28"/>
          <w:szCs w:val="28"/>
        </w:rPr>
        <w:t xml:space="preserve">. They are firstly, </w:t>
      </w:r>
      <w:r w:rsidR="00435D4D">
        <w:rPr>
          <w:rFonts w:ascii="Times New Roman" w:hAnsi="Times New Roman" w:cs="Times New Roman"/>
          <w:sz w:val="28"/>
          <w:szCs w:val="28"/>
        </w:rPr>
        <w:t>that the applicant was in peaceful and undisturbed possession of the property and</w:t>
      </w:r>
      <w:r w:rsidR="000F5B06">
        <w:rPr>
          <w:rFonts w:ascii="Times New Roman" w:hAnsi="Times New Roman" w:cs="Times New Roman"/>
          <w:sz w:val="28"/>
          <w:szCs w:val="28"/>
        </w:rPr>
        <w:t xml:space="preserve"> secondly</w:t>
      </w:r>
      <w:r w:rsidR="006215E1">
        <w:rPr>
          <w:rFonts w:ascii="Times New Roman" w:hAnsi="Times New Roman" w:cs="Times New Roman"/>
          <w:sz w:val="28"/>
          <w:szCs w:val="28"/>
        </w:rPr>
        <w:t>,</w:t>
      </w:r>
      <w:r w:rsidR="00435D4D">
        <w:rPr>
          <w:rFonts w:ascii="Times New Roman" w:hAnsi="Times New Roman" w:cs="Times New Roman"/>
          <w:sz w:val="28"/>
          <w:szCs w:val="28"/>
        </w:rPr>
        <w:t xml:space="preserve"> that the respondent unlawfully or forcibly deprived him of same. It relates to possession and not ownership. In this regard </w:t>
      </w:r>
      <w:r w:rsidR="00435D4D" w:rsidRPr="00425337">
        <w:rPr>
          <w:rFonts w:ascii="Times New Roman" w:hAnsi="Times New Roman" w:cs="Times New Roman"/>
          <w:i/>
          <w:iCs/>
          <w:sz w:val="28"/>
          <w:szCs w:val="28"/>
        </w:rPr>
        <w:t>See</w:t>
      </w:r>
      <w:r w:rsidR="00435D4D">
        <w:rPr>
          <w:rFonts w:ascii="Times New Roman" w:hAnsi="Times New Roman" w:cs="Times New Roman"/>
          <w:sz w:val="28"/>
          <w:szCs w:val="28"/>
        </w:rPr>
        <w:t xml:space="preserve"> </w:t>
      </w:r>
      <w:r w:rsidR="00435D4D" w:rsidRPr="000F5B06">
        <w:rPr>
          <w:rFonts w:ascii="Times New Roman" w:hAnsi="Times New Roman" w:cs="Times New Roman"/>
          <w:b/>
          <w:bCs/>
          <w:i/>
          <w:sz w:val="28"/>
          <w:szCs w:val="28"/>
        </w:rPr>
        <w:t xml:space="preserve">Mahlelebe Khabo and Another v </w:t>
      </w:r>
      <w:r w:rsidR="00586DDA">
        <w:rPr>
          <w:rFonts w:ascii="Times New Roman" w:hAnsi="Times New Roman" w:cs="Times New Roman"/>
          <w:b/>
          <w:bCs/>
          <w:i/>
          <w:sz w:val="28"/>
          <w:szCs w:val="28"/>
        </w:rPr>
        <w:t>`</w:t>
      </w:r>
      <w:r w:rsidR="00435D4D" w:rsidRPr="000F5B06">
        <w:rPr>
          <w:rFonts w:ascii="Times New Roman" w:hAnsi="Times New Roman" w:cs="Times New Roman"/>
          <w:b/>
          <w:bCs/>
          <w:i/>
          <w:sz w:val="28"/>
          <w:szCs w:val="28"/>
        </w:rPr>
        <w:t>Matau Khabo</w:t>
      </w:r>
      <w:r w:rsidR="000F5B06" w:rsidRPr="00E337C5">
        <w:rPr>
          <w:rFonts w:ascii="Times New Roman" w:hAnsi="Times New Roman" w:cs="Times New Roman"/>
          <w:bCs/>
          <w:sz w:val="28"/>
          <w:szCs w:val="28"/>
        </w:rPr>
        <w:t>.</w:t>
      </w:r>
      <w:r w:rsidR="000F5B06">
        <w:rPr>
          <w:rStyle w:val="FootnoteReference"/>
          <w:rFonts w:ascii="Times New Roman" w:hAnsi="Times New Roman" w:cs="Times New Roman"/>
          <w:b/>
          <w:bCs/>
          <w:i/>
          <w:sz w:val="28"/>
          <w:szCs w:val="28"/>
        </w:rPr>
        <w:footnoteReference w:id="3"/>
      </w:r>
      <w:r w:rsidR="006215E1">
        <w:rPr>
          <w:rFonts w:ascii="Times New Roman" w:hAnsi="Times New Roman" w:cs="Times New Roman"/>
          <w:b/>
          <w:bCs/>
          <w:i/>
          <w:sz w:val="28"/>
          <w:szCs w:val="28"/>
        </w:rPr>
        <w:t xml:space="preserve"> </w:t>
      </w:r>
      <w:r w:rsidR="00435D4D">
        <w:rPr>
          <w:rFonts w:ascii="Times New Roman" w:hAnsi="Times New Roman" w:cs="Times New Roman"/>
          <w:sz w:val="28"/>
          <w:szCs w:val="28"/>
        </w:rPr>
        <w:t>Respondents plead lawfulness for seizing Applicant’s passport</w:t>
      </w:r>
      <w:r w:rsidR="009514A4">
        <w:rPr>
          <w:rFonts w:ascii="Times New Roman" w:hAnsi="Times New Roman" w:cs="Times New Roman"/>
          <w:sz w:val="28"/>
          <w:szCs w:val="28"/>
        </w:rPr>
        <w:t xml:space="preserve"> and rely on </w:t>
      </w:r>
      <w:r w:rsidR="00435D4D" w:rsidRPr="009514A4">
        <w:rPr>
          <w:rFonts w:ascii="Times New Roman" w:hAnsi="Times New Roman" w:cs="Times New Roman"/>
          <w:sz w:val="28"/>
          <w:szCs w:val="28"/>
        </w:rPr>
        <w:t xml:space="preserve">the </w:t>
      </w:r>
      <w:r w:rsidR="00D36F01" w:rsidRPr="009514A4">
        <w:rPr>
          <w:rFonts w:ascii="Times New Roman" w:hAnsi="Times New Roman" w:cs="Times New Roman"/>
          <w:sz w:val="28"/>
          <w:szCs w:val="28"/>
        </w:rPr>
        <w:t>Aliens</w:t>
      </w:r>
      <w:r w:rsidR="00435D4D" w:rsidRPr="009514A4">
        <w:rPr>
          <w:rFonts w:ascii="Times New Roman" w:hAnsi="Times New Roman" w:cs="Times New Roman"/>
          <w:sz w:val="28"/>
          <w:szCs w:val="28"/>
        </w:rPr>
        <w:t xml:space="preserve"> Control Act</w:t>
      </w:r>
      <w:r w:rsidR="009514A4">
        <w:rPr>
          <w:rFonts w:ascii="Times New Roman" w:hAnsi="Times New Roman" w:cs="Times New Roman"/>
          <w:sz w:val="28"/>
          <w:szCs w:val="28"/>
        </w:rPr>
        <w:t>,</w:t>
      </w:r>
      <w:r w:rsidR="00435D4D" w:rsidRPr="009514A4">
        <w:rPr>
          <w:rFonts w:ascii="Times New Roman" w:hAnsi="Times New Roman" w:cs="Times New Roman"/>
          <w:sz w:val="28"/>
          <w:szCs w:val="28"/>
        </w:rPr>
        <w:t xml:space="preserve"> 1966 as well as the National Identity Card Act</w:t>
      </w:r>
      <w:r w:rsidR="006215E1">
        <w:rPr>
          <w:rFonts w:ascii="Times New Roman" w:hAnsi="Times New Roman" w:cs="Times New Roman"/>
          <w:sz w:val="28"/>
          <w:szCs w:val="28"/>
        </w:rPr>
        <w:t>,</w:t>
      </w:r>
      <w:r w:rsidR="00435D4D" w:rsidRPr="009514A4">
        <w:rPr>
          <w:rFonts w:ascii="Times New Roman" w:hAnsi="Times New Roman" w:cs="Times New Roman"/>
          <w:sz w:val="28"/>
          <w:szCs w:val="28"/>
        </w:rPr>
        <w:t xml:space="preserve"> 2011</w:t>
      </w:r>
      <w:r w:rsidR="00435D4D">
        <w:rPr>
          <w:rFonts w:ascii="Times New Roman" w:hAnsi="Times New Roman" w:cs="Times New Roman"/>
          <w:sz w:val="28"/>
          <w:szCs w:val="28"/>
        </w:rPr>
        <w:t xml:space="preserve">. They do not </w:t>
      </w:r>
      <w:r w:rsidR="00D36F01">
        <w:rPr>
          <w:rFonts w:ascii="Times New Roman" w:hAnsi="Times New Roman" w:cs="Times New Roman"/>
          <w:sz w:val="28"/>
          <w:szCs w:val="28"/>
        </w:rPr>
        <w:t xml:space="preserve">refer this Court to any specific section/s, regrettably. I say regrettably because in my own perusal of the </w:t>
      </w:r>
      <w:r w:rsidR="00D36F01" w:rsidRPr="0010342C">
        <w:rPr>
          <w:rFonts w:ascii="Times New Roman" w:hAnsi="Times New Roman" w:cs="Times New Roman"/>
          <w:sz w:val="28"/>
          <w:szCs w:val="28"/>
        </w:rPr>
        <w:t>Aliens Control Act</w:t>
      </w:r>
      <w:r w:rsidR="0010342C">
        <w:rPr>
          <w:rFonts w:ascii="Times New Roman" w:hAnsi="Times New Roman" w:cs="Times New Roman"/>
          <w:sz w:val="28"/>
          <w:szCs w:val="28"/>
        </w:rPr>
        <w:t>,</w:t>
      </w:r>
      <w:r w:rsidR="00D36F01" w:rsidRPr="0010342C">
        <w:rPr>
          <w:rFonts w:ascii="Times New Roman" w:hAnsi="Times New Roman" w:cs="Times New Roman"/>
          <w:sz w:val="28"/>
          <w:szCs w:val="28"/>
        </w:rPr>
        <w:t xml:space="preserve"> I</w:t>
      </w:r>
      <w:r w:rsidR="00D36F01">
        <w:rPr>
          <w:rFonts w:ascii="Times New Roman" w:hAnsi="Times New Roman" w:cs="Times New Roman"/>
          <w:sz w:val="28"/>
          <w:szCs w:val="28"/>
        </w:rPr>
        <w:t xml:space="preserve"> have not come across a provision on seizure of documents such as a passport.</w:t>
      </w:r>
    </w:p>
    <w:p w14:paraId="3AC5A66D" w14:textId="653C64F6" w:rsidR="00450CF3" w:rsidRDefault="00D36F01" w:rsidP="0072700C">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w:t>
      </w:r>
      <w:r w:rsidR="003F0F5A">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However, this court does recognise that lawfulness is one of the limited defences against the remedy of </w:t>
      </w:r>
      <w:r w:rsidRPr="006E7AEA">
        <w:rPr>
          <w:rFonts w:ascii="Times New Roman" w:hAnsi="Times New Roman" w:cs="Times New Roman"/>
          <w:b/>
          <w:i/>
          <w:iCs/>
          <w:sz w:val="28"/>
          <w:szCs w:val="28"/>
        </w:rPr>
        <w:t>mandament van spolie</w:t>
      </w:r>
      <w:r>
        <w:rPr>
          <w:rFonts w:ascii="Times New Roman" w:hAnsi="Times New Roman" w:cs="Times New Roman"/>
          <w:sz w:val="28"/>
          <w:szCs w:val="28"/>
        </w:rPr>
        <w:t xml:space="preserve">.  Respondents argue that the remedy cannot be successful in </w:t>
      </w:r>
      <w:r w:rsidRPr="00E337C5">
        <w:rPr>
          <w:rFonts w:ascii="Times New Roman" w:hAnsi="Times New Roman" w:cs="Times New Roman"/>
          <w:b/>
          <w:i/>
          <w:iCs/>
          <w:sz w:val="28"/>
          <w:szCs w:val="28"/>
        </w:rPr>
        <w:t>casu</w:t>
      </w:r>
      <w:r>
        <w:rPr>
          <w:rFonts w:ascii="Times New Roman" w:hAnsi="Times New Roman" w:cs="Times New Roman"/>
          <w:sz w:val="28"/>
          <w:szCs w:val="28"/>
        </w:rPr>
        <w:t xml:space="preserve"> because</w:t>
      </w:r>
      <w:r w:rsidR="005A1D6A">
        <w:rPr>
          <w:rFonts w:ascii="Times New Roman" w:hAnsi="Times New Roman" w:cs="Times New Roman"/>
          <w:sz w:val="28"/>
          <w:szCs w:val="28"/>
        </w:rPr>
        <w:t xml:space="preserve"> the seizure </w:t>
      </w:r>
      <w:r>
        <w:rPr>
          <w:rFonts w:ascii="Times New Roman" w:hAnsi="Times New Roman" w:cs="Times New Roman"/>
          <w:sz w:val="28"/>
          <w:szCs w:val="28"/>
        </w:rPr>
        <w:t xml:space="preserve">was </w:t>
      </w:r>
      <w:r w:rsidR="0010342C">
        <w:rPr>
          <w:rFonts w:ascii="Times New Roman" w:hAnsi="Times New Roman" w:cs="Times New Roman"/>
          <w:sz w:val="28"/>
          <w:szCs w:val="28"/>
        </w:rPr>
        <w:t>e</w:t>
      </w:r>
      <w:r>
        <w:rPr>
          <w:rFonts w:ascii="Times New Roman" w:hAnsi="Times New Roman" w:cs="Times New Roman"/>
          <w:sz w:val="28"/>
          <w:szCs w:val="28"/>
        </w:rPr>
        <w:t>ffected</w:t>
      </w:r>
      <w:r w:rsidR="00E337C5">
        <w:rPr>
          <w:rFonts w:ascii="Times New Roman" w:hAnsi="Times New Roman" w:cs="Times New Roman"/>
          <w:sz w:val="28"/>
          <w:szCs w:val="28"/>
        </w:rPr>
        <w:t xml:space="preserve"> </w:t>
      </w:r>
      <w:r>
        <w:rPr>
          <w:rFonts w:ascii="Times New Roman" w:hAnsi="Times New Roman" w:cs="Times New Roman"/>
          <w:sz w:val="28"/>
          <w:szCs w:val="28"/>
        </w:rPr>
        <w:t xml:space="preserve">by virtue of a statutory instrument. For this proposition Respondents rely on an article authored by </w:t>
      </w:r>
      <w:r>
        <w:rPr>
          <w:rFonts w:ascii="Times New Roman" w:hAnsi="Times New Roman" w:cs="Times New Roman"/>
          <w:sz w:val="28"/>
          <w:szCs w:val="28"/>
          <w:u w:val="single"/>
        </w:rPr>
        <w:t>Mhungu</w:t>
      </w:r>
      <w:r w:rsidR="006E7AEA">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Valentine, </w:t>
      </w:r>
      <w:r w:rsidR="00D44381" w:rsidRPr="006E7AEA">
        <w:rPr>
          <w:rFonts w:ascii="Times New Roman" w:hAnsi="Times New Roman" w:cs="Times New Roman"/>
          <w:sz w:val="28"/>
          <w:szCs w:val="28"/>
        </w:rPr>
        <w:t xml:space="preserve">“Dispossessed and unimpressed: </w:t>
      </w:r>
      <w:r w:rsidR="00D44381">
        <w:rPr>
          <w:rFonts w:ascii="Times New Roman" w:hAnsi="Times New Roman" w:cs="Times New Roman"/>
          <w:sz w:val="28"/>
          <w:szCs w:val="28"/>
        </w:rPr>
        <w:t xml:space="preserve">The </w:t>
      </w:r>
      <w:r w:rsidR="00D44381" w:rsidRPr="0010342C">
        <w:rPr>
          <w:rFonts w:ascii="Times New Roman" w:hAnsi="Times New Roman" w:cs="Times New Roman"/>
          <w:b/>
          <w:i/>
          <w:sz w:val="28"/>
          <w:szCs w:val="28"/>
        </w:rPr>
        <w:t xml:space="preserve">mandament van </w:t>
      </w:r>
      <w:r w:rsidR="0010342C">
        <w:rPr>
          <w:rFonts w:ascii="Times New Roman" w:hAnsi="Times New Roman" w:cs="Times New Roman"/>
          <w:b/>
          <w:i/>
          <w:sz w:val="28"/>
          <w:szCs w:val="28"/>
        </w:rPr>
        <w:t>s</w:t>
      </w:r>
      <w:r w:rsidR="00D44381" w:rsidRPr="0010342C">
        <w:rPr>
          <w:rFonts w:ascii="Times New Roman" w:hAnsi="Times New Roman" w:cs="Times New Roman"/>
          <w:b/>
          <w:i/>
          <w:sz w:val="28"/>
          <w:szCs w:val="28"/>
        </w:rPr>
        <w:t>polie</w:t>
      </w:r>
      <w:r w:rsidR="00D44381">
        <w:rPr>
          <w:rFonts w:ascii="Times New Roman" w:hAnsi="Times New Roman" w:cs="Times New Roman"/>
          <w:sz w:val="28"/>
          <w:szCs w:val="28"/>
        </w:rPr>
        <w:t xml:space="preserve"> remedy</w:t>
      </w:r>
      <w:r w:rsidR="0010342C">
        <w:rPr>
          <w:rFonts w:ascii="Times New Roman" w:hAnsi="Times New Roman" w:cs="Times New Roman"/>
          <w:sz w:val="28"/>
          <w:szCs w:val="28"/>
        </w:rPr>
        <w:t>.</w:t>
      </w:r>
      <w:r w:rsidR="006E7AEA">
        <w:rPr>
          <w:rFonts w:ascii="Times New Roman" w:hAnsi="Times New Roman" w:cs="Times New Roman"/>
          <w:sz w:val="28"/>
          <w:szCs w:val="28"/>
        </w:rPr>
        <w:t>”</w:t>
      </w:r>
      <w:r w:rsidR="0010342C">
        <w:rPr>
          <w:rStyle w:val="FootnoteReference"/>
          <w:rFonts w:ascii="Times New Roman" w:hAnsi="Times New Roman" w:cs="Times New Roman"/>
          <w:sz w:val="28"/>
          <w:szCs w:val="28"/>
        </w:rPr>
        <w:footnoteReference w:id="4"/>
      </w:r>
      <w:r w:rsidR="00D44381">
        <w:rPr>
          <w:rFonts w:ascii="Times New Roman" w:hAnsi="Times New Roman" w:cs="Times New Roman"/>
          <w:sz w:val="28"/>
          <w:szCs w:val="28"/>
        </w:rPr>
        <w:t xml:space="preserve"> </w:t>
      </w:r>
      <w:r w:rsidR="0010342C">
        <w:rPr>
          <w:rFonts w:ascii="Times New Roman" w:hAnsi="Times New Roman" w:cs="Times New Roman"/>
          <w:sz w:val="28"/>
          <w:szCs w:val="28"/>
        </w:rPr>
        <w:t xml:space="preserve">Locally, </w:t>
      </w:r>
      <w:r w:rsidR="00D44381" w:rsidRPr="0010342C">
        <w:rPr>
          <w:rFonts w:ascii="Times New Roman" w:hAnsi="Times New Roman" w:cs="Times New Roman"/>
          <w:sz w:val="28"/>
          <w:szCs w:val="28"/>
        </w:rPr>
        <w:t>W.C.M Maqutu J.</w:t>
      </w:r>
      <w:r w:rsidR="0010342C">
        <w:rPr>
          <w:rFonts w:ascii="Times New Roman" w:hAnsi="Times New Roman" w:cs="Times New Roman"/>
          <w:sz w:val="28"/>
          <w:szCs w:val="28"/>
        </w:rPr>
        <w:t>,</w:t>
      </w:r>
      <w:r w:rsidR="00D44381" w:rsidRPr="0010342C">
        <w:rPr>
          <w:rFonts w:ascii="Times New Roman" w:hAnsi="Times New Roman" w:cs="Times New Roman"/>
          <w:sz w:val="28"/>
          <w:szCs w:val="28"/>
        </w:rPr>
        <w:t xml:space="preserve"> in</w:t>
      </w:r>
      <w:r w:rsidR="00D44381" w:rsidRPr="00502D67">
        <w:rPr>
          <w:rFonts w:ascii="Arial" w:hAnsi="Arial" w:cs="Arial"/>
          <w:sz w:val="28"/>
          <w:szCs w:val="28"/>
        </w:rPr>
        <w:t xml:space="preserve"> </w:t>
      </w:r>
      <w:r w:rsidR="00D44381" w:rsidRPr="0010342C">
        <w:rPr>
          <w:rFonts w:ascii="Times New Roman" w:hAnsi="Times New Roman" w:cs="Times New Roman"/>
          <w:b/>
          <w:i/>
          <w:sz w:val="28"/>
          <w:szCs w:val="28"/>
        </w:rPr>
        <w:t>Lebala Kolobe v Futho Hoohlo</w:t>
      </w:r>
      <w:r w:rsidR="0010342C">
        <w:rPr>
          <w:rStyle w:val="FootnoteReference"/>
          <w:rFonts w:ascii="Times New Roman" w:hAnsi="Times New Roman" w:cs="Times New Roman"/>
          <w:b/>
          <w:i/>
          <w:sz w:val="28"/>
          <w:szCs w:val="28"/>
        </w:rPr>
        <w:footnoteReference w:id="5"/>
      </w:r>
      <w:r w:rsidR="0010342C">
        <w:rPr>
          <w:rFonts w:ascii="Times New Roman" w:hAnsi="Times New Roman" w:cs="Times New Roman"/>
          <w:b/>
          <w:i/>
          <w:sz w:val="28"/>
          <w:szCs w:val="28"/>
        </w:rPr>
        <w:t xml:space="preserve"> </w:t>
      </w:r>
      <w:r w:rsidR="00D44381" w:rsidRPr="00D44381">
        <w:rPr>
          <w:rFonts w:ascii="Times New Roman" w:hAnsi="Times New Roman" w:cs="Times New Roman"/>
          <w:sz w:val="28"/>
          <w:szCs w:val="28"/>
        </w:rPr>
        <w:t>quoted with approval Blackwell J</w:t>
      </w:r>
      <w:r w:rsidR="0010342C">
        <w:rPr>
          <w:rFonts w:ascii="Times New Roman" w:hAnsi="Times New Roman" w:cs="Times New Roman"/>
          <w:sz w:val="28"/>
          <w:szCs w:val="28"/>
        </w:rPr>
        <w:t>.,</w:t>
      </w:r>
      <w:r w:rsidR="00D44381" w:rsidRPr="00D44381">
        <w:rPr>
          <w:rFonts w:ascii="Times New Roman" w:hAnsi="Times New Roman" w:cs="Times New Roman"/>
          <w:sz w:val="28"/>
          <w:szCs w:val="28"/>
        </w:rPr>
        <w:t xml:space="preserve"> in</w:t>
      </w:r>
      <w:r w:rsidR="0010342C">
        <w:rPr>
          <w:rFonts w:ascii="Times New Roman" w:hAnsi="Times New Roman" w:cs="Times New Roman"/>
          <w:sz w:val="28"/>
          <w:szCs w:val="28"/>
        </w:rPr>
        <w:t xml:space="preserve"> </w:t>
      </w:r>
      <w:r w:rsidR="0010342C" w:rsidRPr="0010342C">
        <w:rPr>
          <w:rFonts w:ascii="Times New Roman" w:hAnsi="Times New Roman" w:cs="Times New Roman"/>
          <w:b/>
          <w:i/>
          <w:sz w:val="28"/>
          <w:szCs w:val="28"/>
        </w:rPr>
        <w:t>M</w:t>
      </w:r>
      <w:r w:rsidR="00D44381" w:rsidRPr="0010342C">
        <w:rPr>
          <w:rFonts w:ascii="Times New Roman" w:hAnsi="Times New Roman" w:cs="Times New Roman"/>
          <w:b/>
          <w:i/>
          <w:sz w:val="28"/>
          <w:szCs w:val="28"/>
        </w:rPr>
        <w:t>akhubedu and Another v Ebrahim</w:t>
      </w:r>
      <w:r w:rsidR="004B753D">
        <w:rPr>
          <w:rStyle w:val="FootnoteReference"/>
          <w:rFonts w:ascii="Times New Roman" w:hAnsi="Times New Roman" w:cs="Times New Roman"/>
          <w:b/>
          <w:i/>
          <w:sz w:val="28"/>
          <w:szCs w:val="28"/>
        </w:rPr>
        <w:footnoteReference w:id="6"/>
      </w:r>
      <w:r w:rsidR="00D44381" w:rsidRPr="0010342C">
        <w:rPr>
          <w:rFonts w:ascii="Times New Roman" w:hAnsi="Times New Roman" w:cs="Times New Roman"/>
          <w:b/>
          <w:i/>
          <w:sz w:val="28"/>
          <w:szCs w:val="28"/>
        </w:rPr>
        <w:t xml:space="preserve"> </w:t>
      </w:r>
      <w:r w:rsidR="00D44381">
        <w:rPr>
          <w:rFonts w:ascii="Times New Roman" w:hAnsi="Times New Roman" w:cs="Times New Roman"/>
          <w:sz w:val="28"/>
          <w:szCs w:val="28"/>
        </w:rPr>
        <w:t xml:space="preserve"> that </w:t>
      </w:r>
      <w:r w:rsidR="00D44381" w:rsidRPr="0014025D">
        <w:rPr>
          <w:rFonts w:ascii="Times New Roman" w:hAnsi="Times New Roman" w:cs="Times New Roman"/>
          <w:sz w:val="28"/>
          <w:szCs w:val="28"/>
        </w:rPr>
        <w:t>“</w:t>
      </w:r>
      <w:r w:rsidR="00D44381" w:rsidRPr="0014025D">
        <w:rPr>
          <w:rFonts w:ascii="Times New Roman" w:hAnsi="Times New Roman" w:cs="Times New Roman"/>
          <w:i/>
          <w:iCs/>
          <w:sz w:val="28"/>
          <w:szCs w:val="28"/>
        </w:rPr>
        <w:t xml:space="preserve">in the present case the act which deprived </w:t>
      </w:r>
      <w:r w:rsidR="007F7262" w:rsidRPr="0014025D">
        <w:rPr>
          <w:rFonts w:ascii="Times New Roman" w:hAnsi="Times New Roman" w:cs="Times New Roman"/>
          <w:i/>
          <w:iCs/>
          <w:sz w:val="28"/>
          <w:szCs w:val="28"/>
        </w:rPr>
        <w:t>appellants</w:t>
      </w:r>
      <w:r w:rsidR="00D44381" w:rsidRPr="0014025D">
        <w:rPr>
          <w:rFonts w:ascii="Times New Roman" w:hAnsi="Times New Roman" w:cs="Times New Roman"/>
          <w:i/>
          <w:iCs/>
          <w:sz w:val="28"/>
          <w:szCs w:val="28"/>
        </w:rPr>
        <w:t xml:space="preserve"> of their possession was a </w:t>
      </w:r>
      <w:r w:rsidR="00D44381" w:rsidRPr="0014025D">
        <w:rPr>
          <w:rFonts w:ascii="Times New Roman" w:hAnsi="Times New Roman" w:cs="Times New Roman"/>
          <w:i/>
          <w:iCs/>
          <w:sz w:val="28"/>
          <w:szCs w:val="28"/>
        </w:rPr>
        <w:lastRenderedPageBreak/>
        <w:t xml:space="preserve">legal action, as </w:t>
      </w:r>
      <w:r w:rsidR="00450CF3" w:rsidRPr="0014025D">
        <w:rPr>
          <w:rFonts w:ascii="Times New Roman" w:hAnsi="Times New Roman" w:cs="Times New Roman"/>
          <w:i/>
          <w:iCs/>
          <w:sz w:val="28"/>
          <w:szCs w:val="28"/>
        </w:rPr>
        <w:t>respondent had a judgment in her favour, and therefrom no question of actual spoliation arises</w:t>
      </w:r>
      <w:r w:rsidR="00074CA0">
        <w:rPr>
          <w:rFonts w:ascii="Times New Roman" w:hAnsi="Times New Roman" w:cs="Times New Roman"/>
          <w:i/>
          <w:iCs/>
          <w:sz w:val="28"/>
          <w:szCs w:val="28"/>
        </w:rPr>
        <w:t xml:space="preserve"> ..</w:t>
      </w:r>
      <w:r w:rsidR="00450CF3" w:rsidRPr="0014025D">
        <w:rPr>
          <w:rFonts w:ascii="Times New Roman" w:hAnsi="Times New Roman" w:cs="Times New Roman"/>
          <w:i/>
          <w:iCs/>
          <w:sz w:val="28"/>
          <w:szCs w:val="28"/>
        </w:rPr>
        <w:t>.</w:t>
      </w:r>
      <w:r w:rsidR="00450CF3" w:rsidRPr="00502D67">
        <w:rPr>
          <w:rFonts w:ascii="Times New Roman" w:hAnsi="Times New Roman" w:cs="Times New Roman"/>
          <w:i/>
          <w:iCs/>
          <w:sz w:val="28"/>
          <w:szCs w:val="28"/>
        </w:rPr>
        <w:t>”</w:t>
      </w:r>
      <w:r w:rsidR="00450CF3">
        <w:rPr>
          <w:rFonts w:ascii="Times New Roman" w:hAnsi="Times New Roman" w:cs="Times New Roman"/>
          <w:sz w:val="28"/>
          <w:szCs w:val="28"/>
        </w:rPr>
        <w:t xml:space="preserve"> </w:t>
      </w:r>
      <w:r w:rsidR="00201B95">
        <w:rPr>
          <w:rFonts w:ascii="Times New Roman" w:hAnsi="Times New Roman" w:cs="Times New Roman"/>
          <w:sz w:val="28"/>
          <w:szCs w:val="28"/>
        </w:rPr>
        <w:t xml:space="preserve"> </w:t>
      </w:r>
      <w:r w:rsidR="00450CF3">
        <w:rPr>
          <w:rFonts w:ascii="Times New Roman" w:hAnsi="Times New Roman" w:cs="Times New Roman"/>
          <w:sz w:val="28"/>
          <w:szCs w:val="28"/>
        </w:rPr>
        <w:t>Based on the authorities cited above, Respondents would be justified in seizing Applicant’s passport in execution of statutory provisions.</w:t>
      </w:r>
      <w:r w:rsidR="001C73E8">
        <w:rPr>
          <w:rFonts w:ascii="Times New Roman" w:hAnsi="Times New Roman" w:cs="Times New Roman"/>
          <w:sz w:val="28"/>
          <w:szCs w:val="28"/>
        </w:rPr>
        <w:t xml:space="preserve">  However</w:t>
      </w:r>
      <w:r w:rsidR="00450CF3">
        <w:rPr>
          <w:rFonts w:ascii="Times New Roman" w:hAnsi="Times New Roman" w:cs="Times New Roman"/>
          <w:sz w:val="28"/>
          <w:szCs w:val="28"/>
        </w:rPr>
        <w:t xml:space="preserve">, they have not referred this court to the provisions </w:t>
      </w:r>
      <w:r w:rsidR="004B753D">
        <w:rPr>
          <w:rFonts w:ascii="Times New Roman" w:hAnsi="Times New Roman" w:cs="Times New Roman"/>
          <w:sz w:val="28"/>
          <w:szCs w:val="28"/>
        </w:rPr>
        <w:t>t</w:t>
      </w:r>
      <w:r w:rsidR="00450CF3">
        <w:rPr>
          <w:rFonts w:ascii="Times New Roman" w:hAnsi="Times New Roman" w:cs="Times New Roman"/>
          <w:sz w:val="28"/>
          <w:szCs w:val="28"/>
        </w:rPr>
        <w:t xml:space="preserve">hey rely on. I could not find them either. I am not satisfied that they discharged the onus of demonstrating that they acted lawfully and were justified in keeping Applicants passport for so long. I am satisfied that </w:t>
      </w:r>
      <w:r w:rsidR="002D3184">
        <w:rPr>
          <w:rFonts w:ascii="Times New Roman" w:hAnsi="Times New Roman" w:cs="Times New Roman"/>
          <w:sz w:val="28"/>
          <w:szCs w:val="28"/>
        </w:rPr>
        <w:t xml:space="preserve">the </w:t>
      </w:r>
      <w:r w:rsidR="00450CF3">
        <w:rPr>
          <w:rFonts w:ascii="Times New Roman" w:hAnsi="Times New Roman" w:cs="Times New Roman"/>
          <w:sz w:val="28"/>
          <w:szCs w:val="28"/>
        </w:rPr>
        <w:t xml:space="preserve">Applicant </w:t>
      </w:r>
      <w:r w:rsidR="003E30FA">
        <w:rPr>
          <w:rFonts w:ascii="Times New Roman" w:hAnsi="Times New Roman" w:cs="Times New Roman"/>
          <w:sz w:val="28"/>
          <w:szCs w:val="28"/>
        </w:rPr>
        <w:t xml:space="preserve">for years </w:t>
      </w:r>
      <w:r w:rsidR="00450CF3">
        <w:rPr>
          <w:rFonts w:ascii="Times New Roman" w:hAnsi="Times New Roman" w:cs="Times New Roman"/>
          <w:sz w:val="28"/>
          <w:szCs w:val="28"/>
        </w:rPr>
        <w:t xml:space="preserve">had peaceful and undisturbed possession of various passports issued by the kingdom of Lesotho until his latest one which was seized almost a year ago. For purposes of </w:t>
      </w:r>
      <w:r w:rsidR="001D39BA">
        <w:rPr>
          <w:rFonts w:ascii="Times New Roman" w:hAnsi="Times New Roman" w:cs="Times New Roman"/>
          <w:sz w:val="28"/>
          <w:szCs w:val="28"/>
        </w:rPr>
        <w:t>spoliation</w:t>
      </w:r>
      <w:r w:rsidR="00450CF3">
        <w:rPr>
          <w:rFonts w:ascii="Times New Roman" w:hAnsi="Times New Roman" w:cs="Times New Roman"/>
          <w:sz w:val="28"/>
          <w:szCs w:val="28"/>
        </w:rPr>
        <w:t xml:space="preserve"> and the </w:t>
      </w:r>
      <w:r w:rsidR="00B435FA">
        <w:rPr>
          <w:rFonts w:ascii="Times New Roman" w:hAnsi="Times New Roman" w:cs="Times New Roman"/>
          <w:sz w:val="28"/>
          <w:szCs w:val="28"/>
        </w:rPr>
        <w:t>two</w:t>
      </w:r>
      <w:r w:rsidR="00450CF3">
        <w:rPr>
          <w:rFonts w:ascii="Times New Roman" w:hAnsi="Times New Roman" w:cs="Times New Roman"/>
          <w:sz w:val="28"/>
          <w:szCs w:val="28"/>
        </w:rPr>
        <w:t xml:space="preserve"> requirement</w:t>
      </w:r>
      <w:r w:rsidR="001D39BA">
        <w:rPr>
          <w:rFonts w:ascii="Times New Roman" w:hAnsi="Times New Roman" w:cs="Times New Roman"/>
          <w:sz w:val="28"/>
          <w:szCs w:val="28"/>
        </w:rPr>
        <w:t xml:space="preserve">s discussed, I find that the remedy </w:t>
      </w:r>
      <w:r w:rsidR="003E30FA">
        <w:rPr>
          <w:rFonts w:ascii="Times New Roman" w:hAnsi="Times New Roman" w:cs="Times New Roman"/>
          <w:sz w:val="28"/>
          <w:szCs w:val="28"/>
        </w:rPr>
        <w:t>i</w:t>
      </w:r>
      <w:r w:rsidR="001D39BA">
        <w:rPr>
          <w:rFonts w:ascii="Times New Roman" w:hAnsi="Times New Roman" w:cs="Times New Roman"/>
          <w:sz w:val="28"/>
          <w:szCs w:val="28"/>
        </w:rPr>
        <w:t xml:space="preserve">s available to </w:t>
      </w:r>
      <w:r w:rsidR="003E30FA">
        <w:rPr>
          <w:rFonts w:ascii="Times New Roman" w:hAnsi="Times New Roman" w:cs="Times New Roman"/>
          <w:sz w:val="28"/>
          <w:szCs w:val="28"/>
        </w:rPr>
        <w:t xml:space="preserve">the </w:t>
      </w:r>
      <w:r w:rsidR="001D39BA">
        <w:rPr>
          <w:rFonts w:ascii="Times New Roman" w:hAnsi="Times New Roman" w:cs="Times New Roman"/>
          <w:sz w:val="28"/>
          <w:szCs w:val="28"/>
        </w:rPr>
        <w:t>Applicant.</w:t>
      </w:r>
    </w:p>
    <w:p w14:paraId="28914B74" w14:textId="21E188A7" w:rsidR="001E6B0C" w:rsidRPr="00621D4B" w:rsidRDefault="001E6B0C" w:rsidP="001E6B0C">
      <w:pPr>
        <w:spacing w:line="360" w:lineRule="auto"/>
        <w:jc w:val="both"/>
        <w:rPr>
          <w:rFonts w:ascii="Times New Roman" w:hAnsi="Times New Roman" w:cs="Times New Roman"/>
          <w:b/>
          <w:bCs/>
          <w:sz w:val="28"/>
          <w:szCs w:val="28"/>
        </w:rPr>
      </w:pPr>
      <w:r w:rsidRPr="00621D4B">
        <w:rPr>
          <w:rFonts w:ascii="Times New Roman" w:hAnsi="Times New Roman" w:cs="Times New Roman"/>
          <w:b/>
          <w:bCs/>
          <w:sz w:val="28"/>
          <w:szCs w:val="28"/>
        </w:rPr>
        <w:t>Jurisdiction</w:t>
      </w:r>
    </w:p>
    <w:p w14:paraId="5010E1B2" w14:textId="6D4F267B" w:rsidR="003E30FA" w:rsidRDefault="001E6B0C" w:rsidP="0092039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643160">
        <w:rPr>
          <w:rFonts w:ascii="Times New Roman" w:hAnsi="Times New Roman" w:cs="Times New Roman"/>
          <w:sz w:val="28"/>
          <w:szCs w:val="28"/>
        </w:rPr>
        <w:t>3]</w:t>
      </w:r>
      <w:r>
        <w:rPr>
          <w:rFonts w:ascii="Times New Roman" w:hAnsi="Times New Roman" w:cs="Times New Roman"/>
          <w:sz w:val="28"/>
          <w:szCs w:val="28"/>
        </w:rPr>
        <w:tab/>
        <w:t xml:space="preserve">I am making this finding </w:t>
      </w:r>
      <w:r w:rsidR="004E4ED4">
        <w:rPr>
          <w:rFonts w:ascii="Times New Roman" w:hAnsi="Times New Roman" w:cs="Times New Roman"/>
          <w:sz w:val="28"/>
          <w:szCs w:val="28"/>
        </w:rPr>
        <w:t xml:space="preserve">in the </w:t>
      </w:r>
      <w:r w:rsidR="0043011E">
        <w:rPr>
          <w:rFonts w:ascii="Times New Roman" w:hAnsi="Times New Roman" w:cs="Times New Roman"/>
          <w:sz w:val="28"/>
          <w:szCs w:val="28"/>
        </w:rPr>
        <w:t>preceding</w:t>
      </w:r>
      <w:r w:rsidR="004E4ED4">
        <w:rPr>
          <w:rFonts w:ascii="Times New Roman" w:hAnsi="Times New Roman" w:cs="Times New Roman"/>
          <w:sz w:val="28"/>
          <w:szCs w:val="28"/>
        </w:rPr>
        <w:t xml:space="preserve"> paragraph </w:t>
      </w:r>
      <w:r>
        <w:rPr>
          <w:rFonts w:ascii="Times New Roman" w:hAnsi="Times New Roman" w:cs="Times New Roman"/>
          <w:sz w:val="28"/>
          <w:szCs w:val="28"/>
        </w:rPr>
        <w:t xml:space="preserve">mindful of the fact that part of Respondent’s opposition is that this Court does not have jurisdiction in the matter, and I found it befitting to touch on the merits to </w:t>
      </w:r>
      <w:r w:rsidR="005B37AF">
        <w:rPr>
          <w:rFonts w:ascii="Times New Roman" w:hAnsi="Times New Roman" w:cs="Times New Roman"/>
          <w:sz w:val="28"/>
          <w:szCs w:val="28"/>
        </w:rPr>
        <w:t xml:space="preserve">come to whether their opposition holds water. In this regard Respondents correctly refer the court to </w:t>
      </w:r>
      <w:r w:rsidR="003E30FA">
        <w:rPr>
          <w:rFonts w:ascii="Times New Roman" w:hAnsi="Times New Roman" w:cs="Times New Roman"/>
          <w:sz w:val="28"/>
          <w:szCs w:val="28"/>
        </w:rPr>
        <w:t>S</w:t>
      </w:r>
      <w:r w:rsidR="005B37AF">
        <w:rPr>
          <w:rFonts w:ascii="Times New Roman" w:hAnsi="Times New Roman" w:cs="Times New Roman"/>
          <w:sz w:val="28"/>
          <w:szCs w:val="28"/>
        </w:rPr>
        <w:t xml:space="preserve">ections </w:t>
      </w:r>
      <w:r w:rsidR="005B37AF" w:rsidRPr="003E30FA">
        <w:rPr>
          <w:rFonts w:ascii="Times New Roman" w:hAnsi="Times New Roman" w:cs="Times New Roman"/>
          <w:sz w:val="28"/>
          <w:szCs w:val="28"/>
        </w:rPr>
        <w:t xml:space="preserve">6 of the High Court </w:t>
      </w:r>
      <w:r w:rsidR="003E30FA" w:rsidRPr="003E30FA">
        <w:rPr>
          <w:rFonts w:ascii="Times New Roman" w:hAnsi="Times New Roman" w:cs="Times New Roman"/>
          <w:sz w:val="28"/>
          <w:szCs w:val="28"/>
        </w:rPr>
        <w:t>A</w:t>
      </w:r>
      <w:r w:rsidR="005B37AF" w:rsidRPr="003E30FA">
        <w:rPr>
          <w:rFonts w:ascii="Times New Roman" w:hAnsi="Times New Roman" w:cs="Times New Roman"/>
          <w:sz w:val="28"/>
          <w:szCs w:val="28"/>
        </w:rPr>
        <w:t xml:space="preserve">ct and 18 (1) of the Subordinate Courts Act 1998 </w:t>
      </w:r>
      <w:r w:rsidR="005B37AF">
        <w:rPr>
          <w:rFonts w:ascii="Times New Roman" w:hAnsi="Times New Roman" w:cs="Times New Roman"/>
          <w:sz w:val="28"/>
          <w:szCs w:val="28"/>
        </w:rPr>
        <w:t>(as amended).</w:t>
      </w:r>
      <w:r w:rsidR="00D5531E">
        <w:rPr>
          <w:rFonts w:ascii="Times New Roman" w:hAnsi="Times New Roman" w:cs="Times New Roman"/>
          <w:sz w:val="28"/>
          <w:szCs w:val="28"/>
        </w:rPr>
        <w:t xml:space="preserve"> Respondents argue, and I agree, that a matter such as spoliation with its original jurisdiction in the Magistrate </w:t>
      </w:r>
      <w:r w:rsidR="003E30FA">
        <w:rPr>
          <w:rFonts w:ascii="Times New Roman" w:hAnsi="Times New Roman" w:cs="Times New Roman"/>
          <w:sz w:val="28"/>
          <w:szCs w:val="28"/>
        </w:rPr>
        <w:t>C</w:t>
      </w:r>
      <w:r w:rsidR="00D5531E">
        <w:rPr>
          <w:rFonts w:ascii="Times New Roman" w:hAnsi="Times New Roman" w:cs="Times New Roman"/>
          <w:sz w:val="28"/>
          <w:szCs w:val="28"/>
        </w:rPr>
        <w:t xml:space="preserve">ourt cannot be entertained by the High Court. </w:t>
      </w:r>
    </w:p>
    <w:p w14:paraId="50BEB15D" w14:textId="07DB8D0E" w:rsidR="0092039F" w:rsidRPr="000D7D86" w:rsidRDefault="003E30FA" w:rsidP="000D7D86">
      <w:pPr>
        <w:spacing w:after="120" w:line="360" w:lineRule="auto"/>
        <w:ind w:left="709" w:hanging="709"/>
        <w:jc w:val="both"/>
        <w:rPr>
          <w:rFonts w:ascii="Times New Roman" w:hAnsi="Times New Roman" w:cs="Times New Roman"/>
          <w:sz w:val="28"/>
          <w:szCs w:val="28"/>
        </w:rPr>
      </w:pPr>
      <w:r w:rsidRPr="000D7D86">
        <w:rPr>
          <w:rFonts w:ascii="Times New Roman" w:hAnsi="Times New Roman" w:cs="Times New Roman"/>
          <w:sz w:val="28"/>
          <w:szCs w:val="28"/>
        </w:rPr>
        <w:t>[</w:t>
      </w:r>
      <w:r w:rsidR="00643160">
        <w:rPr>
          <w:rFonts w:ascii="Times New Roman" w:hAnsi="Times New Roman" w:cs="Times New Roman"/>
          <w:sz w:val="28"/>
          <w:szCs w:val="28"/>
        </w:rPr>
        <w:t>14</w:t>
      </w:r>
      <w:r w:rsidRPr="000D7D86">
        <w:rPr>
          <w:rFonts w:ascii="Times New Roman" w:hAnsi="Times New Roman" w:cs="Times New Roman"/>
          <w:sz w:val="28"/>
          <w:szCs w:val="28"/>
        </w:rPr>
        <w:t xml:space="preserve">]   </w:t>
      </w:r>
      <w:r w:rsidR="00621D4B" w:rsidRPr="000D7D86">
        <w:rPr>
          <w:rFonts w:ascii="Times New Roman" w:hAnsi="Times New Roman" w:cs="Times New Roman"/>
          <w:sz w:val="28"/>
          <w:szCs w:val="28"/>
        </w:rPr>
        <w:t>Of course,</w:t>
      </w:r>
      <w:r w:rsidR="00D5531E" w:rsidRPr="000D7D86">
        <w:rPr>
          <w:rFonts w:ascii="Times New Roman" w:hAnsi="Times New Roman" w:cs="Times New Roman"/>
          <w:sz w:val="28"/>
          <w:szCs w:val="28"/>
        </w:rPr>
        <w:t xml:space="preserve"> this is with a proviso that unless it is by a judge of the High Court on his own motion or with leave of a judge upon application made to him in chambers and after notice to the other party. A lot of </w:t>
      </w:r>
      <w:r w:rsidR="009F5C2D" w:rsidRPr="000D7D86">
        <w:rPr>
          <w:rFonts w:ascii="Times New Roman" w:hAnsi="Times New Roman" w:cs="Times New Roman"/>
          <w:sz w:val="28"/>
          <w:szCs w:val="28"/>
        </w:rPr>
        <w:t>decisions</w:t>
      </w:r>
      <w:r w:rsidR="00D5531E" w:rsidRPr="000D7D86">
        <w:rPr>
          <w:rFonts w:ascii="Times New Roman" w:hAnsi="Times New Roman" w:cs="Times New Roman"/>
          <w:sz w:val="28"/>
          <w:szCs w:val="28"/>
        </w:rPr>
        <w:t xml:space="preserve"> within our jurisdiction have demonstrated this position </w:t>
      </w:r>
      <w:r w:rsidR="009F5C2D" w:rsidRPr="000D7D86">
        <w:rPr>
          <w:rFonts w:ascii="Times New Roman" w:hAnsi="Times New Roman" w:cs="Times New Roman"/>
          <w:sz w:val="28"/>
          <w:szCs w:val="28"/>
        </w:rPr>
        <w:t xml:space="preserve">of the law. For illustration the decision of the Court of Appeal in </w:t>
      </w:r>
      <w:r w:rsidR="009F5C2D" w:rsidRPr="006806C7">
        <w:rPr>
          <w:rFonts w:ascii="Times New Roman" w:hAnsi="Times New Roman" w:cs="Times New Roman"/>
          <w:b/>
          <w:i/>
          <w:sz w:val="28"/>
          <w:szCs w:val="28"/>
        </w:rPr>
        <w:t>Liau Jaase and 5 Others v Mputi Jaase</w:t>
      </w:r>
      <w:r w:rsidR="009F5C2D" w:rsidRPr="006806C7">
        <w:rPr>
          <w:rFonts w:ascii="Times New Roman" w:hAnsi="Times New Roman" w:cs="Times New Roman"/>
          <w:b/>
          <w:i/>
          <w:sz w:val="28"/>
          <w:szCs w:val="28"/>
          <w:u w:val="single"/>
        </w:rPr>
        <w:t xml:space="preserve"> </w:t>
      </w:r>
      <w:r w:rsidR="009F5C2D" w:rsidRPr="006806C7">
        <w:rPr>
          <w:rFonts w:ascii="Times New Roman" w:hAnsi="Times New Roman" w:cs="Times New Roman"/>
          <w:b/>
          <w:i/>
          <w:sz w:val="28"/>
          <w:szCs w:val="28"/>
        </w:rPr>
        <w:t>and 4 others C f A (C</w:t>
      </w:r>
      <w:r w:rsidR="000D7D86" w:rsidRPr="006806C7">
        <w:rPr>
          <w:rFonts w:ascii="Times New Roman" w:hAnsi="Times New Roman" w:cs="Times New Roman"/>
          <w:b/>
          <w:i/>
          <w:sz w:val="28"/>
          <w:szCs w:val="28"/>
        </w:rPr>
        <w:t>IV</w:t>
      </w:r>
      <w:r w:rsidR="009F5C2D" w:rsidRPr="006806C7">
        <w:rPr>
          <w:rFonts w:ascii="Times New Roman" w:hAnsi="Times New Roman" w:cs="Times New Roman"/>
          <w:b/>
          <w:i/>
          <w:sz w:val="28"/>
          <w:szCs w:val="28"/>
        </w:rPr>
        <w:t>) A 62/17</w:t>
      </w:r>
      <w:r w:rsidR="006806C7">
        <w:rPr>
          <w:rFonts w:ascii="Times New Roman" w:hAnsi="Times New Roman" w:cs="Times New Roman"/>
          <w:sz w:val="28"/>
          <w:szCs w:val="28"/>
        </w:rPr>
        <w:t xml:space="preserve"> </w:t>
      </w:r>
      <w:r w:rsidR="009F5C2D" w:rsidRPr="000D7D86">
        <w:rPr>
          <w:rFonts w:ascii="Times New Roman" w:hAnsi="Times New Roman" w:cs="Times New Roman"/>
          <w:sz w:val="28"/>
          <w:szCs w:val="28"/>
        </w:rPr>
        <w:t xml:space="preserve">and </w:t>
      </w:r>
      <w:r w:rsidR="000D7D86" w:rsidRPr="006806C7">
        <w:rPr>
          <w:rFonts w:ascii="Times New Roman" w:hAnsi="Times New Roman" w:cs="Times New Roman"/>
          <w:b/>
          <w:i/>
          <w:sz w:val="28"/>
          <w:szCs w:val="28"/>
        </w:rPr>
        <w:t>Chen Zheng Hong and Another v Gu Jinxin C of A (CIV) 76/2018</w:t>
      </w:r>
      <w:r w:rsidR="009F5C2D" w:rsidRPr="000D7D86">
        <w:rPr>
          <w:rFonts w:ascii="Times New Roman" w:hAnsi="Times New Roman" w:cs="Times New Roman"/>
          <w:sz w:val="28"/>
          <w:szCs w:val="28"/>
        </w:rPr>
        <w:t>. Indeed</w:t>
      </w:r>
      <w:r w:rsidR="00FC3A6E" w:rsidRPr="000D7D86">
        <w:rPr>
          <w:rFonts w:ascii="Times New Roman" w:hAnsi="Times New Roman" w:cs="Times New Roman"/>
          <w:sz w:val="28"/>
          <w:szCs w:val="28"/>
        </w:rPr>
        <w:t>,</w:t>
      </w:r>
      <w:r w:rsidR="009F5C2D" w:rsidRPr="000D7D86">
        <w:rPr>
          <w:rFonts w:ascii="Times New Roman" w:hAnsi="Times New Roman" w:cs="Times New Roman"/>
          <w:sz w:val="28"/>
          <w:szCs w:val="28"/>
        </w:rPr>
        <w:t xml:space="preserve"> as Musonda AJA</w:t>
      </w:r>
      <w:r w:rsidR="00FC3A6E" w:rsidRPr="000D7D86">
        <w:rPr>
          <w:rFonts w:ascii="Times New Roman" w:hAnsi="Times New Roman" w:cs="Times New Roman"/>
          <w:sz w:val="28"/>
          <w:szCs w:val="28"/>
        </w:rPr>
        <w:t>., pointed out</w:t>
      </w:r>
      <w:r w:rsidR="009F5C2D" w:rsidRPr="000D7D86">
        <w:rPr>
          <w:rFonts w:ascii="Times New Roman" w:hAnsi="Times New Roman" w:cs="Times New Roman"/>
          <w:sz w:val="28"/>
          <w:szCs w:val="28"/>
        </w:rPr>
        <w:t xml:space="preserve"> in </w:t>
      </w:r>
      <w:r w:rsidR="009F5C2D" w:rsidRPr="006806C7">
        <w:rPr>
          <w:rFonts w:ascii="Times New Roman" w:hAnsi="Times New Roman" w:cs="Times New Roman"/>
          <w:b/>
          <w:i/>
          <w:sz w:val="28"/>
          <w:szCs w:val="28"/>
        </w:rPr>
        <w:t>Molieh</w:t>
      </w:r>
      <w:r w:rsidR="00E719BF" w:rsidRPr="006806C7">
        <w:rPr>
          <w:rFonts w:ascii="Times New Roman" w:hAnsi="Times New Roman" w:cs="Times New Roman"/>
          <w:b/>
          <w:i/>
          <w:sz w:val="28"/>
          <w:szCs w:val="28"/>
        </w:rPr>
        <w:t>i</w:t>
      </w:r>
      <w:r w:rsidR="009F5C2D" w:rsidRPr="006806C7">
        <w:rPr>
          <w:rFonts w:ascii="Times New Roman" w:hAnsi="Times New Roman" w:cs="Times New Roman"/>
          <w:b/>
          <w:i/>
          <w:sz w:val="28"/>
          <w:szCs w:val="28"/>
        </w:rPr>
        <w:t xml:space="preserve"> Letsie v Maseru City Council and 2 Others </w:t>
      </w:r>
      <w:r w:rsidR="009F5C2D" w:rsidRPr="006806C7">
        <w:rPr>
          <w:rFonts w:ascii="Times New Roman" w:hAnsi="Times New Roman" w:cs="Times New Roman"/>
          <w:b/>
          <w:i/>
          <w:sz w:val="28"/>
          <w:szCs w:val="28"/>
        </w:rPr>
        <w:lastRenderedPageBreak/>
        <w:t>C of A</w:t>
      </w:r>
      <w:r w:rsidR="009F5C2D" w:rsidRPr="006806C7">
        <w:rPr>
          <w:rFonts w:ascii="Times New Roman" w:hAnsi="Times New Roman" w:cs="Times New Roman"/>
          <w:b/>
          <w:i/>
          <w:sz w:val="28"/>
          <w:szCs w:val="28"/>
          <w:u w:val="single"/>
        </w:rPr>
        <w:t xml:space="preserve"> (C</w:t>
      </w:r>
      <w:r w:rsidR="006E7AEA" w:rsidRPr="006806C7">
        <w:rPr>
          <w:rFonts w:ascii="Times New Roman" w:hAnsi="Times New Roman" w:cs="Times New Roman"/>
          <w:b/>
          <w:i/>
          <w:sz w:val="28"/>
          <w:szCs w:val="28"/>
          <w:u w:val="single"/>
        </w:rPr>
        <w:t>IV</w:t>
      </w:r>
      <w:r w:rsidR="009F5C2D" w:rsidRPr="006806C7">
        <w:rPr>
          <w:rFonts w:ascii="Times New Roman" w:hAnsi="Times New Roman" w:cs="Times New Roman"/>
          <w:b/>
          <w:i/>
          <w:sz w:val="28"/>
          <w:szCs w:val="28"/>
          <w:u w:val="single"/>
        </w:rPr>
        <w:t>) A 12/2016</w:t>
      </w:r>
      <w:r w:rsidR="00D5531E" w:rsidRPr="000D7D86">
        <w:rPr>
          <w:rFonts w:ascii="Times New Roman" w:hAnsi="Times New Roman" w:cs="Times New Roman"/>
          <w:sz w:val="28"/>
          <w:szCs w:val="28"/>
        </w:rPr>
        <w:t xml:space="preserve"> </w:t>
      </w:r>
      <w:r w:rsidR="006806C7">
        <w:rPr>
          <w:rFonts w:ascii="Times New Roman" w:hAnsi="Times New Roman" w:cs="Times New Roman"/>
          <w:sz w:val="28"/>
          <w:szCs w:val="28"/>
        </w:rPr>
        <w:t xml:space="preserve">that </w:t>
      </w:r>
      <w:r w:rsidR="009F5C2D" w:rsidRPr="006806C7">
        <w:rPr>
          <w:rFonts w:ascii="Times New Roman" w:hAnsi="Times New Roman" w:cs="Times New Roman"/>
          <w:b/>
          <w:i/>
          <w:sz w:val="28"/>
          <w:szCs w:val="28"/>
        </w:rPr>
        <w:t>“unlimited jurisdiction”</w:t>
      </w:r>
      <w:r w:rsidR="009F5C2D" w:rsidRPr="000D7D86">
        <w:rPr>
          <w:rFonts w:ascii="Times New Roman" w:hAnsi="Times New Roman" w:cs="Times New Roman"/>
          <w:sz w:val="28"/>
          <w:szCs w:val="28"/>
        </w:rPr>
        <w:t xml:space="preserve"> contained in </w:t>
      </w:r>
      <w:r w:rsidR="000D7D86" w:rsidRPr="000D7D86">
        <w:rPr>
          <w:rFonts w:ascii="Times New Roman" w:hAnsi="Times New Roman" w:cs="Times New Roman"/>
          <w:sz w:val="28"/>
          <w:szCs w:val="28"/>
        </w:rPr>
        <w:t>S</w:t>
      </w:r>
      <w:r w:rsidR="009F5C2D" w:rsidRPr="000D7D86">
        <w:rPr>
          <w:rFonts w:ascii="Times New Roman" w:hAnsi="Times New Roman" w:cs="Times New Roman"/>
          <w:sz w:val="28"/>
          <w:szCs w:val="28"/>
        </w:rPr>
        <w:t>ection 2</w:t>
      </w:r>
      <w:r w:rsidR="00EF68A3" w:rsidRPr="000D7D86">
        <w:rPr>
          <w:rFonts w:ascii="Times New Roman" w:hAnsi="Times New Roman" w:cs="Times New Roman"/>
          <w:sz w:val="28"/>
          <w:szCs w:val="28"/>
        </w:rPr>
        <w:t xml:space="preserve"> </w:t>
      </w:r>
      <w:r w:rsidR="009F5C2D" w:rsidRPr="000D7D86">
        <w:rPr>
          <w:rFonts w:ascii="Times New Roman" w:hAnsi="Times New Roman" w:cs="Times New Roman"/>
          <w:sz w:val="28"/>
          <w:szCs w:val="28"/>
        </w:rPr>
        <w:t>(1)</w:t>
      </w:r>
      <w:r w:rsidR="009F67CE" w:rsidRPr="000D7D86">
        <w:rPr>
          <w:rFonts w:ascii="Times New Roman" w:hAnsi="Times New Roman" w:cs="Times New Roman"/>
          <w:sz w:val="28"/>
          <w:szCs w:val="28"/>
        </w:rPr>
        <w:t xml:space="preserve"> </w:t>
      </w:r>
      <w:r w:rsidR="009F5C2D" w:rsidRPr="000D7D86">
        <w:rPr>
          <w:rFonts w:ascii="Times New Roman" w:hAnsi="Times New Roman" w:cs="Times New Roman"/>
          <w:sz w:val="28"/>
          <w:szCs w:val="28"/>
        </w:rPr>
        <w:t>(a) of the High Court Act</w:t>
      </w:r>
      <w:r w:rsidR="009F67CE" w:rsidRPr="000D7D86">
        <w:rPr>
          <w:rFonts w:ascii="Times New Roman" w:hAnsi="Times New Roman" w:cs="Times New Roman"/>
          <w:sz w:val="28"/>
          <w:szCs w:val="28"/>
        </w:rPr>
        <w:t>,</w:t>
      </w:r>
      <w:r w:rsidR="009F5C2D" w:rsidRPr="000D7D86">
        <w:rPr>
          <w:rFonts w:ascii="Times New Roman" w:hAnsi="Times New Roman" w:cs="Times New Roman"/>
          <w:sz w:val="28"/>
          <w:szCs w:val="28"/>
        </w:rPr>
        <w:t xml:space="preserve"> 1978</w:t>
      </w:r>
      <w:r w:rsidR="009F67CE" w:rsidRPr="000D7D86">
        <w:rPr>
          <w:rFonts w:ascii="Times New Roman" w:hAnsi="Times New Roman" w:cs="Times New Roman"/>
          <w:sz w:val="28"/>
          <w:szCs w:val="28"/>
        </w:rPr>
        <w:t xml:space="preserve"> </w:t>
      </w:r>
      <w:r w:rsidR="009F5C2D" w:rsidRPr="000D7D86">
        <w:rPr>
          <w:rFonts w:ascii="Times New Roman" w:hAnsi="Times New Roman" w:cs="Times New Roman"/>
          <w:sz w:val="28"/>
          <w:szCs w:val="28"/>
        </w:rPr>
        <w:t>does not mean limi</w:t>
      </w:r>
      <w:r w:rsidR="0092039F" w:rsidRPr="000D7D86">
        <w:rPr>
          <w:rFonts w:ascii="Times New Roman" w:hAnsi="Times New Roman" w:cs="Times New Roman"/>
          <w:sz w:val="28"/>
          <w:szCs w:val="28"/>
        </w:rPr>
        <w:t>tless.</w:t>
      </w:r>
    </w:p>
    <w:p w14:paraId="013C5EFF" w14:textId="2DDE4F3C" w:rsidR="0092039F" w:rsidRDefault="0092039F" w:rsidP="0092039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643160">
        <w:rPr>
          <w:rFonts w:ascii="Times New Roman" w:hAnsi="Times New Roman" w:cs="Times New Roman"/>
          <w:sz w:val="28"/>
          <w:szCs w:val="28"/>
        </w:rPr>
        <w:t>5</w:t>
      </w:r>
      <w:r w:rsidR="005E7BAA">
        <w:rPr>
          <w:rFonts w:ascii="Times New Roman" w:hAnsi="Times New Roman" w:cs="Times New Roman"/>
          <w:sz w:val="28"/>
          <w:szCs w:val="28"/>
        </w:rPr>
        <w:t>]</w:t>
      </w:r>
      <w:r w:rsidR="005E7BAA">
        <w:rPr>
          <w:rFonts w:ascii="Times New Roman" w:hAnsi="Times New Roman" w:cs="Times New Roman"/>
          <w:sz w:val="28"/>
          <w:szCs w:val="28"/>
        </w:rPr>
        <w:tab/>
        <w:t xml:space="preserve">I pause here to note that the question of jurisdiction was not pleaded in </w:t>
      </w:r>
      <w:r w:rsidR="00EF68A3">
        <w:rPr>
          <w:rFonts w:ascii="Times New Roman" w:hAnsi="Times New Roman" w:cs="Times New Roman"/>
          <w:sz w:val="28"/>
          <w:szCs w:val="28"/>
        </w:rPr>
        <w:t>R</w:t>
      </w:r>
      <w:r w:rsidR="005E7BAA">
        <w:rPr>
          <w:rFonts w:ascii="Times New Roman" w:hAnsi="Times New Roman" w:cs="Times New Roman"/>
          <w:sz w:val="28"/>
          <w:szCs w:val="28"/>
        </w:rPr>
        <w:t xml:space="preserve">espondent’s </w:t>
      </w:r>
      <w:r w:rsidR="00EF68A3">
        <w:rPr>
          <w:rFonts w:ascii="Times New Roman" w:hAnsi="Times New Roman" w:cs="Times New Roman"/>
          <w:sz w:val="28"/>
          <w:szCs w:val="28"/>
        </w:rPr>
        <w:t>a</w:t>
      </w:r>
      <w:r w:rsidR="005E7BAA">
        <w:rPr>
          <w:rFonts w:ascii="Times New Roman" w:hAnsi="Times New Roman" w:cs="Times New Roman"/>
          <w:sz w:val="28"/>
          <w:szCs w:val="28"/>
        </w:rPr>
        <w:t xml:space="preserve">nswering </w:t>
      </w:r>
      <w:r w:rsidR="00EF68A3">
        <w:rPr>
          <w:rFonts w:ascii="Times New Roman" w:hAnsi="Times New Roman" w:cs="Times New Roman"/>
          <w:sz w:val="28"/>
          <w:szCs w:val="28"/>
        </w:rPr>
        <w:t>a</w:t>
      </w:r>
      <w:r w:rsidR="005E7BAA">
        <w:rPr>
          <w:rFonts w:ascii="Times New Roman" w:hAnsi="Times New Roman" w:cs="Times New Roman"/>
          <w:sz w:val="28"/>
          <w:szCs w:val="28"/>
        </w:rPr>
        <w:t xml:space="preserve">ffidavit but argued in their written heads of argument. As such, Applicant was not in </w:t>
      </w:r>
      <w:r w:rsidR="00B06C1C">
        <w:rPr>
          <w:rFonts w:ascii="Times New Roman" w:hAnsi="Times New Roman" w:cs="Times New Roman"/>
          <w:sz w:val="28"/>
          <w:szCs w:val="28"/>
        </w:rPr>
        <w:t xml:space="preserve">a </w:t>
      </w:r>
      <w:r w:rsidR="005E7BAA">
        <w:rPr>
          <w:rFonts w:ascii="Times New Roman" w:hAnsi="Times New Roman" w:cs="Times New Roman"/>
          <w:sz w:val="28"/>
          <w:szCs w:val="28"/>
        </w:rPr>
        <w:t>position to react to same</w:t>
      </w:r>
      <w:r w:rsidR="006806C7">
        <w:rPr>
          <w:rFonts w:ascii="Times New Roman" w:hAnsi="Times New Roman" w:cs="Times New Roman"/>
          <w:sz w:val="28"/>
          <w:szCs w:val="28"/>
        </w:rPr>
        <w:t xml:space="preserve"> in reply</w:t>
      </w:r>
      <w:r w:rsidR="005E7BAA">
        <w:rPr>
          <w:rFonts w:ascii="Times New Roman" w:hAnsi="Times New Roman" w:cs="Times New Roman"/>
          <w:sz w:val="28"/>
          <w:szCs w:val="28"/>
        </w:rPr>
        <w:t>. Factually though, no leave was sought by Applicant to have this matter moved before this court. Applicant in founding jurisdiction</w:t>
      </w:r>
      <w:r w:rsidR="009C4102">
        <w:rPr>
          <w:rFonts w:ascii="Times New Roman" w:hAnsi="Times New Roman" w:cs="Times New Roman"/>
          <w:sz w:val="28"/>
          <w:szCs w:val="28"/>
        </w:rPr>
        <w:t xml:space="preserve"> simply avers at paragraph 3 of his Founding Affidavit that </w:t>
      </w:r>
      <w:r w:rsidR="00EF68A3">
        <w:rPr>
          <w:rFonts w:ascii="Times New Roman" w:hAnsi="Times New Roman" w:cs="Times New Roman"/>
          <w:sz w:val="28"/>
          <w:szCs w:val="28"/>
        </w:rPr>
        <w:t>t</w:t>
      </w:r>
      <w:r w:rsidR="009C4102">
        <w:rPr>
          <w:rFonts w:ascii="Times New Roman" w:hAnsi="Times New Roman" w:cs="Times New Roman"/>
          <w:sz w:val="28"/>
          <w:szCs w:val="28"/>
        </w:rPr>
        <w:t xml:space="preserve">his Court “has jurisdiction to entertain this </w:t>
      </w:r>
      <w:r w:rsidR="00EF68A3">
        <w:rPr>
          <w:rFonts w:ascii="Times New Roman" w:hAnsi="Times New Roman" w:cs="Times New Roman"/>
          <w:sz w:val="28"/>
          <w:szCs w:val="28"/>
        </w:rPr>
        <w:t>a</w:t>
      </w:r>
      <w:r w:rsidR="009C4102">
        <w:rPr>
          <w:rFonts w:ascii="Times New Roman" w:hAnsi="Times New Roman" w:cs="Times New Roman"/>
          <w:sz w:val="28"/>
          <w:szCs w:val="28"/>
        </w:rPr>
        <w:t>pplication and grant the reliefs sought in the notice of motion</w:t>
      </w:r>
      <w:r w:rsidR="009F67CE">
        <w:rPr>
          <w:rFonts w:ascii="Times New Roman" w:hAnsi="Times New Roman" w:cs="Times New Roman"/>
          <w:sz w:val="28"/>
          <w:szCs w:val="28"/>
        </w:rPr>
        <w:t>.</w:t>
      </w:r>
      <w:r w:rsidR="009C4102">
        <w:rPr>
          <w:rFonts w:ascii="Times New Roman" w:hAnsi="Times New Roman" w:cs="Times New Roman"/>
          <w:sz w:val="28"/>
          <w:szCs w:val="28"/>
        </w:rPr>
        <w:t xml:space="preserve">” This </w:t>
      </w:r>
      <w:r w:rsidR="00133B91">
        <w:rPr>
          <w:rFonts w:ascii="Times New Roman" w:hAnsi="Times New Roman" w:cs="Times New Roman"/>
          <w:sz w:val="28"/>
          <w:szCs w:val="28"/>
        </w:rPr>
        <w:t xml:space="preserve">court finds refuge in the proviso that a civil cause within the jurisdiction of a Subordinate Court may be instituted in the </w:t>
      </w:r>
      <w:r w:rsidR="00EF68A3">
        <w:rPr>
          <w:rFonts w:ascii="Times New Roman" w:hAnsi="Times New Roman" w:cs="Times New Roman"/>
          <w:sz w:val="28"/>
          <w:szCs w:val="28"/>
        </w:rPr>
        <w:t>H</w:t>
      </w:r>
      <w:r w:rsidR="00133B91">
        <w:rPr>
          <w:rFonts w:ascii="Times New Roman" w:hAnsi="Times New Roman" w:cs="Times New Roman"/>
          <w:sz w:val="28"/>
          <w:szCs w:val="28"/>
        </w:rPr>
        <w:t xml:space="preserve">igh </w:t>
      </w:r>
      <w:r w:rsidR="00EF68A3">
        <w:rPr>
          <w:rFonts w:ascii="Times New Roman" w:hAnsi="Times New Roman" w:cs="Times New Roman"/>
          <w:sz w:val="28"/>
          <w:szCs w:val="28"/>
        </w:rPr>
        <w:t>C</w:t>
      </w:r>
      <w:r w:rsidR="00133B91">
        <w:rPr>
          <w:rFonts w:ascii="Times New Roman" w:hAnsi="Times New Roman" w:cs="Times New Roman"/>
          <w:sz w:val="28"/>
          <w:szCs w:val="28"/>
        </w:rPr>
        <w:t xml:space="preserve">ourt </w:t>
      </w:r>
      <w:r w:rsidR="00133B91" w:rsidRPr="00C45126">
        <w:rPr>
          <w:rFonts w:ascii="Times New Roman" w:hAnsi="Times New Roman" w:cs="Times New Roman"/>
          <w:sz w:val="28"/>
          <w:szCs w:val="28"/>
        </w:rPr>
        <w:t>“by a judge acting on his own motion</w:t>
      </w:r>
      <w:r w:rsidR="00C45126">
        <w:rPr>
          <w:rFonts w:ascii="Times New Roman" w:hAnsi="Times New Roman" w:cs="Times New Roman"/>
          <w:sz w:val="28"/>
          <w:szCs w:val="28"/>
        </w:rPr>
        <w:t>.</w:t>
      </w:r>
      <w:r w:rsidR="00375B7C" w:rsidRPr="00C45126">
        <w:rPr>
          <w:rFonts w:ascii="Times New Roman" w:hAnsi="Times New Roman" w:cs="Times New Roman"/>
          <w:sz w:val="28"/>
          <w:szCs w:val="28"/>
        </w:rPr>
        <w:t>”</w:t>
      </w:r>
      <w:r w:rsidR="00133B91">
        <w:rPr>
          <w:rFonts w:ascii="Times New Roman" w:hAnsi="Times New Roman" w:cs="Times New Roman"/>
          <w:sz w:val="28"/>
          <w:szCs w:val="28"/>
        </w:rPr>
        <w:t xml:space="preserve"> The following are factors which this court took into consideration</w:t>
      </w:r>
      <w:r w:rsidR="00643160">
        <w:rPr>
          <w:rFonts w:ascii="Times New Roman" w:hAnsi="Times New Roman" w:cs="Times New Roman"/>
          <w:sz w:val="28"/>
          <w:szCs w:val="28"/>
        </w:rPr>
        <w:t xml:space="preserve"> in assuming jurisdiction herein:</w:t>
      </w:r>
    </w:p>
    <w:p w14:paraId="5A2BA609" w14:textId="23585597" w:rsidR="00133B91" w:rsidRPr="009F67CE" w:rsidRDefault="00C45126" w:rsidP="00133B91">
      <w:pPr>
        <w:spacing w:line="360" w:lineRule="auto"/>
        <w:ind w:left="1440" w:hanging="720"/>
        <w:jc w:val="both"/>
        <w:rPr>
          <w:rFonts w:ascii="Times New Roman" w:hAnsi="Times New Roman" w:cs="Times New Roman"/>
          <w:sz w:val="28"/>
          <w:szCs w:val="28"/>
        </w:rPr>
      </w:pPr>
      <w:r>
        <w:rPr>
          <w:rFonts w:ascii="Times New Roman" w:hAnsi="Times New Roman" w:cs="Times New Roman"/>
          <w:sz w:val="24"/>
          <w:szCs w:val="24"/>
        </w:rPr>
        <w:t>1</w:t>
      </w:r>
      <w:r w:rsidR="00643160">
        <w:rPr>
          <w:rFonts w:ascii="Times New Roman" w:hAnsi="Times New Roman" w:cs="Times New Roman"/>
          <w:sz w:val="24"/>
          <w:szCs w:val="24"/>
        </w:rPr>
        <w:t>5</w:t>
      </w:r>
      <w:r w:rsidR="00133B91" w:rsidRPr="0050694C">
        <w:rPr>
          <w:rFonts w:ascii="Times New Roman" w:hAnsi="Times New Roman" w:cs="Times New Roman"/>
          <w:sz w:val="24"/>
          <w:szCs w:val="24"/>
        </w:rPr>
        <w:t>.1</w:t>
      </w:r>
      <w:r w:rsidR="00133B91" w:rsidRPr="0050694C">
        <w:rPr>
          <w:rFonts w:ascii="Times New Roman" w:hAnsi="Times New Roman" w:cs="Times New Roman"/>
          <w:sz w:val="24"/>
          <w:szCs w:val="24"/>
        </w:rPr>
        <w:tab/>
      </w:r>
      <w:r w:rsidR="00133B91" w:rsidRPr="009F67CE">
        <w:rPr>
          <w:rFonts w:ascii="Times New Roman" w:hAnsi="Times New Roman" w:cs="Times New Roman"/>
          <w:sz w:val="28"/>
          <w:szCs w:val="28"/>
        </w:rPr>
        <w:t>Applicant’s passport was seized in December</w:t>
      </w:r>
      <w:r w:rsidR="009F67CE">
        <w:rPr>
          <w:rFonts w:ascii="Times New Roman" w:hAnsi="Times New Roman" w:cs="Times New Roman"/>
          <w:sz w:val="28"/>
          <w:szCs w:val="28"/>
        </w:rPr>
        <w:t>,</w:t>
      </w:r>
      <w:r w:rsidR="00133B91" w:rsidRPr="009F67CE">
        <w:rPr>
          <w:rFonts w:ascii="Times New Roman" w:hAnsi="Times New Roman" w:cs="Times New Roman"/>
          <w:sz w:val="28"/>
          <w:szCs w:val="28"/>
        </w:rPr>
        <w:t xml:space="preserve"> 2020 and learned in Respondents’ answer filed in June</w:t>
      </w:r>
      <w:r w:rsidR="009F67CE">
        <w:rPr>
          <w:rFonts w:ascii="Times New Roman" w:hAnsi="Times New Roman" w:cs="Times New Roman"/>
          <w:sz w:val="28"/>
          <w:szCs w:val="28"/>
        </w:rPr>
        <w:t>,</w:t>
      </w:r>
      <w:r w:rsidR="00133B91" w:rsidRPr="009F67CE">
        <w:rPr>
          <w:rFonts w:ascii="Times New Roman" w:hAnsi="Times New Roman" w:cs="Times New Roman"/>
          <w:sz w:val="28"/>
          <w:szCs w:val="28"/>
        </w:rPr>
        <w:t xml:space="preserve"> 2021 that it was a subject of criminal investigations</w:t>
      </w:r>
      <w:r w:rsidR="006E7AEA">
        <w:rPr>
          <w:rFonts w:ascii="Times New Roman" w:hAnsi="Times New Roman" w:cs="Times New Roman"/>
          <w:sz w:val="28"/>
          <w:szCs w:val="28"/>
        </w:rPr>
        <w:t>;</w:t>
      </w:r>
    </w:p>
    <w:p w14:paraId="01D95433" w14:textId="1A265129" w:rsidR="00133B91" w:rsidRPr="009F67CE" w:rsidRDefault="00133B91" w:rsidP="00133B91">
      <w:pPr>
        <w:spacing w:line="360" w:lineRule="auto"/>
        <w:ind w:left="1440" w:hanging="720"/>
        <w:jc w:val="both"/>
        <w:rPr>
          <w:rFonts w:ascii="Times New Roman" w:hAnsi="Times New Roman" w:cs="Times New Roman"/>
          <w:sz w:val="28"/>
          <w:szCs w:val="28"/>
        </w:rPr>
      </w:pPr>
      <w:r w:rsidRPr="009F67CE">
        <w:rPr>
          <w:rFonts w:ascii="Times New Roman" w:hAnsi="Times New Roman" w:cs="Times New Roman"/>
          <w:sz w:val="28"/>
          <w:szCs w:val="28"/>
        </w:rPr>
        <w:t>1</w:t>
      </w:r>
      <w:r w:rsidR="00643160">
        <w:rPr>
          <w:rFonts w:ascii="Times New Roman" w:hAnsi="Times New Roman" w:cs="Times New Roman"/>
          <w:sz w:val="28"/>
          <w:szCs w:val="28"/>
        </w:rPr>
        <w:t>5</w:t>
      </w:r>
      <w:r w:rsidRPr="009F67CE">
        <w:rPr>
          <w:rFonts w:ascii="Times New Roman" w:hAnsi="Times New Roman" w:cs="Times New Roman"/>
          <w:sz w:val="28"/>
          <w:szCs w:val="28"/>
        </w:rPr>
        <w:t>.2</w:t>
      </w:r>
      <w:r w:rsidRPr="009F67CE">
        <w:rPr>
          <w:rFonts w:ascii="Times New Roman" w:hAnsi="Times New Roman" w:cs="Times New Roman"/>
          <w:sz w:val="28"/>
          <w:szCs w:val="28"/>
        </w:rPr>
        <w:tab/>
        <w:t xml:space="preserve">At the time </w:t>
      </w:r>
      <w:r w:rsidR="00621D4B" w:rsidRPr="009F67CE">
        <w:rPr>
          <w:rFonts w:ascii="Times New Roman" w:hAnsi="Times New Roman" w:cs="Times New Roman"/>
          <w:sz w:val="28"/>
          <w:szCs w:val="28"/>
        </w:rPr>
        <w:t>th</w:t>
      </w:r>
      <w:r w:rsidR="009F67CE">
        <w:rPr>
          <w:rFonts w:ascii="Times New Roman" w:hAnsi="Times New Roman" w:cs="Times New Roman"/>
          <w:sz w:val="28"/>
          <w:szCs w:val="28"/>
        </w:rPr>
        <w:t>ese</w:t>
      </w:r>
      <w:r w:rsidR="00621D4B" w:rsidRPr="009F67CE">
        <w:rPr>
          <w:rFonts w:ascii="Times New Roman" w:hAnsi="Times New Roman" w:cs="Times New Roman"/>
          <w:sz w:val="28"/>
          <w:szCs w:val="28"/>
        </w:rPr>
        <w:t xml:space="preserve"> proceeding</w:t>
      </w:r>
      <w:r w:rsidR="009F67CE">
        <w:rPr>
          <w:rFonts w:ascii="Times New Roman" w:hAnsi="Times New Roman" w:cs="Times New Roman"/>
          <w:sz w:val="28"/>
          <w:szCs w:val="28"/>
        </w:rPr>
        <w:t>s</w:t>
      </w:r>
      <w:r w:rsidRPr="009F67CE">
        <w:rPr>
          <w:rFonts w:ascii="Times New Roman" w:hAnsi="Times New Roman" w:cs="Times New Roman"/>
          <w:sz w:val="28"/>
          <w:szCs w:val="28"/>
        </w:rPr>
        <w:t xml:space="preserve"> were launched in May</w:t>
      </w:r>
      <w:r w:rsidR="009F67CE">
        <w:rPr>
          <w:rFonts w:ascii="Times New Roman" w:hAnsi="Times New Roman" w:cs="Times New Roman"/>
          <w:sz w:val="28"/>
          <w:szCs w:val="28"/>
        </w:rPr>
        <w:t>,</w:t>
      </w:r>
      <w:r w:rsidRPr="009F67CE">
        <w:rPr>
          <w:rFonts w:ascii="Times New Roman" w:hAnsi="Times New Roman" w:cs="Times New Roman"/>
          <w:sz w:val="28"/>
          <w:szCs w:val="28"/>
        </w:rPr>
        <w:t xml:space="preserve"> 2021 no criminal charges were laid against Applicant</w:t>
      </w:r>
      <w:r w:rsidR="006E7AEA">
        <w:rPr>
          <w:rFonts w:ascii="Times New Roman" w:hAnsi="Times New Roman" w:cs="Times New Roman"/>
          <w:sz w:val="28"/>
          <w:szCs w:val="28"/>
        </w:rPr>
        <w:t>;</w:t>
      </w:r>
    </w:p>
    <w:p w14:paraId="349375C9" w14:textId="022D4DEA" w:rsidR="00133B91" w:rsidRPr="009F67CE" w:rsidRDefault="00133B91" w:rsidP="00133B91">
      <w:pPr>
        <w:spacing w:line="360" w:lineRule="auto"/>
        <w:ind w:left="1440" w:hanging="720"/>
        <w:jc w:val="both"/>
        <w:rPr>
          <w:rFonts w:ascii="Times New Roman" w:hAnsi="Times New Roman" w:cs="Times New Roman"/>
          <w:sz w:val="28"/>
          <w:szCs w:val="28"/>
        </w:rPr>
      </w:pPr>
      <w:r w:rsidRPr="009F67CE">
        <w:rPr>
          <w:rFonts w:ascii="Times New Roman" w:hAnsi="Times New Roman" w:cs="Times New Roman"/>
          <w:sz w:val="28"/>
          <w:szCs w:val="28"/>
        </w:rPr>
        <w:t>1</w:t>
      </w:r>
      <w:r w:rsidR="00643160">
        <w:rPr>
          <w:rFonts w:ascii="Times New Roman" w:hAnsi="Times New Roman" w:cs="Times New Roman"/>
          <w:sz w:val="28"/>
          <w:szCs w:val="28"/>
        </w:rPr>
        <w:t>5</w:t>
      </w:r>
      <w:r w:rsidRPr="009F67CE">
        <w:rPr>
          <w:rFonts w:ascii="Times New Roman" w:hAnsi="Times New Roman" w:cs="Times New Roman"/>
          <w:sz w:val="28"/>
          <w:szCs w:val="28"/>
        </w:rPr>
        <w:t>.3</w:t>
      </w:r>
      <w:r w:rsidRPr="009F67CE">
        <w:rPr>
          <w:rFonts w:ascii="Times New Roman" w:hAnsi="Times New Roman" w:cs="Times New Roman"/>
          <w:sz w:val="28"/>
          <w:szCs w:val="28"/>
        </w:rPr>
        <w:tab/>
        <w:t>No criminal charges were laid against Applicant at the penning down of this judgment</w:t>
      </w:r>
      <w:r w:rsidR="006E7AEA">
        <w:rPr>
          <w:rFonts w:ascii="Times New Roman" w:hAnsi="Times New Roman" w:cs="Times New Roman"/>
          <w:sz w:val="28"/>
          <w:szCs w:val="28"/>
        </w:rPr>
        <w:t>;</w:t>
      </w:r>
    </w:p>
    <w:p w14:paraId="50614CAA" w14:textId="2D552BB7" w:rsidR="00133B91" w:rsidRPr="009F67CE" w:rsidRDefault="00133B91" w:rsidP="00133B91">
      <w:pPr>
        <w:spacing w:line="360" w:lineRule="auto"/>
        <w:ind w:left="1440" w:hanging="720"/>
        <w:jc w:val="both"/>
        <w:rPr>
          <w:rFonts w:ascii="Times New Roman" w:hAnsi="Times New Roman" w:cs="Times New Roman"/>
          <w:sz w:val="28"/>
          <w:szCs w:val="28"/>
        </w:rPr>
      </w:pPr>
      <w:r w:rsidRPr="009F67CE">
        <w:rPr>
          <w:rFonts w:ascii="Times New Roman" w:hAnsi="Times New Roman" w:cs="Times New Roman"/>
          <w:sz w:val="28"/>
          <w:szCs w:val="28"/>
        </w:rPr>
        <w:t>1</w:t>
      </w:r>
      <w:r w:rsidR="00643160">
        <w:rPr>
          <w:rFonts w:ascii="Times New Roman" w:hAnsi="Times New Roman" w:cs="Times New Roman"/>
          <w:sz w:val="28"/>
          <w:szCs w:val="28"/>
        </w:rPr>
        <w:t>5</w:t>
      </w:r>
      <w:r w:rsidRPr="009F67CE">
        <w:rPr>
          <w:rFonts w:ascii="Times New Roman" w:hAnsi="Times New Roman" w:cs="Times New Roman"/>
          <w:sz w:val="28"/>
          <w:szCs w:val="28"/>
        </w:rPr>
        <w:t>.4</w:t>
      </w:r>
      <w:r w:rsidRPr="009F67CE">
        <w:rPr>
          <w:rFonts w:ascii="Times New Roman" w:hAnsi="Times New Roman" w:cs="Times New Roman"/>
          <w:sz w:val="28"/>
          <w:szCs w:val="28"/>
        </w:rPr>
        <w:tab/>
        <w:t>Respondents allege fraud on the part of Applicant because the entry number on his birth certificate revealed a different person than Applicant</w:t>
      </w:r>
      <w:r w:rsidR="006E7AEA">
        <w:rPr>
          <w:rFonts w:ascii="Times New Roman" w:hAnsi="Times New Roman" w:cs="Times New Roman"/>
          <w:sz w:val="28"/>
          <w:szCs w:val="28"/>
        </w:rPr>
        <w:t>;</w:t>
      </w:r>
    </w:p>
    <w:p w14:paraId="11FE91C6" w14:textId="7C77FD9A" w:rsidR="00133B91" w:rsidRPr="009F67CE" w:rsidRDefault="00133B91" w:rsidP="00133B91">
      <w:pPr>
        <w:spacing w:line="360" w:lineRule="auto"/>
        <w:ind w:left="1440" w:hanging="720"/>
        <w:jc w:val="both"/>
        <w:rPr>
          <w:rFonts w:ascii="Times New Roman" w:hAnsi="Times New Roman" w:cs="Times New Roman"/>
          <w:sz w:val="28"/>
          <w:szCs w:val="28"/>
        </w:rPr>
      </w:pPr>
      <w:r w:rsidRPr="009F67CE">
        <w:rPr>
          <w:rFonts w:ascii="Times New Roman" w:hAnsi="Times New Roman" w:cs="Times New Roman"/>
          <w:sz w:val="28"/>
          <w:szCs w:val="28"/>
        </w:rPr>
        <w:t>1</w:t>
      </w:r>
      <w:r w:rsidR="00643160">
        <w:rPr>
          <w:rFonts w:ascii="Times New Roman" w:hAnsi="Times New Roman" w:cs="Times New Roman"/>
          <w:sz w:val="28"/>
          <w:szCs w:val="28"/>
        </w:rPr>
        <w:t>5</w:t>
      </w:r>
      <w:r w:rsidRPr="009F67CE">
        <w:rPr>
          <w:rFonts w:ascii="Times New Roman" w:hAnsi="Times New Roman" w:cs="Times New Roman"/>
          <w:sz w:val="28"/>
          <w:szCs w:val="28"/>
        </w:rPr>
        <w:t>.5</w:t>
      </w:r>
      <w:r w:rsidRPr="009F67CE">
        <w:rPr>
          <w:rFonts w:ascii="Times New Roman" w:hAnsi="Times New Roman" w:cs="Times New Roman"/>
          <w:sz w:val="28"/>
          <w:szCs w:val="28"/>
        </w:rPr>
        <w:tab/>
        <w:t>The signature in the entry number did not correspond with the signature that appears on the register</w:t>
      </w:r>
      <w:r w:rsidR="006E7AEA">
        <w:rPr>
          <w:rFonts w:ascii="Times New Roman" w:hAnsi="Times New Roman" w:cs="Times New Roman"/>
          <w:sz w:val="28"/>
          <w:szCs w:val="28"/>
        </w:rPr>
        <w:t>;</w:t>
      </w:r>
    </w:p>
    <w:p w14:paraId="3BC339AC" w14:textId="640AB939" w:rsidR="00133B91" w:rsidRPr="009F67CE" w:rsidRDefault="00133B91" w:rsidP="00133B91">
      <w:pPr>
        <w:spacing w:line="360" w:lineRule="auto"/>
        <w:ind w:left="1440" w:hanging="720"/>
        <w:jc w:val="both"/>
        <w:rPr>
          <w:rFonts w:ascii="Times New Roman" w:hAnsi="Times New Roman" w:cs="Times New Roman"/>
          <w:sz w:val="28"/>
          <w:szCs w:val="28"/>
        </w:rPr>
      </w:pPr>
      <w:r w:rsidRPr="009F67CE">
        <w:rPr>
          <w:rFonts w:ascii="Times New Roman" w:hAnsi="Times New Roman" w:cs="Times New Roman"/>
          <w:sz w:val="28"/>
          <w:szCs w:val="28"/>
        </w:rPr>
        <w:lastRenderedPageBreak/>
        <w:t>1</w:t>
      </w:r>
      <w:r w:rsidR="00643160">
        <w:rPr>
          <w:rFonts w:ascii="Times New Roman" w:hAnsi="Times New Roman" w:cs="Times New Roman"/>
          <w:sz w:val="28"/>
          <w:szCs w:val="28"/>
        </w:rPr>
        <w:t>5</w:t>
      </w:r>
      <w:r w:rsidRPr="009F67CE">
        <w:rPr>
          <w:rFonts w:ascii="Times New Roman" w:hAnsi="Times New Roman" w:cs="Times New Roman"/>
          <w:sz w:val="28"/>
          <w:szCs w:val="28"/>
        </w:rPr>
        <w:t>.6</w:t>
      </w:r>
      <w:r w:rsidRPr="009F67CE">
        <w:rPr>
          <w:rFonts w:ascii="Times New Roman" w:hAnsi="Times New Roman" w:cs="Times New Roman"/>
          <w:sz w:val="28"/>
          <w:szCs w:val="28"/>
        </w:rPr>
        <w:tab/>
      </w:r>
      <w:r w:rsidR="002B6DC2" w:rsidRPr="009F67CE">
        <w:rPr>
          <w:rFonts w:ascii="Times New Roman" w:hAnsi="Times New Roman" w:cs="Times New Roman"/>
          <w:sz w:val="28"/>
          <w:szCs w:val="28"/>
        </w:rPr>
        <w:t>The signature</w:t>
      </w:r>
      <w:r w:rsidR="00725FB5" w:rsidRPr="009F67CE">
        <w:rPr>
          <w:rFonts w:ascii="Times New Roman" w:hAnsi="Times New Roman" w:cs="Times New Roman"/>
          <w:sz w:val="28"/>
          <w:szCs w:val="28"/>
        </w:rPr>
        <w:t xml:space="preserve"> that appears in the register is consistent with the one that appears in the other birth certificate belonging to one Moloi Mo</w:t>
      </w:r>
      <w:r w:rsidR="00804D27" w:rsidRPr="009F67CE">
        <w:rPr>
          <w:rFonts w:ascii="Times New Roman" w:hAnsi="Times New Roman" w:cs="Times New Roman"/>
          <w:sz w:val="28"/>
          <w:szCs w:val="28"/>
        </w:rPr>
        <w:t>kaf</w:t>
      </w:r>
      <w:r w:rsidR="00725FB5" w:rsidRPr="009F67CE">
        <w:rPr>
          <w:rFonts w:ascii="Times New Roman" w:hAnsi="Times New Roman" w:cs="Times New Roman"/>
          <w:sz w:val="28"/>
          <w:szCs w:val="28"/>
        </w:rPr>
        <w:t>o, being regarded the rightful person by Respondents</w:t>
      </w:r>
      <w:r w:rsidR="006E7AEA">
        <w:rPr>
          <w:rFonts w:ascii="Times New Roman" w:hAnsi="Times New Roman" w:cs="Times New Roman"/>
          <w:sz w:val="28"/>
          <w:szCs w:val="28"/>
        </w:rPr>
        <w:t>;</w:t>
      </w:r>
    </w:p>
    <w:p w14:paraId="3A2A2B22" w14:textId="20C1935D" w:rsidR="00725FB5" w:rsidRPr="009F67CE" w:rsidRDefault="00725FB5" w:rsidP="00133B91">
      <w:pPr>
        <w:spacing w:line="360" w:lineRule="auto"/>
        <w:ind w:left="1440" w:hanging="720"/>
        <w:jc w:val="both"/>
        <w:rPr>
          <w:rFonts w:ascii="Times New Roman" w:hAnsi="Times New Roman" w:cs="Times New Roman"/>
          <w:sz w:val="28"/>
          <w:szCs w:val="28"/>
        </w:rPr>
      </w:pPr>
      <w:r w:rsidRPr="009F67CE">
        <w:rPr>
          <w:rFonts w:ascii="Times New Roman" w:hAnsi="Times New Roman" w:cs="Times New Roman"/>
          <w:sz w:val="28"/>
          <w:szCs w:val="28"/>
        </w:rPr>
        <w:t>1</w:t>
      </w:r>
      <w:r w:rsidR="00643160">
        <w:rPr>
          <w:rFonts w:ascii="Times New Roman" w:hAnsi="Times New Roman" w:cs="Times New Roman"/>
          <w:sz w:val="28"/>
          <w:szCs w:val="28"/>
        </w:rPr>
        <w:t>5</w:t>
      </w:r>
      <w:r w:rsidRPr="009F67CE">
        <w:rPr>
          <w:rFonts w:ascii="Times New Roman" w:hAnsi="Times New Roman" w:cs="Times New Roman"/>
          <w:sz w:val="28"/>
          <w:szCs w:val="28"/>
        </w:rPr>
        <w:t>.7</w:t>
      </w:r>
      <w:r w:rsidRPr="009F67CE">
        <w:rPr>
          <w:rFonts w:ascii="Times New Roman" w:hAnsi="Times New Roman" w:cs="Times New Roman"/>
          <w:sz w:val="28"/>
          <w:szCs w:val="28"/>
        </w:rPr>
        <w:tab/>
        <w:t>The date of issue on Applicant’s birth certificate seems t</w:t>
      </w:r>
      <w:r w:rsidR="0050694C" w:rsidRPr="009F67CE">
        <w:rPr>
          <w:rFonts w:ascii="Times New Roman" w:hAnsi="Times New Roman" w:cs="Times New Roman"/>
          <w:sz w:val="28"/>
          <w:szCs w:val="28"/>
        </w:rPr>
        <w:t>he</w:t>
      </w:r>
      <w:r w:rsidRPr="009F67CE">
        <w:rPr>
          <w:rFonts w:ascii="Times New Roman" w:hAnsi="Times New Roman" w:cs="Times New Roman"/>
          <w:sz w:val="28"/>
          <w:szCs w:val="28"/>
        </w:rPr>
        <w:t xml:space="preserve"> have been on a weekend not a working day</w:t>
      </w:r>
      <w:r w:rsidR="006E7AEA">
        <w:rPr>
          <w:rFonts w:ascii="Times New Roman" w:hAnsi="Times New Roman" w:cs="Times New Roman"/>
          <w:sz w:val="28"/>
          <w:szCs w:val="28"/>
        </w:rPr>
        <w:t>;</w:t>
      </w:r>
    </w:p>
    <w:p w14:paraId="4229BBDE" w14:textId="3A2573B9" w:rsidR="00725FB5" w:rsidRPr="009F67CE" w:rsidRDefault="00725FB5" w:rsidP="00133B91">
      <w:pPr>
        <w:spacing w:line="360" w:lineRule="auto"/>
        <w:ind w:left="1440" w:hanging="720"/>
        <w:jc w:val="both"/>
        <w:rPr>
          <w:rFonts w:ascii="Times New Roman" w:hAnsi="Times New Roman" w:cs="Times New Roman"/>
          <w:sz w:val="28"/>
          <w:szCs w:val="28"/>
        </w:rPr>
      </w:pPr>
      <w:r w:rsidRPr="009F67CE">
        <w:rPr>
          <w:rFonts w:ascii="Times New Roman" w:hAnsi="Times New Roman" w:cs="Times New Roman"/>
          <w:sz w:val="28"/>
          <w:szCs w:val="28"/>
        </w:rPr>
        <w:t>1</w:t>
      </w:r>
      <w:r w:rsidR="00643160">
        <w:rPr>
          <w:rFonts w:ascii="Times New Roman" w:hAnsi="Times New Roman" w:cs="Times New Roman"/>
          <w:sz w:val="28"/>
          <w:szCs w:val="28"/>
        </w:rPr>
        <w:t>5</w:t>
      </w:r>
      <w:r w:rsidRPr="009F67CE">
        <w:rPr>
          <w:rFonts w:ascii="Times New Roman" w:hAnsi="Times New Roman" w:cs="Times New Roman"/>
          <w:sz w:val="28"/>
          <w:szCs w:val="28"/>
        </w:rPr>
        <w:t>.8</w:t>
      </w:r>
      <w:r w:rsidRPr="009F67CE">
        <w:rPr>
          <w:rFonts w:ascii="Times New Roman" w:hAnsi="Times New Roman" w:cs="Times New Roman"/>
          <w:sz w:val="28"/>
          <w:szCs w:val="28"/>
        </w:rPr>
        <w:tab/>
        <w:t>The date of registration of the birth certificate</w:t>
      </w:r>
      <w:r w:rsidR="009159B5" w:rsidRPr="009F67CE">
        <w:rPr>
          <w:rFonts w:ascii="Times New Roman" w:hAnsi="Times New Roman" w:cs="Times New Roman"/>
          <w:sz w:val="28"/>
          <w:szCs w:val="28"/>
        </w:rPr>
        <w:t xml:space="preserve"> appears to have been on a Saturday</w:t>
      </w:r>
      <w:r w:rsidR="006E7AEA">
        <w:rPr>
          <w:rFonts w:ascii="Times New Roman" w:hAnsi="Times New Roman" w:cs="Times New Roman"/>
          <w:sz w:val="28"/>
          <w:szCs w:val="28"/>
        </w:rPr>
        <w:t>;</w:t>
      </w:r>
    </w:p>
    <w:p w14:paraId="7F9B7A03" w14:textId="18203937" w:rsidR="009159B5" w:rsidRPr="009F67CE" w:rsidRDefault="009159B5" w:rsidP="00133B91">
      <w:pPr>
        <w:spacing w:line="360" w:lineRule="auto"/>
        <w:ind w:left="1440" w:hanging="720"/>
        <w:jc w:val="both"/>
        <w:rPr>
          <w:rFonts w:ascii="Times New Roman" w:hAnsi="Times New Roman" w:cs="Times New Roman"/>
          <w:sz w:val="28"/>
          <w:szCs w:val="28"/>
        </w:rPr>
      </w:pPr>
      <w:r w:rsidRPr="009F67CE">
        <w:rPr>
          <w:rFonts w:ascii="Times New Roman" w:hAnsi="Times New Roman" w:cs="Times New Roman"/>
          <w:sz w:val="28"/>
          <w:szCs w:val="28"/>
        </w:rPr>
        <w:t>1</w:t>
      </w:r>
      <w:r w:rsidR="00643160">
        <w:rPr>
          <w:rFonts w:ascii="Times New Roman" w:hAnsi="Times New Roman" w:cs="Times New Roman"/>
          <w:sz w:val="28"/>
          <w:szCs w:val="28"/>
        </w:rPr>
        <w:t>5</w:t>
      </w:r>
      <w:r w:rsidRPr="009F67CE">
        <w:rPr>
          <w:rFonts w:ascii="Times New Roman" w:hAnsi="Times New Roman" w:cs="Times New Roman"/>
          <w:sz w:val="28"/>
          <w:szCs w:val="28"/>
        </w:rPr>
        <w:t>.9</w:t>
      </w:r>
      <w:r w:rsidRPr="009F67CE">
        <w:rPr>
          <w:rFonts w:ascii="Times New Roman" w:hAnsi="Times New Roman" w:cs="Times New Roman"/>
          <w:sz w:val="28"/>
          <w:szCs w:val="28"/>
        </w:rPr>
        <w:tab/>
        <w:t>The birth certificate and/or its registration does not appear in the birth register</w:t>
      </w:r>
      <w:r w:rsidR="006E7AEA">
        <w:rPr>
          <w:rFonts w:ascii="Times New Roman" w:hAnsi="Times New Roman" w:cs="Times New Roman"/>
          <w:sz w:val="28"/>
          <w:szCs w:val="28"/>
        </w:rPr>
        <w:t>; and</w:t>
      </w:r>
    </w:p>
    <w:p w14:paraId="5BB22387" w14:textId="536B1F70" w:rsidR="009159B5" w:rsidRPr="009F67CE" w:rsidRDefault="009159B5" w:rsidP="00133B91">
      <w:pPr>
        <w:spacing w:line="360" w:lineRule="auto"/>
        <w:ind w:left="1440" w:hanging="720"/>
        <w:jc w:val="both"/>
        <w:rPr>
          <w:rFonts w:ascii="Times New Roman" w:hAnsi="Times New Roman" w:cs="Times New Roman"/>
          <w:sz w:val="28"/>
          <w:szCs w:val="28"/>
        </w:rPr>
      </w:pPr>
      <w:r w:rsidRPr="009F67CE">
        <w:rPr>
          <w:rFonts w:ascii="Times New Roman" w:hAnsi="Times New Roman" w:cs="Times New Roman"/>
          <w:sz w:val="28"/>
          <w:szCs w:val="28"/>
        </w:rPr>
        <w:t>1</w:t>
      </w:r>
      <w:r w:rsidR="00643160">
        <w:rPr>
          <w:rFonts w:ascii="Times New Roman" w:hAnsi="Times New Roman" w:cs="Times New Roman"/>
          <w:sz w:val="28"/>
          <w:szCs w:val="28"/>
        </w:rPr>
        <w:t>5</w:t>
      </w:r>
      <w:r w:rsidRPr="009F67CE">
        <w:rPr>
          <w:rFonts w:ascii="Times New Roman" w:hAnsi="Times New Roman" w:cs="Times New Roman"/>
          <w:sz w:val="28"/>
          <w:szCs w:val="28"/>
        </w:rPr>
        <w:t>.10</w:t>
      </w:r>
      <w:r w:rsidRPr="009F67CE">
        <w:rPr>
          <w:rFonts w:ascii="Times New Roman" w:hAnsi="Times New Roman" w:cs="Times New Roman"/>
          <w:sz w:val="28"/>
          <w:szCs w:val="28"/>
        </w:rPr>
        <w:tab/>
        <w:t>The date stamp on Applicant’s old birth certificate bears the 4</w:t>
      </w:r>
      <w:r w:rsidRPr="009F67CE">
        <w:rPr>
          <w:rFonts w:ascii="Times New Roman" w:hAnsi="Times New Roman" w:cs="Times New Roman"/>
          <w:sz w:val="28"/>
          <w:szCs w:val="28"/>
          <w:vertAlign w:val="superscript"/>
        </w:rPr>
        <w:t>th</w:t>
      </w:r>
      <w:r w:rsidRPr="009F67CE">
        <w:rPr>
          <w:rFonts w:ascii="Times New Roman" w:hAnsi="Times New Roman" w:cs="Times New Roman"/>
          <w:sz w:val="28"/>
          <w:szCs w:val="28"/>
        </w:rPr>
        <w:t xml:space="preserve"> March 2000 while </w:t>
      </w:r>
      <w:r w:rsidR="009F67CE">
        <w:rPr>
          <w:rFonts w:ascii="Times New Roman" w:hAnsi="Times New Roman" w:cs="Times New Roman"/>
          <w:sz w:val="28"/>
          <w:szCs w:val="28"/>
        </w:rPr>
        <w:t>hi</w:t>
      </w:r>
      <w:r w:rsidRPr="009F67CE">
        <w:rPr>
          <w:rFonts w:ascii="Times New Roman" w:hAnsi="Times New Roman" w:cs="Times New Roman"/>
          <w:sz w:val="28"/>
          <w:szCs w:val="28"/>
        </w:rPr>
        <w:t>s birth was registered in 1980.</w:t>
      </w:r>
    </w:p>
    <w:p w14:paraId="516EB14B" w14:textId="60FD7263" w:rsidR="00C45126" w:rsidRDefault="009159B5" w:rsidP="009159B5">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643160">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All the above are discrepancies identified by Respondents to suspect Applicant of fraud in acquiring his birth certificate which fraud invalidates all other documents (passports) that he acquired thereafter. Despite all of that, no criminal charges have been preferred against </w:t>
      </w:r>
      <w:r w:rsidR="001925E6">
        <w:rPr>
          <w:rFonts w:ascii="Times New Roman" w:hAnsi="Times New Roman" w:cs="Times New Roman"/>
          <w:sz w:val="28"/>
          <w:szCs w:val="28"/>
        </w:rPr>
        <w:t xml:space="preserve">the </w:t>
      </w:r>
      <w:r>
        <w:rPr>
          <w:rFonts w:ascii="Times New Roman" w:hAnsi="Times New Roman" w:cs="Times New Roman"/>
          <w:sz w:val="28"/>
          <w:szCs w:val="28"/>
        </w:rPr>
        <w:t xml:space="preserve">Applicant. Had they been initiated, a criminal court might have or be in the process of, coming </w:t>
      </w:r>
      <w:r w:rsidR="00C45126">
        <w:rPr>
          <w:rFonts w:ascii="Times New Roman" w:hAnsi="Times New Roman" w:cs="Times New Roman"/>
          <w:sz w:val="28"/>
          <w:szCs w:val="28"/>
        </w:rPr>
        <w:t xml:space="preserve">to </w:t>
      </w:r>
      <w:r>
        <w:rPr>
          <w:rFonts w:ascii="Times New Roman" w:hAnsi="Times New Roman" w:cs="Times New Roman"/>
          <w:sz w:val="28"/>
          <w:szCs w:val="28"/>
        </w:rPr>
        <w:t>a final determination</w:t>
      </w:r>
      <w:r w:rsidR="00E40D84">
        <w:rPr>
          <w:rFonts w:ascii="Times New Roman" w:hAnsi="Times New Roman" w:cs="Times New Roman"/>
          <w:sz w:val="28"/>
          <w:szCs w:val="28"/>
        </w:rPr>
        <w:t xml:space="preserve"> of the fraud allegation</w:t>
      </w:r>
      <w:r>
        <w:rPr>
          <w:rFonts w:ascii="Times New Roman" w:hAnsi="Times New Roman" w:cs="Times New Roman"/>
          <w:sz w:val="28"/>
          <w:szCs w:val="28"/>
        </w:rPr>
        <w:t>.</w:t>
      </w:r>
      <w:r w:rsidR="0051290F">
        <w:rPr>
          <w:rFonts w:ascii="Times New Roman" w:hAnsi="Times New Roman" w:cs="Times New Roman"/>
          <w:sz w:val="28"/>
          <w:szCs w:val="28"/>
        </w:rPr>
        <w:t xml:space="preserve"> In the meantime, his personal status as a citizen or otherwise, of the Kingdom of Lesotho remains unanswered. Even if it were to be established that the </w:t>
      </w:r>
      <w:r w:rsidR="0051290F" w:rsidRPr="007E6443">
        <w:rPr>
          <w:rFonts w:ascii="Times New Roman" w:hAnsi="Times New Roman" w:cs="Times New Roman"/>
          <w:bCs/>
          <w:sz w:val="28"/>
          <w:szCs w:val="28"/>
        </w:rPr>
        <w:t>Aliens Control Act</w:t>
      </w:r>
      <w:r w:rsidR="007E6443">
        <w:rPr>
          <w:rFonts w:ascii="Times New Roman" w:hAnsi="Times New Roman" w:cs="Times New Roman"/>
          <w:bCs/>
          <w:sz w:val="28"/>
          <w:szCs w:val="28"/>
        </w:rPr>
        <w:t>,</w:t>
      </w:r>
      <w:r w:rsidR="0051290F" w:rsidRPr="007E6443">
        <w:rPr>
          <w:rFonts w:ascii="Times New Roman" w:hAnsi="Times New Roman" w:cs="Times New Roman"/>
          <w:bCs/>
          <w:sz w:val="28"/>
          <w:szCs w:val="28"/>
        </w:rPr>
        <w:t>1966</w:t>
      </w:r>
      <w:r w:rsidR="0051290F">
        <w:rPr>
          <w:rFonts w:ascii="Times New Roman" w:hAnsi="Times New Roman" w:cs="Times New Roman"/>
          <w:sz w:val="28"/>
          <w:szCs w:val="28"/>
        </w:rPr>
        <w:t xml:space="preserve"> authorises the seiz</w:t>
      </w:r>
      <w:r w:rsidR="00B06C1C">
        <w:rPr>
          <w:rFonts w:ascii="Times New Roman" w:hAnsi="Times New Roman" w:cs="Times New Roman"/>
          <w:sz w:val="28"/>
          <w:szCs w:val="28"/>
        </w:rPr>
        <w:t>ure</w:t>
      </w:r>
      <w:r w:rsidR="0051290F">
        <w:rPr>
          <w:rFonts w:ascii="Times New Roman" w:hAnsi="Times New Roman" w:cs="Times New Roman"/>
          <w:sz w:val="28"/>
          <w:szCs w:val="28"/>
        </w:rPr>
        <w:t xml:space="preserve"> of Applicant’s </w:t>
      </w:r>
      <w:r w:rsidR="004E14F7">
        <w:rPr>
          <w:rFonts w:ascii="Times New Roman" w:hAnsi="Times New Roman" w:cs="Times New Roman"/>
          <w:sz w:val="28"/>
          <w:szCs w:val="28"/>
        </w:rPr>
        <w:t>passport,</w:t>
      </w:r>
      <w:r w:rsidR="0051290F">
        <w:rPr>
          <w:rFonts w:ascii="Times New Roman" w:hAnsi="Times New Roman" w:cs="Times New Roman"/>
          <w:sz w:val="28"/>
          <w:szCs w:val="28"/>
        </w:rPr>
        <w:t xml:space="preserve"> I doubt that the legislature intended for such seizure and investigations to run indefinitely</w:t>
      </w:r>
      <w:r w:rsidR="00643160">
        <w:rPr>
          <w:rFonts w:ascii="Times New Roman" w:hAnsi="Times New Roman" w:cs="Times New Roman"/>
          <w:sz w:val="28"/>
          <w:szCs w:val="28"/>
        </w:rPr>
        <w:t xml:space="preserve"> lest </w:t>
      </w:r>
      <w:r w:rsidR="00B06C1C">
        <w:rPr>
          <w:rFonts w:ascii="Times New Roman" w:hAnsi="Times New Roman" w:cs="Times New Roman"/>
          <w:sz w:val="28"/>
          <w:szCs w:val="28"/>
        </w:rPr>
        <w:t xml:space="preserve">they </w:t>
      </w:r>
      <w:r w:rsidR="00643160">
        <w:rPr>
          <w:rFonts w:ascii="Times New Roman" w:hAnsi="Times New Roman" w:cs="Times New Roman"/>
          <w:sz w:val="28"/>
          <w:szCs w:val="28"/>
        </w:rPr>
        <w:t>become arbitrary.</w:t>
      </w:r>
    </w:p>
    <w:p w14:paraId="743FEBE9" w14:textId="1F86DF25" w:rsidR="009159B5" w:rsidRDefault="00C45126" w:rsidP="009159B5">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643160">
        <w:rPr>
          <w:rFonts w:ascii="Times New Roman" w:hAnsi="Times New Roman" w:cs="Times New Roman"/>
          <w:sz w:val="28"/>
          <w:szCs w:val="28"/>
        </w:rPr>
        <w:t>7</w:t>
      </w:r>
      <w:r w:rsidR="007E6443">
        <w:rPr>
          <w:rFonts w:ascii="Times New Roman" w:hAnsi="Times New Roman" w:cs="Times New Roman"/>
          <w:sz w:val="28"/>
          <w:szCs w:val="28"/>
        </w:rPr>
        <w:t>]</w:t>
      </w:r>
      <w:r w:rsidR="0051290F">
        <w:rPr>
          <w:rFonts w:ascii="Times New Roman" w:hAnsi="Times New Roman" w:cs="Times New Roman"/>
          <w:sz w:val="28"/>
          <w:szCs w:val="28"/>
        </w:rPr>
        <w:t xml:space="preserve"> There </w:t>
      </w:r>
      <w:r w:rsidR="001B78A3">
        <w:rPr>
          <w:rFonts w:ascii="Times New Roman" w:hAnsi="Times New Roman" w:cs="Times New Roman"/>
          <w:sz w:val="28"/>
          <w:szCs w:val="28"/>
        </w:rPr>
        <w:t>must</w:t>
      </w:r>
      <w:r w:rsidR="0051290F">
        <w:rPr>
          <w:rFonts w:ascii="Times New Roman" w:hAnsi="Times New Roman" w:cs="Times New Roman"/>
          <w:sz w:val="28"/>
          <w:szCs w:val="28"/>
        </w:rPr>
        <w:t xml:space="preserve"> be finality to this situation </w:t>
      </w:r>
      <w:r w:rsidR="001925E6">
        <w:rPr>
          <w:rFonts w:ascii="Times New Roman" w:hAnsi="Times New Roman" w:cs="Times New Roman"/>
          <w:sz w:val="28"/>
          <w:szCs w:val="28"/>
        </w:rPr>
        <w:t xml:space="preserve">the </w:t>
      </w:r>
      <w:r w:rsidR="0051290F">
        <w:rPr>
          <w:rFonts w:ascii="Times New Roman" w:hAnsi="Times New Roman" w:cs="Times New Roman"/>
          <w:sz w:val="28"/>
          <w:szCs w:val="28"/>
        </w:rPr>
        <w:t xml:space="preserve">Applicant finds himself in. The allegations of fraud are of course challenged by </w:t>
      </w:r>
      <w:r w:rsidR="001925E6">
        <w:rPr>
          <w:rFonts w:ascii="Times New Roman" w:hAnsi="Times New Roman" w:cs="Times New Roman"/>
          <w:sz w:val="28"/>
          <w:szCs w:val="28"/>
        </w:rPr>
        <w:t xml:space="preserve">the </w:t>
      </w:r>
      <w:r w:rsidR="0051290F">
        <w:rPr>
          <w:rFonts w:ascii="Times New Roman" w:hAnsi="Times New Roman" w:cs="Times New Roman"/>
          <w:sz w:val="28"/>
          <w:szCs w:val="28"/>
        </w:rPr>
        <w:t>Applicant and he ought to have long been afforded an opportunity to defend his case. This Court cannot be meek, standby and perpetuate an injustice meted out to</w:t>
      </w:r>
      <w:r>
        <w:rPr>
          <w:rFonts w:ascii="Times New Roman" w:hAnsi="Times New Roman" w:cs="Times New Roman"/>
          <w:sz w:val="28"/>
          <w:szCs w:val="28"/>
        </w:rPr>
        <w:t xml:space="preserve"> </w:t>
      </w:r>
      <w:r w:rsidR="0051290F">
        <w:rPr>
          <w:rFonts w:ascii="Times New Roman" w:hAnsi="Times New Roman" w:cs="Times New Roman"/>
          <w:sz w:val="28"/>
          <w:szCs w:val="28"/>
        </w:rPr>
        <w:t xml:space="preserve">private citizens by those in positions </w:t>
      </w:r>
      <w:r>
        <w:rPr>
          <w:rFonts w:ascii="Times New Roman" w:hAnsi="Times New Roman" w:cs="Times New Roman"/>
          <w:sz w:val="28"/>
          <w:szCs w:val="28"/>
        </w:rPr>
        <w:t xml:space="preserve">of </w:t>
      </w:r>
      <w:r w:rsidR="0051290F">
        <w:rPr>
          <w:rFonts w:ascii="Times New Roman" w:hAnsi="Times New Roman" w:cs="Times New Roman"/>
          <w:sz w:val="28"/>
          <w:szCs w:val="28"/>
        </w:rPr>
        <w:t xml:space="preserve">power such as Respondents. </w:t>
      </w:r>
      <w:r w:rsidR="0051290F">
        <w:rPr>
          <w:rFonts w:ascii="Times New Roman" w:hAnsi="Times New Roman" w:cs="Times New Roman"/>
          <w:sz w:val="28"/>
          <w:szCs w:val="28"/>
        </w:rPr>
        <w:lastRenderedPageBreak/>
        <w:t>Reasonableness must be observed and applied</w:t>
      </w:r>
      <w:r w:rsidR="004E14F7">
        <w:rPr>
          <w:rFonts w:ascii="Times New Roman" w:hAnsi="Times New Roman" w:cs="Times New Roman"/>
          <w:sz w:val="28"/>
          <w:szCs w:val="28"/>
        </w:rPr>
        <w:t xml:space="preserve"> in the discharge of government official duties. It would have been unjust to remit this application to the Magistrate Court under the circumstances</w:t>
      </w:r>
      <w:r w:rsidR="001925E6">
        <w:rPr>
          <w:rFonts w:ascii="Times New Roman" w:hAnsi="Times New Roman" w:cs="Times New Roman"/>
          <w:sz w:val="28"/>
          <w:szCs w:val="28"/>
        </w:rPr>
        <w:t>,</w:t>
      </w:r>
      <w:r w:rsidR="004E14F7">
        <w:rPr>
          <w:rFonts w:ascii="Times New Roman" w:hAnsi="Times New Roman" w:cs="Times New Roman"/>
          <w:sz w:val="28"/>
          <w:szCs w:val="28"/>
        </w:rPr>
        <w:t xml:space="preserve"> hence</w:t>
      </w:r>
      <w:r w:rsidR="001925E6">
        <w:rPr>
          <w:rFonts w:ascii="Times New Roman" w:hAnsi="Times New Roman" w:cs="Times New Roman"/>
          <w:sz w:val="28"/>
          <w:szCs w:val="28"/>
        </w:rPr>
        <w:t>,</w:t>
      </w:r>
      <w:r w:rsidR="004E14F7">
        <w:rPr>
          <w:rFonts w:ascii="Times New Roman" w:hAnsi="Times New Roman" w:cs="Times New Roman"/>
          <w:sz w:val="28"/>
          <w:szCs w:val="28"/>
        </w:rPr>
        <w:t xml:space="preserve"> this court on its own </w:t>
      </w:r>
      <w:r w:rsidR="00643160">
        <w:rPr>
          <w:rFonts w:ascii="Times New Roman" w:hAnsi="Times New Roman" w:cs="Times New Roman"/>
          <w:sz w:val="28"/>
          <w:szCs w:val="28"/>
        </w:rPr>
        <w:t>finding it just and prudent</w:t>
      </w:r>
      <w:r w:rsidR="004E14F7">
        <w:rPr>
          <w:rFonts w:ascii="Times New Roman" w:hAnsi="Times New Roman" w:cs="Times New Roman"/>
          <w:sz w:val="28"/>
          <w:szCs w:val="28"/>
        </w:rPr>
        <w:t xml:space="preserve"> to hear it. Applicant’s passport </w:t>
      </w:r>
      <w:r w:rsidR="001925E6">
        <w:rPr>
          <w:rFonts w:ascii="Times New Roman" w:hAnsi="Times New Roman" w:cs="Times New Roman"/>
          <w:sz w:val="28"/>
          <w:szCs w:val="28"/>
        </w:rPr>
        <w:t>is</w:t>
      </w:r>
      <w:r w:rsidR="004E14F7">
        <w:rPr>
          <w:rFonts w:ascii="Times New Roman" w:hAnsi="Times New Roman" w:cs="Times New Roman"/>
          <w:sz w:val="28"/>
          <w:szCs w:val="28"/>
        </w:rPr>
        <w:t xml:space="preserve"> a subject of enquiry on its authenticity, but such challenge must be on legitimate grounds and by following recogni</w:t>
      </w:r>
      <w:r w:rsidR="001925E6">
        <w:rPr>
          <w:rFonts w:ascii="Times New Roman" w:hAnsi="Times New Roman" w:cs="Times New Roman"/>
          <w:sz w:val="28"/>
          <w:szCs w:val="28"/>
        </w:rPr>
        <w:t>s</w:t>
      </w:r>
      <w:r w:rsidR="004E14F7">
        <w:rPr>
          <w:rFonts w:ascii="Times New Roman" w:hAnsi="Times New Roman" w:cs="Times New Roman"/>
          <w:sz w:val="28"/>
          <w:szCs w:val="28"/>
        </w:rPr>
        <w:t>ed legal procedures</w:t>
      </w:r>
      <w:bookmarkStart w:id="1" w:name="_Hlk89677062"/>
      <w:r w:rsidR="001925E6">
        <w:rPr>
          <w:rFonts w:ascii="Times New Roman" w:hAnsi="Times New Roman" w:cs="Times New Roman"/>
          <w:sz w:val="28"/>
          <w:szCs w:val="28"/>
        </w:rPr>
        <w:t xml:space="preserve"> - </w:t>
      </w:r>
      <w:r w:rsidR="001B78A3" w:rsidRPr="00852598">
        <w:rPr>
          <w:rFonts w:ascii="Times New Roman" w:hAnsi="Times New Roman" w:cs="Times New Roman"/>
          <w:b/>
          <w:i/>
          <w:sz w:val="28"/>
          <w:szCs w:val="28"/>
        </w:rPr>
        <w:t>Mda v Minister of Home Affairs</w:t>
      </w:r>
      <w:r w:rsidR="00517000">
        <w:rPr>
          <w:rFonts w:ascii="Times New Roman" w:hAnsi="Times New Roman" w:cs="Times New Roman"/>
          <w:b/>
          <w:i/>
          <w:sz w:val="28"/>
          <w:szCs w:val="28"/>
        </w:rPr>
        <w:t xml:space="preserve"> </w:t>
      </w:r>
      <w:r w:rsidR="00852598">
        <w:rPr>
          <w:rFonts w:ascii="Times New Roman" w:hAnsi="Times New Roman" w:cs="Times New Roman"/>
          <w:b/>
          <w:i/>
          <w:sz w:val="28"/>
          <w:szCs w:val="28"/>
        </w:rPr>
        <w:t>(</w:t>
      </w:r>
      <w:bookmarkEnd w:id="1"/>
      <w:r w:rsidR="001B78A3" w:rsidRPr="001B78A3">
        <w:rPr>
          <w:rFonts w:ascii="Times New Roman" w:hAnsi="Times New Roman" w:cs="Times New Roman"/>
          <w:b/>
          <w:bCs/>
          <w:i/>
          <w:iCs/>
          <w:sz w:val="28"/>
          <w:szCs w:val="28"/>
        </w:rPr>
        <w:t>supra</w:t>
      </w:r>
      <w:r w:rsidR="00517000">
        <w:rPr>
          <w:rFonts w:ascii="Times New Roman" w:hAnsi="Times New Roman" w:cs="Times New Roman"/>
          <w:b/>
          <w:bCs/>
          <w:i/>
          <w:iCs/>
          <w:sz w:val="28"/>
          <w:szCs w:val="28"/>
        </w:rPr>
        <w:t>)</w:t>
      </w:r>
      <w:r w:rsidR="00517000">
        <w:rPr>
          <w:rFonts w:ascii="Times New Roman" w:hAnsi="Times New Roman" w:cs="Times New Roman"/>
          <w:sz w:val="28"/>
          <w:szCs w:val="28"/>
        </w:rPr>
        <w:t xml:space="preserve">. </w:t>
      </w:r>
      <w:r w:rsidR="001B78A3">
        <w:rPr>
          <w:rFonts w:ascii="Times New Roman" w:hAnsi="Times New Roman" w:cs="Times New Roman"/>
          <w:sz w:val="28"/>
          <w:szCs w:val="28"/>
        </w:rPr>
        <w:t xml:space="preserve">The correct legal procedure in </w:t>
      </w:r>
      <w:r w:rsidR="001B78A3" w:rsidRPr="009A2243">
        <w:rPr>
          <w:rFonts w:ascii="Times New Roman" w:hAnsi="Times New Roman" w:cs="Times New Roman"/>
          <w:b/>
          <w:i/>
          <w:iCs/>
          <w:sz w:val="28"/>
          <w:szCs w:val="28"/>
        </w:rPr>
        <w:t>casu</w:t>
      </w:r>
      <w:r w:rsidR="001B78A3">
        <w:rPr>
          <w:rFonts w:ascii="Times New Roman" w:hAnsi="Times New Roman" w:cs="Times New Roman"/>
          <w:sz w:val="28"/>
          <w:szCs w:val="28"/>
        </w:rPr>
        <w:t xml:space="preserve"> ought to have been a criminal trial.</w:t>
      </w:r>
    </w:p>
    <w:p w14:paraId="03F074AB" w14:textId="77FF61CA" w:rsidR="006A16E2" w:rsidRPr="00621D4B" w:rsidRDefault="006A16E2" w:rsidP="006A16E2">
      <w:pPr>
        <w:spacing w:line="360" w:lineRule="auto"/>
        <w:jc w:val="both"/>
        <w:rPr>
          <w:rFonts w:ascii="Times New Roman" w:hAnsi="Times New Roman" w:cs="Times New Roman"/>
          <w:sz w:val="28"/>
          <w:szCs w:val="28"/>
        </w:rPr>
      </w:pPr>
      <w:r w:rsidRPr="00621D4B">
        <w:rPr>
          <w:rFonts w:ascii="Times New Roman" w:hAnsi="Times New Roman" w:cs="Times New Roman"/>
          <w:b/>
          <w:bCs/>
          <w:sz w:val="28"/>
          <w:szCs w:val="28"/>
        </w:rPr>
        <w:t>Interdict</w:t>
      </w:r>
      <w:r w:rsidRPr="00621D4B">
        <w:rPr>
          <w:rFonts w:ascii="Times New Roman" w:hAnsi="Times New Roman" w:cs="Times New Roman"/>
          <w:sz w:val="28"/>
          <w:szCs w:val="28"/>
        </w:rPr>
        <w:t>:</w:t>
      </w:r>
    </w:p>
    <w:p w14:paraId="226FF9EC" w14:textId="402F6352" w:rsidR="009A2243" w:rsidRDefault="006A16E2" w:rsidP="006A16E2">
      <w:pPr>
        <w:spacing w:line="360" w:lineRule="auto"/>
        <w:ind w:left="720" w:hanging="720"/>
        <w:jc w:val="both"/>
        <w:rPr>
          <w:rFonts w:ascii="Times New Roman" w:hAnsi="Times New Roman" w:cs="Times New Roman"/>
          <w:sz w:val="28"/>
          <w:szCs w:val="28"/>
        </w:rPr>
      </w:pPr>
      <w:r w:rsidRPr="006A16E2">
        <w:rPr>
          <w:rFonts w:ascii="Times New Roman" w:hAnsi="Times New Roman" w:cs="Times New Roman"/>
          <w:sz w:val="28"/>
          <w:szCs w:val="28"/>
        </w:rPr>
        <w:t>[1</w:t>
      </w:r>
      <w:r w:rsidR="00DF1CDB">
        <w:rPr>
          <w:rFonts w:ascii="Times New Roman" w:hAnsi="Times New Roman" w:cs="Times New Roman"/>
          <w:sz w:val="28"/>
          <w:szCs w:val="28"/>
        </w:rPr>
        <w:t>8</w:t>
      </w:r>
      <w:r w:rsidRPr="006A16E2">
        <w:rPr>
          <w:rFonts w:ascii="Times New Roman" w:hAnsi="Times New Roman" w:cs="Times New Roman"/>
          <w:sz w:val="28"/>
          <w:szCs w:val="28"/>
        </w:rPr>
        <w:t>]</w:t>
      </w:r>
      <w:r w:rsidRPr="006A16E2">
        <w:rPr>
          <w:rFonts w:ascii="Times New Roman" w:hAnsi="Times New Roman" w:cs="Times New Roman"/>
          <w:sz w:val="28"/>
          <w:szCs w:val="28"/>
        </w:rPr>
        <w:tab/>
      </w:r>
      <w:r w:rsidR="00790F8D">
        <w:rPr>
          <w:rFonts w:ascii="Times New Roman" w:hAnsi="Times New Roman" w:cs="Times New Roman"/>
          <w:sz w:val="28"/>
          <w:szCs w:val="28"/>
        </w:rPr>
        <w:t xml:space="preserve">The </w:t>
      </w:r>
      <w:r>
        <w:rPr>
          <w:rFonts w:ascii="Times New Roman" w:hAnsi="Times New Roman" w:cs="Times New Roman"/>
          <w:sz w:val="28"/>
          <w:szCs w:val="28"/>
        </w:rPr>
        <w:t xml:space="preserve">Applicant seeks an order directing third Respondent to unblock in </w:t>
      </w:r>
      <w:r w:rsidR="00790F8D">
        <w:rPr>
          <w:rFonts w:ascii="Times New Roman" w:hAnsi="Times New Roman" w:cs="Times New Roman"/>
          <w:sz w:val="28"/>
          <w:szCs w:val="28"/>
        </w:rPr>
        <w:t>its</w:t>
      </w:r>
      <w:r>
        <w:rPr>
          <w:rFonts w:ascii="Times New Roman" w:hAnsi="Times New Roman" w:cs="Times New Roman"/>
          <w:sz w:val="28"/>
          <w:szCs w:val="28"/>
        </w:rPr>
        <w:t xml:space="preserve"> System </w:t>
      </w:r>
      <w:r w:rsidR="00790F8D">
        <w:rPr>
          <w:rFonts w:ascii="Times New Roman" w:hAnsi="Times New Roman" w:cs="Times New Roman"/>
          <w:sz w:val="28"/>
          <w:szCs w:val="28"/>
        </w:rPr>
        <w:t xml:space="preserve">his </w:t>
      </w:r>
      <w:r>
        <w:rPr>
          <w:rFonts w:ascii="Times New Roman" w:hAnsi="Times New Roman" w:cs="Times New Roman"/>
          <w:sz w:val="28"/>
          <w:szCs w:val="28"/>
        </w:rPr>
        <w:t xml:space="preserve">National Identity Card bearing </w:t>
      </w:r>
      <w:r w:rsidR="006518E1">
        <w:rPr>
          <w:rFonts w:ascii="Times New Roman" w:hAnsi="Times New Roman" w:cs="Times New Roman"/>
          <w:sz w:val="28"/>
          <w:szCs w:val="28"/>
        </w:rPr>
        <w:t xml:space="preserve">number </w:t>
      </w:r>
      <w:r w:rsidR="006518E1" w:rsidRPr="001925E6">
        <w:rPr>
          <w:rFonts w:ascii="Times New Roman" w:hAnsi="Times New Roman" w:cs="Times New Roman"/>
          <w:bCs/>
          <w:sz w:val="28"/>
          <w:szCs w:val="28"/>
        </w:rPr>
        <w:t>057111145322</w:t>
      </w:r>
      <w:r w:rsidR="006518E1">
        <w:rPr>
          <w:rFonts w:ascii="Times New Roman" w:hAnsi="Times New Roman" w:cs="Times New Roman"/>
          <w:sz w:val="28"/>
          <w:szCs w:val="28"/>
        </w:rPr>
        <w:t xml:space="preserve">. </w:t>
      </w:r>
      <w:r w:rsidR="00790F8D">
        <w:rPr>
          <w:rFonts w:ascii="Times New Roman" w:hAnsi="Times New Roman" w:cs="Times New Roman"/>
          <w:sz w:val="28"/>
          <w:szCs w:val="28"/>
        </w:rPr>
        <w:t xml:space="preserve">The </w:t>
      </w:r>
      <w:r w:rsidR="006518E1">
        <w:rPr>
          <w:rFonts w:ascii="Times New Roman" w:hAnsi="Times New Roman" w:cs="Times New Roman"/>
          <w:sz w:val="28"/>
          <w:szCs w:val="28"/>
        </w:rPr>
        <w:t>Applicant says he learned that his card had been blocked in the National Identity Registry for reasons not known to him. I</w:t>
      </w:r>
      <w:r w:rsidR="00790F8D">
        <w:rPr>
          <w:rFonts w:ascii="Times New Roman" w:hAnsi="Times New Roman" w:cs="Times New Roman"/>
          <w:sz w:val="28"/>
          <w:szCs w:val="28"/>
        </w:rPr>
        <w:t>n</w:t>
      </w:r>
      <w:r w:rsidR="006518E1">
        <w:rPr>
          <w:rFonts w:ascii="Times New Roman" w:hAnsi="Times New Roman" w:cs="Times New Roman"/>
          <w:sz w:val="28"/>
          <w:szCs w:val="28"/>
        </w:rPr>
        <w:t xml:space="preserve"> answer t</w:t>
      </w:r>
      <w:r w:rsidR="00790F8D">
        <w:rPr>
          <w:rFonts w:ascii="Times New Roman" w:hAnsi="Times New Roman" w:cs="Times New Roman"/>
          <w:sz w:val="28"/>
          <w:szCs w:val="28"/>
        </w:rPr>
        <w:t>o</w:t>
      </w:r>
      <w:r w:rsidR="006518E1">
        <w:rPr>
          <w:rFonts w:ascii="Times New Roman" w:hAnsi="Times New Roman" w:cs="Times New Roman"/>
          <w:sz w:val="28"/>
          <w:szCs w:val="28"/>
        </w:rPr>
        <w:t xml:space="preserve"> this complaint Respondents refer t</w:t>
      </w:r>
      <w:r w:rsidR="00790F8D">
        <w:rPr>
          <w:rFonts w:ascii="Times New Roman" w:hAnsi="Times New Roman" w:cs="Times New Roman"/>
          <w:sz w:val="28"/>
          <w:szCs w:val="28"/>
        </w:rPr>
        <w:t>h</w:t>
      </w:r>
      <w:r w:rsidR="006518E1">
        <w:rPr>
          <w:rFonts w:ascii="Times New Roman" w:hAnsi="Times New Roman" w:cs="Times New Roman"/>
          <w:sz w:val="28"/>
          <w:szCs w:val="28"/>
        </w:rPr>
        <w:t xml:space="preserve">is court to </w:t>
      </w:r>
      <w:r w:rsidR="006518E1" w:rsidRPr="001925E6">
        <w:rPr>
          <w:rFonts w:ascii="Times New Roman" w:hAnsi="Times New Roman" w:cs="Times New Roman"/>
          <w:sz w:val="28"/>
          <w:szCs w:val="28"/>
        </w:rPr>
        <w:t>annexure “RM</w:t>
      </w:r>
      <w:r w:rsidR="001925E6">
        <w:rPr>
          <w:rFonts w:ascii="Times New Roman" w:hAnsi="Times New Roman" w:cs="Times New Roman"/>
          <w:sz w:val="28"/>
          <w:szCs w:val="28"/>
        </w:rPr>
        <w:t>.</w:t>
      </w:r>
      <w:r w:rsidR="006518E1" w:rsidRPr="001925E6">
        <w:rPr>
          <w:rFonts w:ascii="Times New Roman" w:hAnsi="Times New Roman" w:cs="Times New Roman"/>
          <w:sz w:val="28"/>
          <w:szCs w:val="28"/>
        </w:rPr>
        <w:t>”</w:t>
      </w:r>
      <w:r w:rsidR="006518E1">
        <w:rPr>
          <w:rFonts w:ascii="Times New Roman" w:hAnsi="Times New Roman" w:cs="Times New Roman"/>
          <w:sz w:val="28"/>
          <w:szCs w:val="28"/>
        </w:rPr>
        <w:t xml:space="preserve"> This is the letter through which </w:t>
      </w:r>
      <w:r w:rsidR="00AA7D4B">
        <w:rPr>
          <w:rFonts w:ascii="Times New Roman" w:hAnsi="Times New Roman" w:cs="Times New Roman"/>
          <w:sz w:val="28"/>
          <w:szCs w:val="28"/>
        </w:rPr>
        <w:t xml:space="preserve">the </w:t>
      </w:r>
      <w:r w:rsidR="006518E1">
        <w:rPr>
          <w:rFonts w:ascii="Times New Roman" w:hAnsi="Times New Roman" w:cs="Times New Roman"/>
          <w:sz w:val="28"/>
          <w:szCs w:val="28"/>
        </w:rPr>
        <w:t xml:space="preserve">third Respondent was informing </w:t>
      </w:r>
      <w:r w:rsidR="00AA7D4B">
        <w:rPr>
          <w:rFonts w:ascii="Times New Roman" w:hAnsi="Times New Roman" w:cs="Times New Roman"/>
          <w:sz w:val="28"/>
          <w:szCs w:val="28"/>
        </w:rPr>
        <w:t xml:space="preserve">the </w:t>
      </w:r>
      <w:r w:rsidR="006518E1">
        <w:rPr>
          <w:rFonts w:ascii="Times New Roman" w:hAnsi="Times New Roman" w:cs="Times New Roman"/>
          <w:sz w:val="28"/>
          <w:szCs w:val="28"/>
        </w:rPr>
        <w:t xml:space="preserve">Applicant that he was disqualified to be in possession of his Birth Certificate and National Identity Card. </w:t>
      </w:r>
    </w:p>
    <w:p w14:paraId="1B5777DF" w14:textId="5338F9B4" w:rsidR="006A16E2" w:rsidRDefault="009A2243" w:rsidP="006A16E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DF1CDB">
        <w:rPr>
          <w:rFonts w:ascii="Times New Roman" w:hAnsi="Times New Roman" w:cs="Times New Roman"/>
          <w:sz w:val="28"/>
          <w:szCs w:val="28"/>
        </w:rPr>
        <w:t>19</w:t>
      </w:r>
      <w:r>
        <w:rPr>
          <w:rFonts w:ascii="Times New Roman" w:hAnsi="Times New Roman" w:cs="Times New Roman"/>
          <w:sz w:val="28"/>
          <w:szCs w:val="28"/>
        </w:rPr>
        <w:t xml:space="preserve">]   </w:t>
      </w:r>
      <w:r w:rsidR="00790F8D">
        <w:rPr>
          <w:rFonts w:ascii="Times New Roman" w:hAnsi="Times New Roman" w:cs="Times New Roman"/>
          <w:sz w:val="28"/>
          <w:szCs w:val="28"/>
        </w:rPr>
        <w:t xml:space="preserve">The </w:t>
      </w:r>
      <w:r w:rsidR="006518E1">
        <w:rPr>
          <w:rFonts w:ascii="Times New Roman" w:hAnsi="Times New Roman" w:cs="Times New Roman"/>
          <w:sz w:val="28"/>
          <w:szCs w:val="28"/>
        </w:rPr>
        <w:t>Applicant in Reply continues to deny that he was informed by anyone that his ID Card had been blocked on account of any investigations in relation to anything affecting him. Could it be that Applicant was never served with “RM</w:t>
      </w:r>
      <w:r w:rsidR="00790F8D">
        <w:rPr>
          <w:rFonts w:ascii="Times New Roman" w:hAnsi="Times New Roman" w:cs="Times New Roman"/>
          <w:sz w:val="28"/>
          <w:szCs w:val="28"/>
        </w:rPr>
        <w:t>?</w:t>
      </w:r>
      <w:r w:rsidR="006518E1">
        <w:rPr>
          <w:rFonts w:ascii="Times New Roman" w:hAnsi="Times New Roman" w:cs="Times New Roman"/>
          <w:sz w:val="28"/>
          <w:szCs w:val="28"/>
        </w:rPr>
        <w:t>” The letter appears to have been authored and date stamped on 23</w:t>
      </w:r>
      <w:r w:rsidR="006518E1" w:rsidRPr="006518E1">
        <w:rPr>
          <w:rFonts w:ascii="Times New Roman" w:hAnsi="Times New Roman" w:cs="Times New Roman"/>
          <w:sz w:val="28"/>
          <w:szCs w:val="28"/>
          <w:vertAlign w:val="superscript"/>
        </w:rPr>
        <w:t>rd</w:t>
      </w:r>
      <w:r w:rsidR="006518E1">
        <w:rPr>
          <w:rFonts w:ascii="Times New Roman" w:hAnsi="Times New Roman" w:cs="Times New Roman"/>
          <w:sz w:val="28"/>
          <w:szCs w:val="28"/>
        </w:rPr>
        <w:t xml:space="preserve"> December</w:t>
      </w:r>
      <w:r w:rsidR="0004782D">
        <w:rPr>
          <w:rFonts w:ascii="Times New Roman" w:hAnsi="Times New Roman" w:cs="Times New Roman"/>
          <w:sz w:val="28"/>
          <w:szCs w:val="28"/>
        </w:rPr>
        <w:t>,</w:t>
      </w:r>
      <w:r w:rsidR="006518E1">
        <w:rPr>
          <w:rFonts w:ascii="Times New Roman" w:hAnsi="Times New Roman" w:cs="Times New Roman"/>
          <w:sz w:val="28"/>
          <w:szCs w:val="28"/>
        </w:rPr>
        <w:t xml:space="preserve"> 2020. The</w:t>
      </w:r>
      <w:r w:rsidR="00662757">
        <w:rPr>
          <w:rFonts w:ascii="Times New Roman" w:hAnsi="Times New Roman" w:cs="Times New Roman"/>
          <w:sz w:val="28"/>
          <w:szCs w:val="28"/>
        </w:rPr>
        <w:t xml:space="preserve"> same day that Applicant had his passport seized as he was entering our borders from South Africa. Does it then mean that Applicant’s passport was seized and thereafter </w:t>
      </w:r>
      <w:r w:rsidR="0004782D">
        <w:rPr>
          <w:rFonts w:ascii="Times New Roman" w:hAnsi="Times New Roman" w:cs="Times New Roman"/>
          <w:sz w:val="28"/>
          <w:szCs w:val="28"/>
        </w:rPr>
        <w:t>“</w:t>
      </w:r>
      <w:r w:rsidR="00662757">
        <w:rPr>
          <w:rFonts w:ascii="Times New Roman" w:hAnsi="Times New Roman" w:cs="Times New Roman"/>
          <w:sz w:val="28"/>
          <w:szCs w:val="28"/>
        </w:rPr>
        <w:t>RM</w:t>
      </w:r>
      <w:r w:rsidR="0004782D">
        <w:rPr>
          <w:rFonts w:ascii="Times New Roman" w:hAnsi="Times New Roman" w:cs="Times New Roman"/>
          <w:sz w:val="28"/>
          <w:szCs w:val="28"/>
        </w:rPr>
        <w:t>”</w:t>
      </w:r>
      <w:r w:rsidR="00662757">
        <w:rPr>
          <w:rFonts w:ascii="Times New Roman" w:hAnsi="Times New Roman" w:cs="Times New Roman"/>
          <w:sz w:val="28"/>
          <w:szCs w:val="28"/>
        </w:rPr>
        <w:t xml:space="preserve"> was authored t</w:t>
      </w:r>
      <w:r w:rsidR="00F0679E">
        <w:rPr>
          <w:rFonts w:ascii="Times New Roman" w:hAnsi="Times New Roman" w:cs="Times New Roman"/>
          <w:sz w:val="28"/>
          <w:szCs w:val="28"/>
        </w:rPr>
        <w:t>o</w:t>
      </w:r>
      <w:r w:rsidR="00662757">
        <w:rPr>
          <w:rFonts w:ascii="Times New Roman" w:hAnsi="Times New Roman" w:cs="Times New Roman"/>
          <w:sz w:val="28"/>
          <w:szCs w:val="28"/>
        </w:rPr>
        <w:t xml:space="preserve"> </w:t>
      </w:r>
      <w:r w:rsidR="009609BD">
        <w:rPr>
          <w:rFonts w:ascii="Times New Roman" w:hAnsi="Times New Roman" w:cs="Times New Roman"/>
          <w:sz w:val="28"/>
          <w:szCs w:val="28"/>
        </w:rPr>
        <w:t>him,</w:t>
      </w:r>
      <w:r w:rsidR="00662757">
        <w:rPr>
          <w:rFonts w:ascii="Times New Roman" w:hAnsi="Times New Roman" w:cs="Times New Roman"/>
          <w:sz w:val="28"/>
          <w:szCs w:val="28"/>
        </w:rPr>
        <w:t xml:space="preserve"> but he never received it? </w:t>
      </w:r>
      <w:r w:rsidR="00F0679E">
        <w:rPr>
          <w:rFonts w:ascii="Times New Roman" w:hAnsi="Times New Roman" w:cs="Times New Roman"/>
          <w:sz w:val="28"/>
          <w:szCs w:val="28"/>
        </w:rPr>
        <w:t>Indeed,</w:t>
      </w:r>
      <w:r w:rsidR="00662757">
        <w:rPr>
          <w:rFonts w:ascii="Times New Roman" w:hAnsi="Times New Roman" w:cs="Times New Roman"/>
          <w:sz w:val="28"/>
          <w:szCs w:val="28"/>
        </w:rPr>
        <w:t xml:space="preserve"> there is no </w:t>
      </w:r>
      <w:r w:rsidR="00F0679E">
        <w:rPr>
          <w:rFonts w:ascii="Times New Roman" w:hAnsi="Times New Roman" w:cs="Times New Roman"/>
          <w:sz w:val="28"/>
          <w:szCs w:val="28"/>
        </w:rPr>
        <w:t>evidence</w:t>
      </w:r>
      <w:r w:rsidR="00662757">
        <w:rPr>
          <w:rFonts w:ascii="Times New Roman" w:hAnsi="Times New Roman" w:cs="Times New Roman"/>
          <w:sz w:val="28"/>
          <w:szCs w:val="28"/>
        </w:rPr>
        <w:t xml:space="preserve"> that he did receive the letter. However, Applicant himself does not deny receipt of the letter which forms part of Respondents’ pleadings save to deny that he was ever informed.</w:t>
      </w:r>
    </w:p>
    <w:p w14:paraId="336E203B" w14:textId="551393F5" w:rsidR="00884D14" w:rsidRDefault="00884D14" w:rsidP="006A16E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04782D">
        <w:rPr>
          <w:rFonts w:ascii="Times New Roman" w:hAnsi="Times New Roman" w:cs="Times New Roman"/>
          <w:sz w:val="28"/>
          <w:szCs w:val="28"/>
        </w:rPr>
        <w:t>2</w:t>
      </w:r>
      <w:r w:rsidR="00DF1CDB">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t xml:space="preserve">The </w:t>
      </w:r>
      <w:r w:rsidR="00E337C5">
        <w:rPr>
          <w:rFonts w:ascii="Times New Roman" w:hAnsi="Times New Roman" w:cs="Times New Roman"/>
          <w:sz w:val="28"/>
          <w:szCs w:val="28"/>
        </w:rPr>
        <w:t>long-standing</w:t>
      </w:r>
      <w:r>
        <w:rPr>
          <w:rFonts w:ascii="Times New Roman" w:hAnsi="Times New Roman" w:cs="Times New Roman"/>
          <w:sz w:val="28"/>
          <w:szCs w:val="28"/>
        </w:rPr>
        <w:t xml:space="preserve"> principle on interdicts as enunc</w:t>
      </w:r>
      <w:r w:rsidR="00F24167">
        <w:rPr>
          <w:rFonts w:ascii="Times New Roman" w:hAnsi="Times New Roman" w:cs="Times New Roman"/>
          <w:sz w:val="28"/>
          <w:szCs w:val="28"/>
        </w:rPr>
        <w:t>iated</w:t>
      </w:r>
      <w:r>
        <w:rPr>
          <w:rFonts w:ascii="Times New Roman" w:hAnsi="Times New Roman" w:cs="Times New Roman"/>
          <w:sz w:val="28"/>
          <w:szCs w:val="28"/>
        </w:rPr>
        <w:t xml:space="preserve"> in </w:t>
      </w:r>
      <w:bookmarkStart w:id="2" w:name="_Hlk89676825"/>
      <w:r w:rsidRPr="00E337C5">
        <w:rPr>
          <w:rFonts w:ascii="Times New Roman" w:hAnsi="Times New Roman" w:cs="Times New Roman"/>
          <w:b/>
          <w:bCs/>
          <w:i/>
          <w:sz w:val="28"/>
          <w:szCs w:val="28"/>
        </w:rPr>
        <w:t>Setlogelo v Setlogelo 1914 AD 221</w:t>
      </w:r>
      <w:bookmarkEnd w:id="2"/>
      <w:r w:rsidR="00DF3D18">
        <w:rPr>
          <w:rFonts w:ascii="Times New Roman" w:hAnsi="Times New Roman" w:cs="Times New Roman"/>
          <w:b/>
          <w:bCs/>
          <w:i/>
          <w:sz w:val="28"/>
          <w:szCs w:val="28"/>
        </w:rPr>
        <w:t xml:space="preserve"> </w:t>
      </w:r>
      <w:r>
        <w:rPr>
          <w:rFonts w:ascii="Times New Roman" w:hAnsi="Times New Roman" w:cs="Times New Roman"/>
          <w:sz w:val="28"/>
          <w:szCs w:val="28"/>
        </w:rPr>
        <w:t xml:space="preserve">still forms part of our law; that the </w:t>
      </w:r>
      <w:r w:rsidR="00F24167">
        <w:rPr>
          <w:rFonts w:ascii="Times New Roman" w:hAnsi="Times New Roman" w:cs="Times New Roman"/>
          <w:sz w:val="28"/>
          <w:szCs w:val="28"/>
        </w:rPr>
        <w:t>requirements for a successful claim to an interdict are a clear right, an injury actually committed or reasonable apprehen</w:t>
      </w:r>
      <w:r w:rsidR="00755384">
        <w:rPr>
          <w:rFonts w:ascii="Times New Roman" w:hAnsi="Times New Roman" w:cs="Times New Roman"/>
          <w:sz w:val="28"/>
          <w:szCs w:val="28"/>
        </w:rPr>
        <w:t>sion</w:t>
      </w:r>
      <w:r w:rsidR="00F24167">
        <w:rPr>
          <w:rFonts w:ascii="Times New Roman" w:hAnsi="Times New Roman" w:cs="Times New Roman"/>
          <w:sz w:val="28"/>
          <w:szCs w:val="28"/>
        </w:rPr>
        <w:t xml:space="preserve"> as well as the absence of similar protection by any other ordinary remedy. Respondents quote</w:t>
      </w:r>
      <w:r w:rsidR="0066175E">
        <w:rPr>
          <w:rFonts w:ascii="Times New Roman" w:hAnsi="Times New Roman" w:cs="Times New Roman"/>
          <w:sz w:val="28"/>
          <w:szCs w:val="28"/>
        </w:rPr>
        <w:t xml:space="preserve"> </w:t>
      </w:r>
      <w:r w:rsidR="0066175E" w:rsidRPr="0026344E">
        <w:rPr>
          <w:rFonts w:ascii="Times New Roman" w:hAnsi="Times New Roman" w:cs="Times New Roman"/>
          <w:bCs/>
          <w:sz w:val="28"/>
          <w:szCs w:val="28"/>
        </w:rPr>
        <w:t>Herbst</w:t>
      </w:r>
      <w:r w:rsidR="00C45126" w:rsidRPr="0026344E">
        <w:rPr>
          <w:rFonts w:ascii="Times New Roman" w:hAnsi="Times New Roman" w:cs="Times New Roman"/>
          <w:bCs/>
          <w:sz w:val="28"/>
          <w:szCs w:val="28"/>
        </w:rPr>
        <w:t>e</w:t>
      </w:r>
      <w:r w:rsidR="0066175E" w:rsidRPr="0026344E">
        <w:rPr>
          <w:rFonts w:ascii="Times New Roman" w:hAnsi="Times New Roman" w:cs="Times New Roman"/>
          <w:bCs/>
          <w:sz w:val="28"/>
          <w:szCs w:val="28"/>
        </w:rPr>
        <w:t xml:space="preserve">in </w:t>
      </w:r>
      <w:r w:rsidR="00AB00AA" w:rsidRPr="0026344E">
        <w:rPr>
          <w:rFonts w:ascii="Times New Roman" w:hAnsi="Times New Roman" w:cs="Times New Roman"/>
          <w:bCs/>
          <w:sz w:val="28"/>
          <w:szCs w:val="28"/>
        </w:rPr>
        <w:t>&amp; V</w:t>
      </w:r>
      <w:r w:rsidR="0066175E" w:rsidRPr="0026344E">
        <w:rPr>
          <w:rFonts w:ascii="Times New Roman" w:hAnsi="Times New Roman" w:cs="Times New Roman"/>
          <w:bCs/>
          <w:sz w:val="28"/>
          <w:szCs w:val="28"/>
        </w:rPr>
        <w:t>an</w:t>
      </w:r>
      <w:r w:rsidR="00DF3D18">
        <w:rPr>
          <w:rFonts w:ascii="Times New Roman" w:hAnsi="Times New Roman" w:cs="Times New Roman"/>
          <w:bCs/>
          <w:sz w:val="28"/>
          <w:szCs w:val="28"/>
        </w:rPr>
        <w:t xml:space="preserve"> </w:t>
      </w:r>
      <w:r w:rsidR="0066175E" w:rsidRPr="0026344E">
        <w:rPr>
          <w:rFonts w:ascii="Times New Roman" w:hAnsi="Times New Roman" w:cs="Times New Roman"/>
          <w:bCs/>
          <w:sz w:val="28"/>
          <w:szCs w:val="28"/>
        </w:rPr>
        <w:t>Winsen</w:t>
      </w:r>
      <w:r w:rsidR="00DF3D18">
        <w:rPr>
          <w:rFonts w:ascii="Times New Roman" w:hAnsi="Times New Roman" w:cs="Times New Roman"/>
          <w:bCs/>
          <w:sz w:val="28"/>
          <w:szCs w:val="28"/>
        </w:rPr>
        <w:t xml:space="preserve"> </w:t>
      </w:r>
      <w:r w:rsidR="000F5997">
        <w:rPr>
          <w:rFonts w:ascii="Times New Roman" w:hAnsi="Times New Roman" w:cs="Times New Roman"/>
          <w:sz w:val="28"/>
          <w:szCs w:val="28"/>
        </w:rPr>
        <w:t xml:space="preserve">- </w:t>
      </w:r>
      <w:r w:rsidR="0066175E">
        <w:rPr>
          <w:rFonts w:ascii="Times New Roman" w:hAnsi="Times New Roman" w:cs="Times New Roman"/>
          <w:sz w:val="28"/>
          <w:szCs w:val="28"/>
          <w:u w:val="single"/>
        </w:rPr>
        <w:t>Civil Practice of the High Court</w:t>
      </w:r>
      <w:r w:rsidR="00AA7D4B">
        <w:rPr>
          <w:rFonts w:ascii="Times New Roman" w:hAnsi="Times New Roman" w:cs="Times New Roman"/>
          <w:sz w:val="28"/>
          <w:szCs w:val="28"/>
          <w:u w:val="single"/>
        </w:rPr>
        <w:t>s and Supreme</w:t>
      </w:r>
      <w:r w:rsidR="00F1244C">
        <w:rPr>
          <w:rFonts w:ascii="Times New Roman" w:hAnsi="Times New Roman" w:cs="Times New Roman"/>
          <w:sz w:val="28"/>
          <w:szCs w:val="28"/>
          <w:u w:val="single"/>
        </w:rPr>
        <w:t xml:space="preserve"> of Appeal</w:t>
      </w:r>
      <w:r w:rsidR="0066175E">
        <w:rPr>
          <w:rFonts w:ascii="Times New Roman" w:hAnsi="Times New Roman" w:cs="Times New Roman"/>
          <w:sz w:val="28"/>
          <w:szCs w:val="28"/>
          <w:u w:val="single"/>
        </w:rPr>
        <w:t xml:space="preserve"> of South Africa</w:t>
      </w:r>
      <w:r w:rsidR="00F1244C">
        <w:rPr>
          <w:rStyle w:val="FootnoteReference"/>
          <w:rFonts w:ascii="Times New Roman" w:hAnsi="Times New Roman" w:cs="Times New Roman"/>
          <w:sz w:val="28"/>
          <w:szCs w:val="28"/>
          <w:u w:val="single"/>
        </w:rPr>
        <w:footnoteReference w:id="7"/>
      </w:r>
      <w:r w:rsidR="00DF1CDB">
        <w:rPr>
          <w:rFonts w:ascii="Times New Roman" w:hAnsi="Times New Roman" w:cs="Times New Roman"/>
          <w:sz w:val="28"/>
          <w:szCs w:val="28"/>
          <w:u w:val="single"/>
        </w:rPr>
        <w:t xml:space="preserve"> </w:t>
      </w:r>
      <w:r w:rsidR="0066175E">
        <w:rPr>
          <w:rFonts w:ascii="Times New Roman" w:hAnsi="Times New Roman" w:cs="Times New Roman"/>
          <w:sz w:val="28"/>
          <w:szCs w:val="28"/>
        </w:rPr>
        <w:t xml:space="preserve"> in the following terms: </w:t>
      </w:r>
    </w:p>
    <w:p w14:paraId="549AE3BE" w14:textId="1CF07792" w:rsidR="00742B33" w:rsidRDefault="00742B33" w:rsidP="00E337C5">
      <w:pPr>
        <w:pStyle w:val="NoSpacing"/>
        <w:ind w:left="1134" w:right="521"/>
        <w:jc w:val="both"/>
        <w:rPr>
          <w:rFonts w:ascii="Times New Roman" w:hAnsi="Times New Roman" w:cs="Times New Roman"/>
          <w:b/>
          <w:i/>
          <w:sz w:val="24"/>
          <w:szCs w:val="24"/>
        </w:rPr>
      </w:pPr>
      <w:r w:rsidRPr="00E337C5">
        <w:rPr>
          <w:rFonts w:ascii="Times New Roman" w:hAnsi="Times New Roman" w:cs="Times New Roman"/>
          <w:b/>
          <w:i/>
          <w:sz w:val="24"/>
          <w:szCs w:val="24"/>
        </w:rPr>
        <w:t xml:space="preserve">the question whether applicant has a right is a matter of substantive law, the onus is on the applicant applying for a final interdict to establish on a balance of probability, the facts and evidence which prove a clear and definite right in terms of </w:t>
      </w:r>
      <w:r w:rsidR="00E337C5">
        <w:rPr>
          <w:rFonts w:ascii="Times New Roman" w:hAnsi="Times New Roman" w:cs="Times New Roman"/>
          <w:b/>
          <w:i/>
          <w:sz w:val="24"/>
          <w:szCs w:val="24"/>
        </w:rPr>
        <w:t>s</w:t>
      </w:r>
      <w:r w:rsidRPr="00E337C5">
        <w:rPr>
          <w:rFonts w:ascii="Times New Roman" w:hAnsi="Times New Roman" w:cs="Times New Roman"/>
          <w:b/>
          <w:i/>
          <w:sz w:val="24"/>
          <w:szCs w:val="24"/>
        </w:rPr>
        <w:t xml:space="preserve">ubstantive law </w:t>
      </w:r>
      <w:r w:rsidR="0004782D" w:rsidRPr="00E337C5">
        <w:rPr>
          <w:rFonts w:ascii="Times New Roman" w:hAnsi="Times New Roman" w:cs="Times New Roman"/>
          <w:b/>
          <w:i/>
          <w:sz w:val="24"/>
          <w:szCs w:val="24"/>
        </w:rPr>
        <w:t xml:space="preserve">… </w:t>
      </w:r>
      <w:r w:rsidRPr="00E337C5">
        <w:rPr>
          <w:rFonts w:ascii="Times New Roman" w:hAnsi="Times New Roman" w:cs="Times New Roman"/>
          <w:b/>
          <w:i/>
          <w:sz w:val="24"/>
          <w:szCs w:val="24"/>
        </w:rPr>
        <w:t>the right which applicant must prove is a right which is protected in law</w:t>
      </w:r>
      <w:r w:rsidR="001857AD" w:rsidRPr="00E337C5">
        <w:rPr>
          <w:rFonts w:ascii="Times New Roman" w:hAnsi="Times New Roman" w:cs="Times New Roman"/>
          <w:b/>
          <w:i/>
          <w:sz w:val="24"/>
          <w:szCs w:val="24"/>
        </w:rPr>
        <w:t>.</w:t>
      </w:r>
    </w:p>
    <w:p w14:paraId="63A49A42" w14:textId="77777777" w:rsidR="00E337C5" w:rsidRPr="00E337C5" w:rsidRDefault="00E337C5" w:rsidP="00E337C5">
      <w:pPr>
        <w:pStyle w:val="NoSpacing"/>
        <w:ind w:left="1134" w:right="521"/>
        <w:rPr>
          <w:rFonts w:ascii="Times New Roman" w:hAnsi="Times New Roman" w:cs="Times New Roman"/>
          <w:b/>
          <w:i/>
          <w:sz w:val="24"/>
          <w:szCs w:val="24"/>
        </w:rPr>
      </w:pPr>
    </w:p>
    <w:p w14:paraId="5704418F" w14:textId="46B82F3B" w:rsidR="00DD3EF0" w:rsidRDefault="009E1A27" w:rsidP="0072700C">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[2</w:t>
      </w:r>
      <w:r w:rsidR="00DF1CDB">
        <w:rPr>
          <w:rFonts w:ascii="Times New Roman" w:hAnsi="Times New Roman" w:cs="Times New Roman"/>
          <w:sz w:val="28"/>
          <w:szCs w:val="28"/>
        </w:rPr>
        <w:t>1</w:t>
      </w:r>
      <w:r w:rsidR="00742B33">
        <w:rPr>
          <w:rFonts w:ascii="Times New Roman" w:hAnsi="Times New Roman" w:cs="Times New Roman"/>
          <w:sz w:val="28"/>
          <w:szCs w:val="28"/>
        </w:rPr>
        <w:t>]</w:t>
      </w:r>
      <w:r w:rsidR="00742B33">
        <w:rPr>
          <w:rFonts w:ascii="Times New Roman" w:hAnsi="Times New Roman" w:cs="Times New Roman"/>
          <w:sz w:val="28"/>
          <w:szCs w:val="28"/>
        </w:rPr>
        <w:tab/>
        <w:t xml:space="preserve">It is Respondents’ submission that Applicant has not established a clear right which is protected in law. According to Respondents, </w:t>
      </w:r>
      <w:r w:rsidR="00DF1CDB">
        <w:rPr>
          <w:rFonts w:ascii="Times New Roman" w:hAnsi="Times New Roman" w:cs="Times New Roman"/>
          <w:sz w:val="28"/>
          <w:szCs w:val="28"/>
        </w:rPr>
        <w:t>“</w:t>
      </w:r>
      <w:r w:rsidR="00742B33">
        <w:rPr>
          <w:rFonts w:ascii="Times New Roman" w:hAnsi="Times New Roman" w:cs="Times New Roman"/>
          <w:sz w:val="28"/>
          <w:szCs w:val="28"/>
        </w:rPr>
        <w:t>RM</w:t>
      </w:r>
      <w:r w:rsidR="00DF1CDB">
        <w:rPr>
          <w:rFonts w:ascii="Times New Roman" w:hAnsi="Times New Roman" w:cs="Times New Roman"/>
          <w:sz w:val="28"/>
          <w:szCs w:val="28"/>
        </w:rPr>
        <w:t>”</w:t>
      </w:r>
      <w:r w:rsidR="00742B33">
        <w:rPr>
          <w:rFonts w:ascii="Times New Roman" w:hAnsi="Times New Roman" w:cs="Times New Roman"/>
          <w:sz w:val="28"/>
          <w:szCs w:val="28"/>
        </w:rPr>
        <w:t xml:space="preserve"> has stated in clear terms the reasons why his ID Card was blocked, that being that the birth certificate he used t</w:t>
      </w:r>
      <w:r w:rsidR="006737D9">
        <w:rPr>
          <w:rFonts w:ascii="Times New Roman" w:hAnsi="Times New Roman" w:cs="Times New Roman"/>
          <w:sz w:val="28"/>
          <w:szCs w:val="28"/>
        </w:rPr>
        <w:t>o</w:t>
      </w:r>
      <w:r w:rsidR="00742B33">
        <w:rPr>
          <w:rFonts w:ascii="Times New Roman" w:hAnsi="Times New Roman" w:cs="Times New Roman"/>
          <w:sz w:val="28"/>
          <w:szCs w:val="28"/>
        </w:rPr>
        <w:t xml:space="preserve"> acquire a new one was not assigned to him but </w:t>
      </w:r>
      <w:r w:rsidR="006737D9">
        <w:rPr>
          <w:rFonts w:ascii="Times New Roman" w:hAnsi="Times New Roman" w:cs="Times New Roman"/>
          <w:sz w:val="28"/>
          <w:szCs w:val="28"/>
        </w:rPr>
        <w:t xml:space="preserve">to one Moloi Mokafo. The letter says in part </w:t>
      </w:r>
      <w:r w:rsidR="006737D9" w:rsidRPr="001A246C">
        <w:rPr>
          <w:rFonts w:ascii="Times New Roman" w:hAnsi="Times New Roman" w:cs="Times New Roman"/>
          <w:bCs/>
          <w:sz w:val="28"/>
          <w:szCs w:val="28"/>
        </w:rPr>
        <w:t>“the birth certificate you used as a breeder document to acquire a new one was acquired fraudulently</w:t>
      </w:r>
      <w:r w:rsidR="00DF1CDB">
        <w:rPr>
          <w:rFonts w:ascii="Times New Roman" w:hAnsi="Times New Roman" w:cs="Times New Roman"/>
          <w:bCs/>
          <w:sz w:val="28"/>
          <w:szCs w:val="28"/>
        </w:rPr>
        <w:t>.</w:t>
      </w:r>
      <w:r w:rsidR="006737D9" w:rsidRPr="001A246C">
        <w:rPr>
          <w:rFonts w:ascii="Times New Roman" w:hAnsi="Times New Roman" w:cs="Times New Roman"/>
          <w:bCs/>
          <w:sz w:val="28"/>
          <w:szCs w:val="28"/>
        </w:rPr>
        <w:t>”</w:t>
      </w:r>
      <w:r w:rsidR="006737D9">
        <w:rPr>
          <w:rFonts w:ascii="Times New Roman" w:hAnsi="Times New Roman" w:cs="Times New Roman"/>
          <w:b/>
          <w:bCs/>
          <w:sz w:val="28"/>
          <w:szCs w:val="28"/>
        </w:rPr>
        <w:t xml:space="preserve"> </w:t>
      </w:r>
      <w:r w:rsidR="006737D9" w:rsidRPr="006737D9">
        <w:rPr>
          <w:rFonts w:ascii="Times New Roman" w:hAnsi="Times New Roman" w:cs="Times New Roman"/>
          <w:sz w:val="28"/>
          <w:szCs w:val="28"/>
        </w:rPr>
        <w:t>In effect</w:t>
      </w:r>
      <w:r w:rsidR="006737D9">
        <w:rPr>
          <w:rFonts w:ascii="Times New Roman" w:hAnsi="Times New Roman" w:cs="Times New Roman"/>
          <w:sz w:val="28"/>
          <w:szCs w:val="28"/>
        </w:rPr>
        <w:t xml:space="preserve"> Respondents through </w:t>
      </w:r>
      <w:r w:rsidR="00DF1CDB">
        <w:rPr>
          <w:rFonts w:ascii="Times New Roman" w:hAnsi="Times New Roman" w:cs="Times New Roman"/>
          <w:sz w:val="28"/>
          <w:szCs w:val="28"/>
        </w:rPr>
        <w:t>“</w:t>
      </w:r>
      <w:r w:rsidR="006737D9">
        <w:rPr>
          <w:rFonts w:ascii="Times New Roman" w:hAnsi="Times New Roman" w:cs="Times New Roman"/>
          <w:sz w:val="28"/>
          <w:szCs w:val="28"/>
        </w:rPr>
        <w:t>RM</w:t>
      </w:r>
      <w:r w:rsidR="00DF1CDB">
        <w:rPr>
          <w:rFonts w:ascii="Times New Roman" w:hAnsi="Times New Roman" w:cs="Times New Roman"/>
          <w:sz w:val="28"/>
          <w:szCs w:val="28"/>
        </w:rPr>
        <w:t>”</w:t>
      </w:r>
      <w:r w:rsidR="006737D9">
        <w:rPr>
          <w:rFonts w:ascii="Times New Roman" w:hAnsi="Times New Roman" w:cs="Times New Roman"/>
          <w:sz w:val="28"/>
          <w:szCs w:val="28"/>
        </w:rPr>
        <w:t xml:space="preserve"> disqualified Applicant from possessing a National Identity Card and birth certificate </w:t>
      </w:r>
      <w:r w:rsidR="00CA4E85">
        <w:rPr>
          <w:rFonts w:ascii="Times New Roman" w:hAnsi="Times New Roman" w:cs="Times New Roman"/>
          <w:sz w:val="28"/>
          <w:szCs w:val="28"/>
        </w:rPr>
        <w:t xml:space="preserve">which </w:t>
      </w:r>
      <w:r w:rsidR="006737D9">
        <w:rPr>
          <w:rFonts w:ascii="Times New Roman" w:hAnsi="Times New Roman" w:cs="Times New Roman"/>
          <w:sz w:val="28"/>
          <w:szCs w:val="28"/>
        </w:rPr>
        <w:t xml:space="preserve">he already had issued in his names. </w:t>
      </w:r>
    </w:p>
    <w:p w14:paraId="68353AE2" w14:textId="3B18D3EA" w:rsidR="00742B33" w:rsidRDefault="00DD3EF0" w:rsidP="0072700C">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[2</w:t>
      </w:r>
      <w:r w:rsidR="00CA4E85">
        <w:rPr>
          <w:rFonts w:ascii="Times New Roman" w:hAnsi="Times New Roman" w:cs="Times New Roman"/>
          <w:sz w:val="28"/>
          <w:szCs w:val="28"/>
        </w:rPr>
        <w:t>2</w:t>
      </w:r>
      <w:r>
        <w:rPr>
          <w:rFonts w:ascii="Times New Roman" w:hAnsi="Times New Roman" w:cs="Times New Roman"/>
          <w:sz w:val="28"/>
          <w:szCs w:val="28"/>
        </w:rPr>
        <w:t xml:space="preserve">] </w:t>
      </w:r>
      <w:r w:rsidR="006737D9">
        <w:rPr>
          <w:rFonts w:ascii="Times New Roman" w:hAnsi="Times New Roman" w:cs="Times New Roman"/>
          <w:sz w:val="28"/>
          <w:szCs w:val="28"/>
        </w:rPr>
        <w:t xml:space="preserve">In </w:t>
      </w:r>
      <w:r w:rsidR="006737D9" w:rsidRPr="007D7C53">
        <w:rPr>
          <w:rFonts w:ascii="Times New Roman" w:hAnsi="Times New Roman" w:cs="Times New Roman"/>
          <w:b/>
          <w:i/>
          <w:sz w:val="28"/>
          <w:szCs w:val="28"/>
        </w:rPr>
        <w:t>Mda v Minister of Home Affairs</w:t>
      </w:r>
      <w:r w:rsidR="006737D9">
        <w:rPr>
          <w:rFonts w:ascii="Times New Roman" w:hAnsi="Times New Roman" w:cs="Times New Roman"/>
          <w:sz w:val="28"/>
          <w:szCs w:val="28"/>
        </w:rPr>
        <w:t xml:space="preserve"> </w:t>
      </w:r>
      <w:r w:rsidR="007D7C53">
        <w:rPr>
          <w:rFonts w:ascii="Times New Roman" w:hAnsi="Times New Roman" w:cs="Times New Roman"/>
          <w:sz w:val="28"/>
          <w:szCs w:val="28"/>
        </w:rPr>
        <w:t>(</w:t>
      </w:r>
      <w:r w:rsidR="006737D9" w:rsidRPr="007D7C53">
        <w:rPr>
          <w:rFonts w:ascii="Times New Roman" w:hAnsi="Times New Roman" w:cs="Times New Roman"/>
          <w:b/>
          <w:i/>
          <w:sz w:val="28"/>
          <w:szCs w:val="28"/>
        </w:rPr>
        <w:t>Supra</w:t>
      </w:r>
      <w:r w:rsidR="007D7C53">
        <w:rPr>
          <w:rFonts w:ascii="Times New Roman" w:hAnsi="Times New Roman" w:cs="Times New Roman"/>
          <w:b/>
          <w:i/>
          <w:sz w:val="28"/>
          <w:szCs w:val="28"/>
        </w:rPr>
        <w:t>)</w:t>
      </w:r>
      <w:r w:rsidR="006737D9">
        <w:rPr>
          <w:rFonts w:ascii="Times New Roman" w:hAnsi="Times New Roman" w:cs="Times New Roman"/>
          <w:sz w:val="28"/>
          <w:szCs w:val="28"/>
        </w:rPr>
        <w:t xml:space="preserve">, the Constitutional Court enquired whether or not the District Manager, National and Civil Registry had the power and authority to remove </w:t>
      </w:r>
      <w:r w:rsidR="00C64075">
        <w:rPr>
          <w:rFonts w:ascii="Times New Roman" w:hAnsi="Times New Roman" w:cs="Times New Roman"/>
          <w:sz w:val="28"/>
          <w:szCs w:val="28"/>
        </w:rPr>
        <w:t>a</w:t>
      </w:r>
      <w:r w:rsidR="006737D9">
        <w:rPr>
          <w:rFonts w:ascii="Times New Roman" w:hAnsi="Times New Roman" w:cs="Times New Roman"/>
          <w:sz w:val="28"/>
          <w:szCs w:val="28"/>
        </w:rPr>
        <w:t xml:space="preserve">n entry relating to applicant’s birth from the register and effectively cancel his birth certificate upon being convinced that it was obtained on a false premise. The Constitutional Court </w:t>
      </w:r>
      <w:r w:rsidR="00F70E00">
        <w:rPr>
          <w:rFonts w:ascii="Times New Roman" w:hAnsi="Times New Roman" w:cs="Times New Roman"/>
          <w:sz w:val="28"/>
          <w:szCs w:val="28"/>
        </w:rPr>
        <w:t xml:space="preserve">found the actions of the respondents to have been unlawful and invalid. I similarly find based on this decision by the Constitutional Court that in </w:t>
      </w:r>
      <w:r w:rsidR="00F70E00" w:rsidRPr="00AF0DA5">
        <w:rPr>
          <w:rFonts w:ascii="Times New Roman" w:hAnsi="Times New Roman" w:cs="Times New Roman"/>
          <w:b/>
          <w:i/>
          <w:iCs/>
          <w:sz w:val="28"/>
          <w:szCs w:val="28"/>
        </w:rPr>
        <w:t>casu</w:t>
      </w:r>
      <w:r w:rsidR="00F70E00">
        <w:rPr>
          <w:rFonts w:ascii="Times New Roman" w:hAnsi="Times New Roman" w:cs="Times New Roman"/>
          <w:sz w:val="28"/>
          <w:szCs w:val="28"/>
        </w:rPr>
        <w:t xml:space="preserve"> </w:t>
      </w:r>
      <w:r w:rsidR="00F70E00">
        <w:rPr>
          <w:rFonts w:ascii="Times New Roman" w:hAnsi="Times New Roman" w:cs="Times New Roman"/>
          <w:sz w:val="28"/>
          <w:szCs w:val="28"/>
        </w:rPr>
        <w:lastRenderedPageBreak/>
        <w:t>Respondents are wrong in withdrawing Applicant’s National Identity Card. The prayer that they unblock Applicant’s ID Card therefore succeeds.</w:t>
      </w:r>
    </w:p>
    <w:p w14:paraId="2BBAB12A" w14:textId="101A7642" w:rsidR="00F70E00" w:rsidRDefault="00F70E00" w:rsidP="00742B33">
      <w:pPr>
        <w:spacing w:line="360" w:lineRule="auto"/>
        <w:ind w:left="720" w:hanging="720"/>
        <w:jc w:val="both"/>
        <w:rPr>
          <w:rFonts w:ascii="Times New Roman" w:hAnsi="Times New Roman" w:cs="Times New Roman"/>
          <w:b/>
          <w:bCs/>
          <w:sz w:val="28"/>
          <w:szCs w:val="28"/>
        </w:rPr>
      </w:pPr>
      <w:r w:rsidRPr="0072700C">
        <w:rPr>
          <w:rFonts w:ascii="Times New Roman" w:hAnsi="Times New Roman" w:cs="Times New Roman"/>
          <w:b/>
          <w:bCs/>
          <w:sz w:val="28"/>
          <w:szCs w:val="28"/>
        </w:rPr>
        <w:t>Costs</w:t>
      </w:r>
    </w:p>
    <w:p w14:paraId="12303C8A" w14:textId="3F51069C" w:rsidR="007C0C30" w:rsidRDefault="00AF0DA5" w:rsidP="00AF0DA5">
      <w:pPr>
        <w:spacing w:line="360" w:lineRule="auto"/>
        <w:ind w:left="567" w:hanging="567"/>
        <w:jc w:val="both"/>
        <w:rPr>
          <w:rFonts w:ascii="Times New Roman" w:hAnsi="Times New Roman" w:cs="Times New Roman"/>
          <w:bCs/>
          <w:sz w:val="28"/>
          <w:szCs w:val="28"/>
        </w:rPr>
      </w:pPr>
      <w:r>
        <w:rPr>
          <w:rFonts w:ascii="Times New Roman" w:hAnsi="Times New Roman" w:cs="Times New Roman"/>
          <w:bCs/>
          <w:sz w:val="28"/>
          <w:szCs w:val="28"/>
        </w:rPr>
        <w:t>[2</w:t>
      </w:r>
      <w:r w:rsidR="00CA4E85">
        <w:rPr>
          <w:rFonts w:ascii="Times New Roman" w:hAnsi="Times New Roman" w:cs="Times New Roman"/>
          <w:bCs/>
          <w:sz w:val="28"/>
          <w:szCs w:val="28"/>
        </w:rPr>
        <w:t>3</w:t>
      </w:r>
      <w:r>
        <w:rPr>
          <w:rFonts w:ascii="Times New Roman" w:hAnsi="Times New Roman" w:cs="Times New Roman"/>
          <w:bCs/>
          <w:sz w:val="28"/>
          <w:szCs w:val="28"/>
        </w:rPr>
        <w:t xml:space="preserve">] </w:t>
      </w:r>
      <w:r w:rsidR="00905ADF">
        <w:rPr>
          <w:rFonts w:ascii="Times New Roman" w:hAnsi="Times New Roman" w:cs="Times New Roman"/>
          <w:bCs/>
          <w:sz w:val="28"/>
          <w:szCs w:val="28"/>
        </w:rPr>
        <w:t xml:space="preserve">The </w:t>
      </w:r>
      <w:r w:rsidR="0072700C" w:rsidRPr="0072700C">
        <w:rPr>
          <w:rFonts w:ascii="Times New Roman" w:hAnsi="Times New Roman" w:cs="Times New Roman"/>
          <w:bCs/>
          <w:sz w:val="28"/>
          <w:szCs w:val="28"/>
        </w:rPr>
        <w:t xml:space="preserve">Applicant </w:t>
      </w:r>
      <w:r w:rsidR="0072700C">
        <w:rPr>
          <w:rFonts w:ascii="Times New Roman" w:hAnsi="Times New Roman" w:cs="Times New Roman"/>
          <w:bCs/>
          <w:sz w:val="28"/>
          <w:szCs w:val="28"/>
        </w:rPr>
        <w:t xml:space="preserve">moves </w:t>
      </w:r>
      <w:r w:rsidR="00BE3A57">
        <w:rPr>
          <w:rFonts w:ascii="Times New Roman" w:hAnsi="Times New Roman" w:cs="Times New Roman"/>
          <w:bCs/>
          <w:sz w:val="28"/>
          <w:szCs w:val="28"/>
        </w:rPr>
        <w:t>thi</w:t>
      </w:r>
      <w:r w:rsidR="00C56101">
        <w:rPr>
          <w:rFonts w:ascii="Times New Roman" w:hAnsi="Times New Roman" w:cs="Times New Roman"/>
          <w:bCs/>
          <w:sz w:val="28"/>
          <w:szCs w:val="28"/>
        </w:rPr>
        <w:t xml:space="preserve">s Court for a costs order </w:t>
      </w:r>
      <w:r w:rsidR="009E41E0">
        <w:rPr>
          <w:rFonts w:ascii="Times New Roman" w:hAnsi="Times New Roman" w:cs="Times New Roman"/>
          <w:bCs/>
          <w:sz w:val="28"/>
          <w:szCs w:val="28"/>
        </w:rPr>
        <w:t xml:space="preserve">on an attorney and client scale. The general </w:t>
      </w:r>
      <w:r w:rsidR="00A9674D">
        <w:rPr>
          <w:rFonts w:ascii="Times New Roman" w:hAnsi="Times New Roman" w:cs="Times New Roman"/>
          <w:bCs/>
          <w:sz w:val="28"/>
          <w:szCs w:val="28"/>
        </w:rPr>
        <w:t xml:space="preserve">principle </w:t>
      </w:r>
      <w:r w:rsidR="00042B16">
        <w:rPr>
          <w:rFonts w:ascii="Times New Roman" w:hAnsi="Times New Roman" w:cs="Times New Roman"/>
          <w:bCs/>
          <w:sz w:val="28"/>
          <w:szCs w:val="28"/>
        </w:rPr>
        <w:t xml:space="preserve">is that costs follow the </w:t>
      </w:r>
      <w:r w:rsidR="00AD7F67">
        <w:rPr>
          <w:rFonts w:ascii="Times New Roman" w:hAnsi="Times New Roman" w:cs="Times New Roman"/>
          <w:bCs/>
          <w:sz w:val="28"/>
          <w:szCs w:val="28"/>
        </w:rPr>
        <w:t>event</w:t>
      </w:r>
      <w:r w:rsidR="00042B16">
        <w:rPr>
          <w:rFonts w:ascii="Times New Roman" w:hAnsi="Times New Roman" w:cs="Times New Roman"/>
          <w:bCs/>
          <w:sz w:val="28"/>
          <w:szCs w:val="28"/>
        </w:rPr>
        <w:t xml:space="preserve">. </w:t>
      </w:r>
      <w:r w:rsidR="00AD7F67">
        <w:rPr>
          <w:rFonts w:ascii="Times New Roman" w:hAnsi="Times New Roman" w:cs="Times New Roman"/>
          <w:bCs/>
          <w:sz w:val="28"/>
          <w:szCs w:val="28"/>
        </w:rPr>
        <w:t xml:space="preserve">My brother Mokhesi J., in </w:t>
      </w:r>
      <w:r w:rsidR="00AD7F67" w:rsidRPr="00C64075">
        <w:rPr>
          <w:rFonts w:ascii="Times New Roman" w:hAnsi="Times New Roman" w:cs="Times New Roman"/>
          <w:b/>
          <w:bCs/>
          <w:i/>
          <w:sz w:val="28"/>
          <w:szCs w:val="28"/>
        </w:rPr>
        <w:t>Mahlomola Nkhabu v Mojela Lerotholi C of A (CIV) 27/2016</w:t>
      </w:r>
      <w:r w:rsidR="00AD7F67">
        <w:rPr>
          <w:rFonts w:ascii="Times New Roman" w:hAnsi="Times New Roman" w:cs="Times New Roman"/>
          <w:bCs/>
          <w:sz w:val="28"/>
          <w:szCs w:val="28"/>
        </w:rPr>
        <w:t xml:space="preserve"> pointed out that “the award of costs </w:t>
      </w:r>
      <w:r w:rsidR="007C0C30">
        <w:rPr>
          <w:rFonts w:ascii="Times New Roman" w:hAnsi="Times New Roman" w:cs="Times New Roman"/>
          <w:bCs/>
          <w:sz w:val="28"/>
          <w:szCs w:val="28"/>
        </w:rPr>
        <w:t>falls within the discretion of the court awarding them.”</w:t>
      </w:r>
      <w:r w:rsidR="00242F9F">
        <w:rPr>
          <w:rFonts w:ascii="Times New Roman" w:hAnsi="Times New Roman" w:cs="Times New Roman"/>
          <w:bCs/>
          <w:sz w:val="28"/>
          <w:szCs w:val="28"/>
        </w:rPr>
        <w:t xml:space="preserve"> l am of the view </w:t>
      </w:r>
      <w:r w:rsidR="00710859">
        <w:rPr>
          <w:rFonts w:ascii="Times New Roman" w:hAnsi="Times New Roman" w:cs="Times New Roman"/>
          <w:bCs/>
          <w:sz w:val="28"/>
          <w:szCs w:val="28"/>
        </w:rPr>
        <w:t xml:space="preserve">that nothing in the circumstances </w:t>
      </w:r>
      <w:r w:rsidR="00403661">
        <w:rPr>
          <w:rFonts w:ascii="Times New Roman" w:hAnsi="Times New Roman" w:cs="Times New Roman"/>
          <w:bCs/>
          <w:sz w:val="28"/>
          <w:szCs w:val="28"/>
        </w:rPr>
        <w:t>of this case warrants an award of punitive costs.</w:t>
      </w:r>
      <w:r w:rsidR="003975F2">
        <w:rPr>
          <w:rFonts w:ascii="Times New Roman" w:hAnsi="Times New Roman" w:cs="Times New Roman"/>
          <w:bCs/>
          <w:sz w:val="28"/>
          <w:szCs w:val="28"/>
        </w:rPr>
        <w:t xml:space="preserve"> There is no frivolity in Respondents’ defence nor is their opposition vexatious. </w:t>
      </w:r>
    </w:p>
    <w:p w14:paraId="01CC49B0" w14:textId="227757E1" w:rsidR="00403661" w:rsidRDefault="00403661" w:rsidP="00403661">
      <w:pPr>
        <w:spacing w:line="360" w:lineRule="auto"/>
        <w:jc w:val="both"/>
        <w:rPr>
          <w:rFonts w:ascii="Times New Roman" w:hAnsi="Times New Roman" w:cs="Times New Roman"/>
          <w:b/>
          <w:bCs/>
          <w:sz w:val="28"/>
          <w:szCs w:val="28"/>
        </w:rPr>
      </w:pPr>
      <w:r w:rsidRPr="00403661">
        <w:rPr>
          <w:rFonts w:ascii="Times New Roman" w:hAnsi="Times New Roman" w:cs="Times New Roman"/>
          <w:b/>
          <w:bCs/>
          <w:sz w:val="28"/>
          <w:szCs w:val="28"/>
        </w:rPr>
        <w:t>ORDER</w:t>
      </w:r>
    </w:p>
    <w:p w14:paraId="577317F9" w14:textId="144A0A89" w:rsidR="00CA4E85" w:rsidRDefault="00CA4E85" w:rsidP="00403661">
      <w:pPr>
        <w:spacing w:line="360" w:lineRule="auto"/>
        <w:jc w:val="both"/>
        <w:rPr>
          <w:rFonts w:ascii="Times New Roman" w:hAnsi="Times New Roman" w:cs="Times New Roman"/>
          <w:b/>
          <w:bCs/>
          <w:sz w:val="28"/>
          <w:szCs w:val="28"/>
        </w:rPr>
      </w:pPr>
      <w:r w:rsidRPr="00CA4E85">
        <w:rPr>
          <w:rFonts w:ascii="Times New Roman" w:hAnsi="Times New Roman" w:cs="Times New Roman"/>
          <w:sz w:val="28"/>
          <w:szCs w:val="28"/>
        </w:rPr>
        <w:t>The following is</w:t>
      </w:r>
      <w:r w:rsidR="000C3951">
        <w:rPr>
          <w:rFonts w:ascii="Times New Roman" w:hAnsi="Times New Roman" w:cs="Times New Roman"/>
          <w:sz w:val="28"/>
          <w:szCs w:val="28"/>
        </w:rPr>
        <w:t>,</w:t>
      </w:r>
      <w:r w:rsidRPr="00CA4E85">
        <w:rPr>
          <w:rFonts w:ascii="Times New Roman" w:hAnsi="Times New Roman" w:cs="Times New Roman"/>
          <w:sz w:val="28"/>
          <w:szCs w:val="28"/>
        </w:rPr>
        <w:t xml:space="preserve"> therefore</w:t>
      </w:r>
      <w:r w:rsidR="000C3951">
        <w:rPr>
          <w:rFonts w:ascii="Times New Roman" w:hAnsi="Times New Roman" w:cs="Times New Roman"/>
          <w:sz w:val="28"/>
          <w:szCs w:val="28"/>
        </w:rPr>
        <w:t>,</w:t>
      </w:r>
      <w:r w:rsidRPr="00CA4E85">
        <w:rPr>
          <w:rFonts w:ascii="Times New Roman" w:hAnsi="Times New Roman" w:cs="Times New Roman"/>
          <w:sz w:val="28"/>
          <w:szCs w:val="28"/>
        </w:rPr>
        <w:t xml:space="preserve"> the order of this Court</w:t>
      </w:r>
      <w:r>
        <w:rPr>
          <w:rFonts w:ascii="Times New Roman" w:hAnsi="Times New Roman" w:cs="Times New Roman"/>
          <w:b/>
          <w:bCs/>
          <w:sz w:val="28"/>
          <w:szCs w:val="28"/>
        </w:rPr>
        <w:t>:</w:t>
      </w:r>
    </w:p>
    <w:p w14:paraId="270E6499" w14:textId="5B66C1C7" w:rsidR="00403661" w:rsidRDefault="00403661" w:rsidP="00734437">
      <w:pPr>
        <w:pStyle w:val="ListParagraph"/>
        <w:numPr>
          <w:ilvl w:val="0"/>
          <w:numId w:val="5"/>
        </w:numPr>
        <w:spacing w:line="360" w:lineRule="auto"/>
        <w:jc w:val="both"/>
        <w:rPr>
          <w:rFonts w:ascii="Times New Roman" w:hAnsi="Times New Roman" w:cs="Times New Roman"/>
          <w:bCs/>
          <w:sz w:val="28"/>
          <w:szCs w:val="28"/>
        </w:rPr>
      </w:pPr>
      <w:r w:rsidRPr="00734437">
        <w:rPr>
          <w:rFonts w:ascii="Times New Roman" w:hAnsi="Times New Roman" w:cs="Times New Roman"/>
          <w:bCs/>
          <w:sz w:val="28"/>
          <w:szCs w:val="28"/>
        </w:rPr>
        <w:t xml:space="preserve">The first and fourth </w:t>
      </w:r>
      <w:r w:rsidR="00175597">
        <w:rPr>
          <w:rFonts w:ascii="Times New Roman" w:hAnsi="Times New Roman" w:cs="Times New Roman"/>
          <w:bCs/>
          <w:sz w:val="28"/>
          <w:szCs w:val="28"/>
        </w:rPr>
        <w:t>R</w:t>
      </w:r>
      <w:r w:rsidRPr="00734437">
        <w:rPr>
          <w:rFonts w:ascii="Times New Roman" w:hAnsi="Times New Roman" w:cs="Times New Roman"/>
          <w:bCs/>
          <w:sz w:val="28"/>
          <w:szCs w:val="28"/>
        </w:rPr>
        <w:t>espondents are ordered to res</w:t>
      </w:r>
      <w:r w:rsidR="00AC1EE9" w:rsidRPr="00734437">
        <w:rPr>
          <w:rFonts w:ascii="Times New Roman" w:hAnsi="Times New Roman" w:cs="Times New Roman"/>
          <w:bCs/>
          <w:sz w:val="28"/>
          <w:szCs w:val="28"/>
        </w:rPr>
        <w:t>t</w:t>
      </w:r>
      <w:r w:rsidRPr="00734437">
        <w:rPr>
          <w:rFonts w:ascii="Times New Roman" w:hAnsi="Times New Roman" w:cs="Times New Roman"/>
          <w:bCs/>
          <w:sz w:val="28"/>
          <w:szCs w:val="28"/>
        </w:rPr>
        <w:t>ore to the Applicant</w:t>
      </w:r>
      <w:r w:rsidR="00942850" w:rsidRPr="00942850">
        <w:rPr>
          <w:rFonts w:ascii="Times New Roman" w:hAnsi="Times New Roman" w:cs="Times New Roman"/>
          <w:b/>
          <w:bCs/>
          <w:i/>
          <w:sz w:val="28"/>
          <w:szCs w:val="28"/>
        </w:rPr>
        <w:t xml:space="preserve"> omnia</w:t>
      </w:r>
      <w:r w:rsidR="00175597">
        <w:rPr>
          <w:rFonts w:ascii="Times New Roman" w:hAnsi="Times New Roman" w:cs="Times New Roman"/>
          <w:b/>
          <w:bCs/>
          <w:i/>
          <w:sz w:val="28"/>
          <w:szCs w:val="28"/>
        </w:rPr>
        <w:t xml:space="preserve"> ante</w:t>
      </w:r>
      <w:r w:rsidR="00942850">
        <w:rPr>
          <w:rFonts w:ascii="Times New Roman" w:hAnsi="Times New Roman" w:cs="Times New Roman"/>
          <w:bCs/>
          <w:sz w:val="28"/>
          <w:szCs w:val="28"/>
        </w:rPr>
        <w:t xml:space="preserve"> </w:t>
      </w:r>
      <w:r w:rsidR="00734437" w:rsidRPr="00734437">
        <w:rPr>
          <w:rFonts w:ascii="Times New Roman" w:hAnsi="Times New Roman" w:cs="Times New Roman"/>
          <w:bCs/>
          <w:sz w:val="28"/>
          <w:szCs w:val="28"/>
        </w:rPr>
        <w:t>his passport bearing number RC 854961 issued on 20</w:t>
      </w:r>
      <w:r w:rsidR="00734437" w:rsidRPr="00734437">
        <w:rPr>
          <w:rFonts w:ascii="Times New Roman" w:hAnsi="Times New Roman" w:cs="Times New Roman"/>
          <w:bCs/>
          <w:sz w:val="28"/>
          <w:szCs w:val="28"/>
          <w:vertAlign w:val="superscript"/>
        </w:rPr>
        <w:t>th</w:t>
      </w:r>
      <w:r w:rsidR="00734437" w:rsidRPr="00734437">
        <w:rPr>
          <w:rFonts w:ascii="Times New Roman" w:hAnsi="Times New Roman" w:cs="Times New Roman"/>
          <w:bCs/>
          <w:sz w:val="28"/>
          <w:szCs w:val="28"/>
        </w:rPr>
        <w:t xml:space="preserve"> December, 201</w:t>
      </w:r>
      <w:r w:rsidR="00175597">
        <w:rPr>
          <w:rFonts w:ascii="Times New Roman" w:hAnsi="Times New Roman" w:cs="Times New Roman"/>
          <w:bCs/>
          <w:sz w:val="28"/>
          <w:szCs w:val="28"/>
        </w:rPr>
        <w:t>9</w:t>
      </w:r>
      <w:r w:rsidR="00734437" w:rsidRPr="00734437">
        <w:rPr>
          <w:rFonts w:ascii="Times New Roman" w:hAnsi="Times New Roman" w:cs="Times New Roman"/>
          <w:bCs/>
          <w:sz w:val="28"/>
          <w:szCs w:val="28"/>
        </w:rPr>
        <w:t xml:space="preserve"> expiring on 19</w:t>
      </w:r>
      <w:r w:rsidR="00734437" w:rsidRPr="00734437">
        <w:rPr>
          <w:rFonts w:ascii="Times New Roman" w:hAnsi="Times New Roman" w:cs="Times New Roman"/>
          <w:bCs/>
          <w:sz w:val="28"/>
          <w:szCs w:val="28"/>
          <w:vertAlign w:val="superscript"/>
        </w:rPr>
        <w:t>th</w:t>
      </w:r>
      <w:r w:rsidR="00734437" w:rsidRPr="00734437">
        <w:rPr>
          <w:rFonts w:ascii="Times New Roman" w:hAnsi="Times New Roman" w:cs="Times New Roman"/>
          <w:bCs/>
          <w:sz w:val="28"/>
          <w:szCs w:val="28"/>
        </w:rPr>
        <w:t xml:space="preserve"> December, 2029;</w:t>
      </w:r>
    </w:p>
    <w:p w14:paraId="59FE7914" w14:textId="77777777" w:rsidR="00734437" w:rsidRDefault="00734437" w:rsidP="00734437">
      <w:pPr>
        <w:pStyle w:val="ListParagraph"/>
        <w:spacing w:line="360" w:lineRule="auto"/>
        <w:jc w:val="both"/>
        <w:rPr>
          <w:rFonts w:ascii="Times New Roman" w:hAnsi="Times New Roman" w:cs="Times New Roman"/>
          <w:bCs/>
          <w:sz w:val="28"/>
          <w:szCs w:val="28"/>
        </w:rPr>
      </w:pPr>
    </w:p>
    <w:p w14:paraId="424F0C3D" w14:textId="25412F05" w:rsidR="00734437" w:rsidRDefault="00734437" w:rsidP="00734437">
      <w:pPr>
        <w:pStyle w:val="ListParagraph"/>
        <w:numPr>
          <w:ilvl w:val="0"/>
          <w:numId w:val="5"/>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w:t>
      </w:r>
      <w:r w:rsidR="00756726">
        <w:rPr>
          <w:rFonts w:ascii="Times New Roman" w:hAnsi="Times New Roman" w:cs="Times New Roman"/>
          <w:bCs/>
          <w:sz w:val="28"/>
          <w:szCs w:val="28"/>
        </w:rPr>
        <w:t xml:space="preserve">third </w:t>
      </w:r>
      <w:r w:rsidR="00175597">
        <w:rPr>
          <w:rFonts w:ascii="Times New Roman" w:hAnsi="Times New Roman" w:cs="Times New Roman"/>
          <w:bCs/>
          <w:sz w:val="28"/>
          <w:szCs w:val="28"/>
        </w:rPr>
        <w:t>R</w:t>
      </w:r>
      <w:r w:rsidR="00756726">
        <w:rPr>
          <w:rFonts w:ascii="Times New Roman" w:hAnsi="Times New Roman" w:cs="Times New Roman"/>
          <w:bCs/>
          <w:sz w:val="28"/>
          <w:szCs w:val="28"/>
        </w:rPr>
        <w:t xml:space="preserve">espondent is ordered </w:t>
      </w:r>
      <w:r w:rsidR="008954B5">
        <w:rPr>
          <w:rFonts w:ascii="Times New Roman" w:hAnsi="Times New Roman" w:cs="Times New Roman"/>
          <w:bCs/>
          <w:sz w:val="28"/>
          <w:szCs w:val="28"/>
        </w:rPr>
        <w:t xml:space="preserve">to unblock in </w:t>
      </w:r>
      <w:r w:rsidR="000C3951">
        <w:rPr>
          <w:rFonts w:ascii="Times New Roman" w:hAnsi="Times New Roman" w:cs="Times New Roman"/>
          <w:bCs/>
          <w:sz w:val="28"/>
          <w:szCs w:val="28"/>
        </w:rPr>
        <w:t>its</w:t>
      </w:r>
      <w:r w:rsidR="008954B5">
        <w:rPr>
          <w:rFonts w:ascii="Times New Roman" w:hAnsi="Times New Roman" w:cs="Times New Roman"/>
          <w:bCs/>
          <w:sz w:val="28"/>
          <w:szCs w:val="28"/>
        </w:rPr>
        <w:t xml:space="preserve"> system</w:t>
      </w:r>
      <w:r w:rsidR="004B38C6">
        <w:rPr>
          <w:rFonts w:ascii="Times New Roman" w:hAnsi="Times New Roman" w:cs="Times New Roman"/>
          <w:bCs/>
          <w:sz w:val="28"/>
          <w:szCs w:val="28"/>
        </w:rPr>
        <w:t xml:space="preserve"> </w:t>
      </w:r>
      <w:r w:rsidR="00B40EF7">
        <w:rPr>
          <w:rFonts w:ascii="Times New Roman" w:hAnsi="Times New Roman" w:cs="Times New Roman"/>
          <w:bCs/>
          <w:sz w:val="28"/>
          <w:szCs w:val="28"/>
        </w:rPr>
        <w:t>Applicants National Identity card bearing</w:t>
      </w:r>
      <w:r w:rsidR="000C3951">
        <w:rPr>
          <w:rFonts w:ascii="Times New Roman" w:hAnsi="Times New Roman" w:cs="Times New Roman"/>
          <w:bCs/>
          <w:sz w:val="28"/>
          <w:szCs w:val="28"/>
        </w:rPr>
        <w:t xml:space="preserve"> number </w:t>
      </w:r>
      <w:r w:rsidR="00B40EF7">
        <w:rPr>
          <w:rFonts w:ascii="Times New Roman" w:hAnsi="Times New Roman" w:cs="Times New Roman"/>
          <w:bCs/>
          <w:sz w:val="28"/>
          <w:szCs w:val="28"/>
        </w:rPr>
        <w:t>057111145322;</w:t>
      </w:r>
      <w:r w:rsidR="009F7B43">
        <w:rPr>
          <w:rFonts w:ascii="Times New Roman" w:hAnsi="Times New Roman" w:cs="Times New Roman"/>
          <w:bCs/>
          <w:sz w:val="28"/>
          <w:szCs w:val="28"/>
        </w:rPr>
        <w:t xml:space="preserve"> </w:t>
      </w:r>
    </w:p>
    <w:p w14:paraId="5EC55475" w14:textId="77777777" w:rsidR="00B40EF7" w:rsidRPr="00B40EF7" w:rsidRDefault="00B40EF7" w:rsidP="00B40EF7">
      <w:pPr>
        <w:pStyle w:val="ListParagraph"/>
        <w:rPr>
          <w:rFonts w:ascii="Times New Roman" w:hAnsi="Times New Roman" w:cs="Times New Roman"/>
          <w:bCs/>
          <w:sz w:val="28"/>
          <w:szCs w:val="28"/>
        </w:rPr>
      </w:pPr>
    </w:p>
    <w:p w14:paraId="7F4A5579" w14:textId="26CEBCC6" w:rsidR="00E33FAC" w:rsidRDefault="001A246C" w:rsidP="00734437">
      <w:pPr>
        <w:pStyle w:val="ListParagraph"/>
        <w:numPr>
          <w:ilvl w:val="0"/>
          <w:numId w:val="5"/>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Order does not </w:t>
      </w:r>
      <w:r w:rsidR="00395E0B">
        <w:rPr>
          <w:rFonts w:ascii="Times New Roman" w:hAnsi="Times New Roman" w:cs="Times New Roman"/>
          <w:bCs/>
          <w:sz w:val="28"/>
          <w:szCs w:val="28"/>
        </w:rPr>
        <w:t>bar</w:t>
      </w:r>
      <w:r>
        <w:rPr>
          <w:rFonts w:ascii="Times New Roman" w:hAnsi="Times New Roman" w:cs="Times New Roman"/>
          <w:bCs/>
          <w:sz w:val="28"/>
          <w:szCs w:val="28"/>
        </w:rPr>
        <w:t xml:space="preserve"> the relevant authorities from exercising their rights within the precincts of the law;</w:t>
      </w:r>
      <w:r w:rsidR="001E7DC4">
        <w:rPr>
          <w:rFonts w:ascii="Times New Roman" w:hAnsi="Times New Roman" w:cs="Times New Roman"/>
          <w:bCs/>
          <w:sz w:val="28"/>
          <w:szCs w:val="28"/>
        </w:rPr>
        <w:t xml:space="preserve"> and</w:t>
      </w:r>
    </w:p>
    <w:p w14:paraId="61BDF9B7" w14:textId="77777777" w:rsidR="00E33FAC" w:rsidRPr="00E33FAC" w:rsidRDefault="00E33FAC" w:rsidP="00E33FAC">
      <w:pPr>
        <w:pStyle w:val="ListParagraph"/>
        <w:rPr>
          <w:rFonts w:ascii="Times New Roman" w:hAnsi="Times New Roman" w:cs="Times New Roman"/>
          <w:bCs/>
          <w:sz w:val="28"/>
          <w:szCs w:val="28"/>
        </w:rPr>
      </w:pPr>
    </w:p>
    <w:p w14:paraId="1F2EBAEA" w14:textId="4E05D82C" w:rsidR="00B40EF7" w:rsidRPr="00734437" w:rsidRDefault="00B40EF7" w:rsidP="00734437">
      <w:pPr>
        <w:pStyle w:val="ListParagraph"/>
        <w:numPr>
          <w:ilvl w:val="0"/>
          <w:numId w:val="5"/>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w:t>
      </w:r>
      <w:r w:rsidR="001E7DC4">
        <w:rPr>
          <w:rFonts w:ascii="Times New Roman" w:hAnsi="Times New Roman" w:cs="Times New Roman"/>
          <w:bCs/>
          <w:sz w:val="28"/>
          <w:szCs w:val="28"/>
        </w:rPr>
        <w:t>A</w:t>
      </w:r>
      <w:r>
        <w:rPr>
          <w:rFonts w:ascii="Times New Roman" w:hAnsi="Times New Roman" w:cs="Times New Roman"/>
          <w:bCs/>
          <w:sz w:val="28"/>
          <w:szCs w:val="28"/>
        </w:rPr>
        <w:t>pplicant is awarded costs on a</w:t>
      </w:r>
      <w:r w:rsidR="001E7DC4">
        <w:rPr>
          <w:rFonts w:ascii="Times New Roman" w:hAnsi="Times New Roman" w:cs="Times New Roman"/>
          <w:bCs/>
          <w:sz w:val="28"/>
          <w:szCs w:val="28"/>
        </w:rPr>
        <w:t>n</w:t>
      </w:r>
      <w:r>
        <w:rPr>
          <w:rFonts w:ascii="Times New Roman" w:hAnsi="Times New Roman" w:cs="Times New Roman"/>
          <w:bCs/>
          <w:sz w:val="28"/>
          <w:szCs w:val="28"/>
        </w:rPr>
        <w:t xml:space="preserve"> ordinary scale.</w:t>
      </w:r>
    </w:p>
    <w:p w14:paraId="272FC83A" w14:textId="77777777" w:rsidR="00734437" w:rsidRPr="00403661" w:rsidRDefault="00734437" w:rsidP="00403661">
      <w:pPr>
        <w:spacing w:line="360" w:lineRule="auto"/>
        <w:jc w:val="both"/>
        <w:rPr>
          <w:rFonts w:ascii="Times New Roman" w:hAnsi="Times New Roman" w:cs="Times New Roman"/>
          <w:bCs/>
          <w:sz w:val="28"/>
          <w:szCs w:val="28"/>
        </w:rPr>
      </w:pPr>
    </w:p>
    <w:p w14:paraId="372F04B1" w14:textId="266ACBD4" w:rsidR="00B1002A" w:rsidRPr="00643025" w:rsidRDefault="00B1002A" w:rsidP="00B1002A">
      <w:pPr>
        <w:spacing w:line="360" w:lineRule="auto"/>
        <w:ind w:left="720" w:hanging="720"/>
        <w:jc w:val="center"/>
        <w:rPr>
          <w:rFonts w:ascii="Times New Roman" w:hAnsi="Times New Roman" w:cs="Times New Roman"/>
          <w:sz w:val="28"/>
          <w:szCs w:val="28"/>
        </w:rPr>
      </w:pPr>
      <w:r>
        <w:rPr>
          <w:rFonts w:ascii="Times New Roman" w:hAnsi="Times New Roman" w:cs="Times New Roman"/>
          <w:sz w:val="28"/>
          <w:szCs w:val="28"/>
        </w:rPr>
        <w:t>_____________</w:t>
      </w:r>
    </w:p>
    <w:p w14:paraId="543C7B0D" w14:textId="49DA8FBF" w:rsidR="00643025" w:rsidRPr="0081728A" w:rsidRDefault="006A6408" w:rsidP="004046BB">
      <w:pPr>
        <w:pStyle w:val="NoSpacing"/>
        <w:rPr>
          <w:rFonts w:ascii="Times New Roman" w:hAnsi="Times New Roman" w:cs="Times New Roman"/>
          <w:b/>
          <w:bCs/>
          <w:sz w:val="28"/>
          <w:szCs w:val="28"/>
        </w:rPr>
      </w:pPr>
      <w:r w:rsidRPr="0081728A">
        <w:rPr>
          <w:rFonts w:ascii="Times New Roman" w:hAnsi="Times New Roman" w:cs="Times New Roman"/>
          <w:b/>
          <w:bCs/>
          <w:sz w:val="28"/>
          <w:szCs w:val="28"/>
        </w:rPr>
        <w:t xml:space="preserve">                                                    F.M. KHABO</w:t>
      </w:r>
    </w:p>
    <w:p w14:paraId="1476F509" w14:textId="6BF8B0C3" w:rsidR="00F70E00" w:rsidRPr="0081728A" w:rsidRDefault="00B1002A" w:rsidP="00B1002A">
      <w:pPr>
        <w:spacing w:line="360" w:lineRule="auto"/>
        <w:ind w:left="720" w:hanging="720"/>
        <w:jc w:val="center"/>
        <w:rPr>
          <w:rFonts w:ascii="Times New Roman" w:hAnsi="Times New Roman" w:cs="Times New Roman"/>
          <w:b/>
          <w:bCs/>
          <w:sz w:val="28"/>
          <w:szCs w:val="28"/>
        </w:rPr>
      </w:pPr>
      <w:r w:rsidRPr="0081728A">
        <w:rPr>
          <w:rFonts w:ascii="Times New Roman" w:hAnsi="Times New Roman" w:cs="Times New Roman"/>
          <w:b/>
          <w:bCs/>
          <w:sz w:val="28"/>
          <w:szCs w:val="28"/>
        </w:rPr>
        <w:t>JUDGE</w:t>
      </w:r>
    </w:p>
    <w:p w14:paraId="41686BBE" w14:textId="784E7EC8" w:rsidR="001B78A3" w:rsidRPr="004B4B19" w:rsidRDefault="0007059F" w:rsidP="004B4B19">
      <w:pPr>
        <w:pStyle w:val="NoSpacing"/>
        <w:rPr>
          <w:rFonts w:ascii="Times New Roman" w:hAnsi="Times New Roman" w:cs="Times New Roman"/>
          <w:sz w:val="28"/>
          <w:szCs w:val="28"/>
        </w:rPr>
      </w:pPr>
      <w:r w:rsidRPr="004B4B19">
        <w:rPr>
          <w:rFonts w:ascii="Times New Roman" w:hAnsi="Times New Roman" w:cs="Times New Roman"/>
          <w:sz w:val="28"/>
          <w:szCs w:val="28"/>
        </w:rPr>
        <w:lastRenderedPageBreak/>
        <w:t xml:space="preserve">For </w:t>
      </w:r>
      <w:r w:rsidR="001312BD">
        <w:rPr>
          <w:rFonts w:ascii="Times New Roman" w:hAnsi="Times New Roman" w:cs="Times New Roman"/>
          <w:sz w:val="28"/>
          <w:szCs w:val="28"/>
        </w:rPr>
        <w:t xml:space="preserve">the </w:t>
      </w:r>
      <w:proofErr w:type="gramStart"/>
      <w:r w:rsidRPr="004B4B19">
        <w:rPr>
          <w:rFonts w:ascii="Times New Roman" w:hAnsi="Times New Roman" w:cs="Times New Roman"/>
          <w:sz w:val="28"/>
          <w:szCs w:val="28"/>
        </w:rPr>
        <w:t>Applicant</w:t>
      </w:r>
      <w:r w:rsidR="00DD3701" w:rsidRPr="004B4B19">
        <w:rPr>
          <w:rFonts w:ascii="Times New Roman" w:hAnsi="Times New Roman" w:cs="Times New Roman"/>
          <w:sz w:val="28"/>
          <w:szCs w:val="28"/>
        </w:rPr>
        <w:t xml:space="preserve">  </w:t>
      </w:r>
      <w:r w:rsidR="00EC23EE">
        <w:rPr>
          <w:rFonts w:ascii="Times New Roman" w:hAnsi="Times New Roman" w:cs="Times New Roman"/>
          <w:sz w:val="28"/>
          <w:szCs w:val="28"/>
        </w:rPr>
        <w:tab/>
      </w:r>
      <w:proofErr w:type="gramEnd"/>
      <w:r w:rsidR="00EC23EE">
        <w:rPr>
          <w:rFonts w:ascii="Times New Roman" w:hAnsi="Times New Roman" w:cs="Times New Roman"/>
          <w:sz w:val="28"/>
          <w:szCs w:val="28"/>
        </w:rPr>
        <w:t xml:space="preserve">  </w:t>
      </w:r>
      <w:r w:rsidR="001312BD">
        <w:rPr>
          <w:rFonts w:ascii="Times New Roman" w:hAnsi="Times New Roman" w:cs="Times New Roman"/>
          <w:sz w:val="28"/>
          <w:szCs w:val="28"/>
        </w:rPr>
        <w:t xml:space="preserve"> </w:t>
      </w:r>
      <w:r w:rsidRPr="004B4B19">
        <w:rPr>
          <w:rFonts w:ascii="Times New Roman" w:hAnsi="Times New Roman" w:cs="Times New Roman"/>
          <w:sz w:val="28"/>
          <w:szCs w:val="28"/>
        </w:rPr>
        <w:t>:</w:t>
      </w:r>
      <w:r w:rsidR="00263A5C" w:rsidRPr="004B4B19">
        <w:rPr>
          <w:rFonts w:ascii="Times New Roman" w:hAnsi="Times New Roman" w:cs="Times New Roman"/>
          <w:sz w:val="28"/>
          <w:szCs w:val="28"/>
        </w:rPr>
        <w:t xml:space="preserve"> </w:t>
      </w:r>
      <w:r w:rsidR="00AB5C79" w:rsidRPr="004B4B19">
        <w:rPr>
          <w:rFonts w:ascii="Times New Roman" w:hAnsi="Times New Roman" w:cs="Times New Roman"/>
          <w:sz w:val="28"/>
          <w:szCs w:val="28"/>
        </w:rPr>
        <w:t>Adv</w:t>
      </w:r>
      <w:r w:rsidR="001857AD">
        <w:rPr>
          <w:rFonts w:ascii="Times New Roman" w:hAnsi="Times New Roman" w:cs="Times New Roman"/>
          <w:sz w:val="28"/>
          <w:szCs w:val="28"/>
        </w:rPr>
        <w:t>.</w:t>
      </w:r>
      <w:r w:rsidR="00AB5C79" w:rsidRPr="004B4B19">
        <w:rPr>
          <w:rFonts w:ascii="Times New Roman" w:hAnsi="Times New Roman" w:cs="Times New Roman"/>
          <w:sz w:val="28"/>
          <w:szCs w:val="28"/>
        </w:rPr>
        <w:t xml:space="preserve"> </w:t>
      </w:r>
      <w:r w:rsidR="001312BD">
        <w:rPr>
          <w:rFonts w:ascii="Times New Roman" w:hAnsi="Times New Roman" w:cs="Times New Roman"/>
          <w:sz w:val="28"/>
          <w:szCs w:val="28"/>
        </w:rPr>
        <w:t xml:space="preserve">S. </w:t>
      </w:r>
      <w:r w:rsidR="00AB5C79" w:rsidRPr="004B4B19">
        <w:rPr>
          <w:rFonts w:ascii="Times New Roman" w:hAnsi="Times New Roman" w:cs="Times New Roman"/>
          <w:sz w:val="28"/>
          <w:szCs w:val="28"/>
        </w:rPr>
        <w:t>Ratau</w:t>
      </w:r>
    </w:p>
    <w:p w14:paraId="3CE44B40" w14:textId="0E35D183" w:rsidR="00D1799C" w:rsidRPr="00394834" w:rsidRDefault="0007059F" w:rsidP="00D1799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For </w:t>
      </w:r>
      <w:r w:rsidR="001312BD">
        <w:rPr>
          <w:rFonts w:ascii="Times New Roman" w:hAnsi="Times New Roman" w:cs="Times New Roman"/>
          <w:sz w:val="28"/>
          <w:szCs w:val="28"/>
        </w:rPr>
        <w:t xml:space="preserve">the </w:t>
      </w:r>
      <w:r>
        <w:rPr>
          <w:rFonts w:ascii="Times New Roman" w:hAnsi="Times New Roman" w:cs="Times New Roman"/>
          <w:sz w:val="28"/>
          <w:szCs w:val="28"/>
        </w:rPr>
        <w:t>Respondent</w:t>
      </w:r>
      <w:r w:rsidR="00175597">
        <w:rPr>
          <w:rFonts w:ascii="Times New Roman" w:hAnsi="Times New Roman" w:cs="Times New Roman"/>
          <w:sz w:val="28"/>
          <w:szCs w:val="28"/>
        </w:rPr>
        <w:t>s</w:t>
      </w:r>
      <w:r w:rsidR="00EC23EE">
        <w:rPr>
          <w:rFonts w:ascii="Times New Roman" w:hAnsi="Times New Roman" w:cs="Times New Roman"/>
          <w:sz w:val="28"/>
          <w:szCs w:val="28"/>
        </w:rPr>
        <w:t xml:space="preserve"> </w:t>
      </w:r>
      <w:r>
        <w:rPr>
          <w:rFonts w:ascii="Times New Roman" w:hAnsi="Times New Roman" w:cs="Times New Roman"/>
          <w:sz w:val="28"/>
          <w:szCs w:val="28"/>
        </w:rPr>
        <w:t>: A</w:t>
      </w:r>
      <w:r w:rsidR="00AB5C79">
        <w:rPr>
          <w:rFonts w:ascii="Times New Roman" w:hAnsi="Times New Roman" w:cs="Times New Roman"/>
          <w:sz w:val="28"/>
          <w:szCs w:val="28"/>
        </w:rPr>
        <w:t>dv</w:t>
      </w:r>
      <w:r w:rsidR="001857AD">
        <w:rPr>
          <w:rFonts w:ascii="Times New Roman" w:hAnsi="Times New Roman" w:cs="Times New Roman"/>
          <w:sz w:val="28"/>
          <w:szCs w:val="28"/>
        </w:rPr>
        <w:t>.</w:t>
      </w:r>
      <w:r w:rsidR="00AB5C79">
        <w:rPr>
          <w:rFonts w:ascii="Times New Roman" w:hAnsi="Times New Roman" w:cs="Times New Roman"/>
          <w:sz w:val="28"/>
          <w:szCs w:val="28"/>
        </w:rPr>
        <w:t xml:space="preserve"> Makhoali</w:t>
      </w:r>
      <w:r w:rsidR="001312BD">
        <w:rPr>
          <w:rFonts w:ascii="Times New Roman" w:hAnsi="Times New Roman" w:cs="Times New Roman"/>
          <w:sz w:val="28"/>
          <w:szCs w:val="28"/>
        </w:rPr>
        <w:t xml:space="preserve"> - Boroko</w:t>
      </w:r>
    </w:p>
    <w:sectPr w:rsidR="00D1799C" w:rsidRPr="00394834" w:rsidSect="00404D1A">
      <w:foot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168B0" w14:textId="77777777" w:rsidR="005157EE" w:rsidRDefault="005157EE" w:rsidP="004C67F6">
      <w:pPr>
        <w:spacing w:after="0" w:line="240" w:lineRule="auto"/>
      </w:pPr>
      <w:r>
        <w:separator/>
      </w:r>
    </w:p>
  </w:endnote>
  <w:endnote w:type="continuationSeparator" w:id="0">
    <w:p w14:paraId="49CE1AC6" w14:textId="77777777" w:rsidR="005157EE" w:rsidRDefault="005157EE" w:rsidP="004C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662020"/>
      <w:docPartObj>
        <w:docPartGallery w:val="Page Numbers (Bottom of Page)"/>
        <w:docPartUnique/>
      </w:docPartObj>
    </w:sdtPr>
    <w:sdtEndPr>
      <w:rPr>
        <w:noProof/>
      </w:rPr>
    </w:sdtEndPr>
    <w:sdtContent>
      <w:p w14:paraId="2F8047A0" w14:textId="664F6F30" w:rsidR="00406625" w:rsidRDefault="004066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FB251" w14:textId="77777777" w:rsidR="00406625" w:rsidRDefault="00406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D53E1" w14:textId="77777777" w:rsidR="005157EE" w:rsidRDefault="005157EE" w:rsidP="004C67F6">
      <w:pPr>
        <w:spacing w:after="0" w:line="240" w:lineRule="auto"/>
      </w:pPr>
      <w:r>
        <w:separator/>
      </w:r>
    </w:p>
  </w:footnote>
  <w:footnote w:type="continuationSeparator" w:id="0">
    <w:p w14:paraId="1F7A4A73" w14:textId="77777777" w:rsidR="005157EE" w:rsidRDefault="005157EE" w:rsidP="004C67F6">
      <w:pPr>
        <w:spacing w:after="0" w:line="240" w:lineRule="auto"/>
      </w:pPr>
      <w:r>
        <w:continuationSeparator/>
      </w:r>
    </w:p>
  </w:footnote>
  <w:footnote w:id="1">
    <w:p w14:paraId="17CD8919" w14:textId="74AEE81B" w:rsidR="003963BE" w:rsidRDefault="003963BE">
      <w:pPr>
        <w:pStyle w:val="FootnoteText"/>
      </w:pPr>
      <w:r>
        <w:rPr>
          <w:rStyle w:val="FootnoteReference"/>
        </w:rPr>
        <w:footnoteRef/>
      </w:r>
      <w:r>
        <w:t xml:space="preserve"> </w:t>
      </w:r>
      <w:r w:rsidRPr="003963BE">
        <w:rPr>
          <w:rFonts w:cstheme="minorHAnsi"/>
          <w:bCs/>
        </w:rPr>
        <w:t>C of A</w:t>
      </w:r>
      <w:r>
        <w:rPr>
          <w:rFonts w:cstheme="minorHAnsi"/>
          <w:bCs/>
        </w:rPr>
        <w:t xml:space="preserve"> </w:t>
      </w:r>
      <w:r w:rsidRPr="003963BE">
        <w:rPr>
          <w:rFonts w:cstheme="minorHAnsi"/>
          <w:bCs/>
        </w:rPr>
        <w:t>(CIV) 36/2013</w:t>
      </w:r>
    </w:p>
  </w:footnote>
  <w:footnote w:id="2">
    <w:p w14:paraId="2EE81D83" w14:textId="799AC322" w:rsidR="000C48CC" w:rsidRDefault="000C48CC">
      <w:pPr>
        <w:pStyle w:val="FootnoteText"/>
      </w:pPr>
      <w:r>
        <w:rPr>
          <w:rStyle w:val="FootnoteReference"/>
        </w:rPr>
        <w:footnoteRef/>
      </w:r>
      <w:r>
        <w:t xml:space="preserve"> </w:t>
      </w:r>
      <w:r w:rsidRPr="000C48CC">
        <w:rPr>
          <w:rFonts w:cstheme="minorHAnsi"/>
          <w:bCs/>
        </w:rPr>
        <w:t>CC/04/2014</w:t>
      </w:r>
    </w:p>
  </w:footnote>
  <w:footnote w:id="3">
    <w:p w14:paraId="2CC3E7FE" w14:textId="1AD55280" w:rsidR="000F5B06" w:rsidRDefault="000F5B06">
      <w:pPr>
        <w:pStyle w:val="FootnoteText"/>
      </w:pPr>
      <w:r>
        <w:rPr>
          <w:rStyle w:val="FootnoteReference"/>
        </w:rPr>
        <w:footnoteRef/>
      </w:r>
      <w:r>
        <w:t xml:space="preserve"> </w:t>
      </w:r>
      <w:r w:rsidRPr="000F5B06">
        <w:rPr>
          <w:rFonts w:cstheme="minorHAnsi"/>
          <w:bCs/>
        </w:rPr>
        <w:t>C of A (</w:t>
      </w:r>
      <w:r w:rsidR="004B753D">
        <w:rPr>
          <w:rFonts w:cstheme="minorHAnsi"/>
          <w:bCs/>
        </w:rPr>
        <w:t>CIV</w:t>
      </w:r>
      <w:r w:rsidRPr="000F5B06">
        <w:rPr>
          <w:rFonts w:cstheme="minorHAnsi"/>
          <w:bCs/>
        </w:rPr>
        <w:t>) 72/2018</w:t>
      </w:r>
    </w:p>
  </w:footnote>
  <w:footnote w:id="4">
    <w:p w14:paraId="7F2EE27F" w14:textId="0001270A" w:rsidR="0010342C" w:rsidRDefault="0010342C">
      <w:pPr>
        <w:pStyle w:val="FootnoteText"/>
      </w:pPr>
      <w:r>
        <w:rPr>
          <w:rStyle w:val="FootnoteReference"/>
        </w:rPr>
        <w:footnoteRef/>
      </w:r>
      <w:r>
        <w:t xml:space="preserve"> </w:t>
      </w:r>
      <w:r w:rsidRPr="0010342C">
        <w:rPr>
          <w:rFonts w:cstheme="minorHAnsi"/>
        </w:rPr>
        <w:t>(</w:t>
      </w:r>
      <w:hyperlink r:id="rId1" w:history="1">
        <w:r w:rsidRPr="0010342C">
          <w:rPr>
            <w:rStyle w:val="Hyperlink"/>
            <w:rFonts w:cstheme="minorHAnsi"/>
          </w:rPr>
          <w:t>https://www.saflli.org</w:t>
        </w:r>
      </w:hyperlink>
      <w:r w:rsidRPr="0010342C">
        <w:rPr>
          <w:rStyle w:val="Hyperlink"/>
          <w:rFonts w:cstheme="minorHAnsi"/>
        </w:rPr>
        <w:t>)</w:t>
      </w:r>
    </w:p>
  </w:footnote>
  <w:footnote w:id="5">
    <w:p w14:paraId="78835A80" w14:textId="19857670" w:rsidR="0010342C" w:rsidRDefault="0010342C">
      <w:pPr>
        <w:pStyle w:val="FootnoteText"/>
      </w:pPr>
      <w:r>
        <w:rPr>
          <w:rStyle w:val="FootnoteReference"/>
        </w:rPr>
        <w:footnoteRef/>
      </w:r>
      <w:r>
        <w:t xml:space="preserve"> </w:t>
      </w:r>
      <w:r w:rsidRPr="0010342C">
        <w:rPr>
          <w:rFonts w:cstheme="minorHAnsi"/>
        </w:rPr>
        <w:t>C</w:t>
      </w:r>
      <w:r w:rsidR="004B753D">
        <w:rPr>
          <w:rFonts w:cstheme="minorHAnsi"/>
        </w:rPr>
        <w:t>IV</w:t>
      </w:r>
      <w:r w:rsidRPr="0010342C">
        <w:rPr>
          <w:rFonts w:cstheme="minorHAnsi"/>
        </w:rPr>
        <w:t>/A</w:t>
      </w:r>
      <w:r w:rsidR="004B753D">
        <w:rPr>
          <w:rFonts w:cstheme="minorHAnsi"/>
        </w:rPr>
        <w:t>PN</w:t>
      </w:r>
      <w:r w:rsidRPr="0010342C">
        <w:rPr>
          <w:rFonts w:cstheme="minorHAnsi"/>
        </w:rPr>
        <w:t>/10/04</w:t>
      </w:r>
    </w:p>
  </w:footnote>
  <w:footnote w:id="6">
    <w:p w14:paraId="71DD7D54" w14:textId="289A3BF3" w:rsidR="004B753D" w:rsidRDefault="004B753D">
      <w:pPr>
        <w:pStyle w:val="FootnoteText"/>
      </w:pPr>
      <w:r>
        <w:rPr>
          <w:rStyle w:val="FootnoteReference"/>
        </w:rPr>
        <w:footnoteRef/>
      </w:r>
      <w:r>
        <w:t xml:space="preserve"> </w:t>
      </w:r>
      <w:r w:rsidRPr="004B753D">
        <w:rPr>
          <w:rFonts w:cstheme="minorHAnsi"/>
          <w:i/>
        </w:rPr>
        <w:t>(1947)30 SA 155</w:t>
      </w:r>
      <w:r w:rsidRPr="004B753D">
        <w:rPr>
          <w:rFonts w:cstheme="minorHAnsi"/>
        </w:rPr>
        <w:t xml:space="preserve"> at p</w:t>
      </w:r>
      <w:r>
        <w:rPr>
          <w:rFonts w:cstheme="minorHAnsi"/>
        </w:rPr>
        <w:t xml:space="preserve">. </w:t>
      </w:r>
      <w:r w:rsidRPr="004B753D">
        <w:rPr>
          <w:rFonts w:cstheme="minorHAnsi"/>
        </w:rPr>
        <w:t>168</w:t>
      </w:r>
    </w:p>
  </w:footnote>
  <w:footnote w:id="7">
    <w:p w14:paraId="50B86F79" w14:textId="0AFFD9A8" w:rsidR="00F1244C" w:rsidRDefault="00F1244C">
      <w:pPr>
        <w:pStyle w:val="FootnoteText"/>
      </w:pPr>
      <w:r>
        <w:rPr>
          <w:rStyle w:val="FootnoteReference"/>
        </w:rPr>
        <w:footnoteRef/>
      </w:r>
      <w:r>
        <w:t xml:space="preserve"> </w:t>
      </w:r>
      <w:r w:rsidRPr="00F1244C">
        <w:rPr>
          <w:rFonts w:cstheme="minorHAnsi"/>
        </w:rPr>
        <w:t>(2009) 5</w:t>
      </w:r>
      <w:r w:rsidRPr="00F1244C">
        <w:rPr>
          <w:rFonts w:cstheme="minorHAnsi"/>
          <w:vertAlign w:val="superscript"/>
        </w:rPr>
        <w:t>th</w:t>
      </w:r>
      <w:r w:rsidRPr="00F1244C">
        <w:rPr>
          <w:rFonts w:cstheme="minorHAnsi"/>
        </w:rPr>
        <w:t xml:space="preserve"> ed, </w:t>
      </w:r>
      <w:r>
        <w:rPr>
          <w:rFonts w:cstheme="minorHAnsi"/>
        </w:rPr>
        <w:t>V</w:t>
      </w:r>
      <w:r w:rsidRPr="00F1244C">
        <w:rPr>
          <w:rFonts w:cstheme="minorHAnsi"/>
        </w:rPr>
        <w:t xml:space="preserve">ol. </w:t>
      </w:r>
      <w:r>
        <w:rPr>
          <w:rFonts w:cstheme="minorHAnsi"/>
        </w:rPr>
        <w:t xml:space="preserve">1 at p. </w:t>
      </w:r>
      <w:r w:rsidRPr="00F1244C">
        <w:rPr>
          <w:rFonts w:cstheme="minorHAnsi"/>
        </w:rPr>
        <w:t>185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06979"/>
    <w:multiLevelType w:val="hybridMultilevel"/>
    <w:tmpl w:val="16F622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92755E0"/>
    <w:multiLevelType w:val="hybridMultilevel"/>
    <w:tmpl w:val="36605240"/>
    <w:lvl w:ilvl="0" w:tplc="56EC14F4">
      <w:start w:val="104"/>
      <w:numFmt w:val="bullet"/>
      <w:lvlText w:val="-"/>
      <w:lvlJc w:val="left"/>
      <w:pPr>
        <w:ind w:left="1080" w:hanging="360"/>
      </w:pPr>
      <w:rPr>
        <w:rFonts w:ascii="Times New Roman" w:eastAsiaTheme="minorHAnsi"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43A66997"/>
    <w:multiLevelType w:val="hybridMultilevel"/>
    <w:tmpl w:val="1CB00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6A72B35"/>
    <w:multiLevelType w:val="hybridMultilevel"/>
    <w:tmpl w:val="3440E314"/>
    <w:lvl w:ilvl="0" w:tplc="8C2258CE">
      <w:numFmt w:val="bullet"/>
      <w:lvlText w:val="-"/>
      <w:lvlJc w:val="left"/>
      <w:pPr>
        <w:ind w:left="984" w:hanging="360"/>
      </w:pPr>
      <w:rPr>
        <w:rFonts w:ascii="Times New Roman" w:eastAsiaTheme="minorHAnsi" w:hAnsi="Times New Roman" w:cs="Times New Roman" w:hint="default"/>
      </w:rPr>
    </w:lvl>
    <w:lvl w:ilvl="1" w:tplc="1C090003" w:tentative="1">
      <w:start w:val="1"/>
      <w:numFmt w:val="bullet"/>
      <w:lvlText w:val="o"/>
      <w:lvlJc w:val="left"/>
      <w:pPr>
        <w:ind w:left="1704" w:hanging="360"/>
      </w:pPr>
      <w:rPr>
        <w:rFonts w:ascii="Courier New" w:hAnsi="Courier New" w:cs="Courier New" w:hint="default"/>
      </w:rPr>
    </w:lvl>
    <w:lvl w:ilvl="2" w:tplc="1C090005" w:tentative="1">
      <w:start w:val="1"/>
      <w:numFmt w:val="bullet"/>
      <w:lvlText w:val=""/>
      <w:lvlJc w:val="left"/>
      <w:pPr>
        <w:ind w:left="2424" w:hanging="360"/>
      </w:pPr>
      <w:rPr>
        <w:rFonts w:ascii="Wingdings" w:hAnsi="Wingdings" w:hint="default"/>
      </w:rPr>
    </w:lvl>
    <w:lvl w:ilvl="3" w:tplc="1C090001" w:tentative="1">
      <w:start w:val="1"/>
      <w:numFmt w:val="bullet"/>
      <w:lvlText w:val=""/>
      <w:lvlJc w:val="left"/>
      <w:pPr>
        <w:ind w:left="3144" w:hanging="360"/>
      </w:pPr>
      <w:rPr>
        <w:rFonts w:ascii="Symbol" w:hAnsi="Symbol" w:hint="default"/>
      </w:rPr>
    </w:lvl>
    <w:lvl w:ilvl="4" w:tplc="1C090003" w:tentative="1">
      <w:start w:val="1"/>
      <w:numFmt w:val="bullet"/>
      <w:lvlText w:val="o"/>
      <w:lvlJc w:val="left"/>
      <w:pPr>
        <w:ind w:left="3864" w:hanging="360"/>
      </w:pPr>
      <w:rPr>
        <w:rFonts w:ascii="Courier New" w:hAnsi="Courier New" w:cs="Courier New" w:hint="default"/>
      </w:rPr>
    </w:lvl>
    <w:lvl w:ilvl="5" w:tplc="1C090005" w:tentative="1">
      <w:start w:val="1"/>
      <w:numFmt w:val="bullet"/>
      <w:lvlText w:val=""/>
      <w:lvlJc w:val="left"/>
      <w:pPr>
        <w:ind w:left="4584" w:hanging="360"/>
      </w:pPr>
      <w:rPr>
        <w:rFonts w:ascii="Wingdings" w:hAnsi="Wingdings" w:hint="default"/>
      </w:rPr>
    </w:lvl>
    <w:lvl w:ilvl="6" w:tplc="1C090001" w:tentative="1">
      <w:start w:val="1"/>
      <w:numFmt w:val="bullet"/>
      <w:lvlText w:val=""/>
      <w:lvlJc w:val="left"/>
      <w:pPr>
        <w:ind w:left="5304" w:hanging="360"/>
      </w:pPr>
      <w:rPr>
        <w:rFonts w:ascii="Symbol" w:hAnsi="Symbol" w:hint="default"/>
      </w:rPr>
    </w:lvl>
    <w:lvl w:ilvl="7" w:tplc="1C090003" w:tentative="1">
      <w:start w:val="1"/>
      <w:numFmt w:val="bullet"/>
      <w:lvlText w:val="o"/>
      <w:lvlJc w:val="left"/>
      <w:pPr>
        <w:ind w:left="6024" w:hanging="360"/>
      </w:pPr>
      <w:rPr>
        <w:rFonts w:ascii="Courier New" w:hAnsi="Courier New" w:cs="Courier New" w:hint="default"/>
      </w:rPr>
    </w:lvl>
    <w:lvl w:ilvl="8" w:tplc="1C090005" w:tentative="1">
      <w:start w:val="1"/>
      <w:numFmt w:val="bullet"/>
      <w:lvlText w:val=""/>
      <w:lvlJc w:val="left"/>
      <w:pPr>
        <w:ind w:left="6744" w:hanging="360"/>
      </w:pPr>
      <w:rPr>
        <w:rFonts w:ascii="Wingdings" w:hAnsi="Wingdings" w:hint="default"/>
      </w:rPr>
    </w:lvl>
  </w:abstractNum>
  <w:abstractNum w:abstractNumId="4" w15:restartNumberingAfterBreak="0">
    <w:nsid w:val="536E72BA"/>
    <w:multiLevelType w:val="hybridMultilevel"/>
    <w:tmpl w:val="763E9964"/>
    <w:lvl w:ilvl="0" w:tplc="7D00D7C6">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15:restartNumberingAfterBreak="0">
    <w:nsid w:val="62E52ECA"/>
    <w:multiLevelType w:val="hybridMultilevel"/>
    <w:tmpl w:val="C1F45D5A"/>
    <w:lvl w:ilvl="0" w:tplc="995CCC80">
      <w:start w:val="1"/>
      <w:numFmt w:val="decimal"/>
      <w:lvlText w:val="%1."/>
      <w:lvlJc w:val="left"/>
      <w:pPr>
        <w:ind w:left="927" w:hanging="360"/>
      </w:pPr>
      <w:rPr>
        <w:rFonts w:ascii="Times New Roman" w:eastAsiaTheme="minorHAnsi" w:hAnsi="Times New Roman" w:cs="Times New Roman"/>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6" w15:restartNumberingAfterBreak="0">
    <w:nsid w:val="72F57419"/>
    <w:multiLevelType w:val="hybridMultilevel"/>
    <w:tmpl w:val="4CA27B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7A539F3"/>
    <w:multiLevelType w:val="hybridMultilevel"/>
    <w:tmpl w:val="B394CD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D69744F"/>
    <w:multiLevelType w:val="hybridMultilevel"/>
    <w:tmpl w:val="1EE21B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7"/>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34"/>
    <w:rsid w:val="00001F91"/>
    <w:rsid w:val="00042B16"/>
    <w:rsid w:val="0004782D"/>
    <w:rsid w:val="00054BA6"/>
    <w:rsid w:val="0005500D"/>
    <w:rsid w:val="00056D8D"/>
    <w:rsid w:val="00056EFE"/>
    <w:rsid w:val="0005787D"/>
    <w:rsid w:val="00061604"/>
    <w:rsid w:val="000676F2"/>
    <w:rsid w:val="0007059F"/>
    <w:rsid w:val="00074CA0"/>
    <w:rsid w:val="000973E2"/>
    <w:rsid w:val="000B300D"/>
    <w:rsid w:val="000B45A3"/>
    <w:rsid w:val="000C3951"/>
    <w:rsid w:val="000C3A48"/>
    <w:rsid w:val="000C48CC"/>
    <w:rsid w:val="000C4BCA"/>
    <w:rsid w:val="000D7D86"/>
    <w:rsid w:val="000E2F17"/>
    <w:rsid w:val="000F5997"/>
    <w:rsid w:val="000F5B06"/>
    <w:rsid w:val="0010342C"/>
    <w:rsid w:val="00106D99"/>
    <w:rsid w:val="001112FB"/>
    <w:rsid w:val="001120DA"/>
    <w:rsid w:val="001312BD"/>
    <w:rsid w:val="00133B91"/>
    <w:rsid w:val="0014025D"/>
    <w:rsid w:val="001527DB"/>
    <w:rsid w:val="00171A10"/>
    <w:rsid w:val="00175597"/>
    <w:rsid w:val="001820C9"/>
    <w:rsid w:val="001840BA"/>
    <w:rsid w:val="001857AD"/>
    <w:rsid w:val="001925E6"/>
    <w:rsid w:val="001A246C"/>
    <w:rsid w:val="001A7AC1"/>
    <w:rsid w:val="001B78A3"/>
    <w:rsid w:val="001C73E8"/>
    <w:rsid w:val="001C74FE"/>
    <w:rsid w:val="001D39BA"/>
    <w:rsid w:val="001E6B0C"/>
    <w:rsid w:val="001E7DC4"/>
    <w:rsid w:val="00201B95"/>
    <w:rsid w:val="00215F12"/>
    <w:rsid w:val="0022373B"/>
    <w:rsid w:val="00235306"/>
    <w:rsid w:val="00242F9F"/>
    <w:rsid w:val="00245B4F"/>
    <w:rsid w:val="0026344E"/>
    <w:rsid w:val="00263852"/>
    <w:rsid w:val="00263A5C"/>
    <w:rsid w:val="00266DC5"/>
    <w:rsid w:val="00293B5C"/>
    <w:rsid w:val="002A23EF"/>
    <w:rsid w:val="002A7B76"/>
    <w:rsid w:val="002B6DC2"/>
    <w:rsid w:val="002D1079"/>
    <w:rsid w:val="002D3184"/>
    <w:rsid w:val="00300683"/>
    <w:rsid w:val="0032335F"/>
    <w:rsid w:val="0032551D"/>
    <w:rsid w:val="00331F0B"/>
    <w:rsid w:val="00345A7B"/>
    <w:rsid w:val="003634C6"/>
    <w:rsid w:val="00365A73"/>
    <w:rsid w:val="00375B7C"/>
    <w:rsid w:val="00394834"/>
    <w:rsid w:val="00395E0B"/>
    <w:rsid w:val="003963BE"/>
    <w:rsid w:val="003975F2"/>
    <w:rsid w:val="003A4BE5"/>
    <w:rsid w:val="003A6EFD"/>
    <w:rsid w:val="003B1376"/>
    <w:rsid w:val="003C131E"/>
    <w:rsid w:val="003C7C71"/>
    <w:rsid w:val="003D5A8C"/>
    <w:rsid w:val="003D6D20"/>
    <w:rsid w:val="003E0BAB"/>
    <w:rsid w:val="003E30FA"/>
    <w:rsid w:val="003E7CE7"/>
    <w:rsid w:val="003F0F5A"/>
    <w:rsid w:val="003F2EB4"/>
    <w:rsid w:val="003F5834"/>
    <w:rsid w:val="003F6498"/>
    <w:rsid w:val="003F798E"/>
    <w:rsid w:val="003F7F83"/>
    <w:rsid w:val="00401DE0"/>
    <w:rsid w:val="00401E8B"/>
    <w:rsid w:val="00403661"/>
    <w:rsid w:val="004046BB"/>
    <w:rsid w:val="00404D1A"/>
    <w:rsid w:val="00406625"/>
    <w:rsid w:val="00413F3E"/>
    <w:rsid w:val="00416C66"/>
    <w:rsid w:val="00423F90"/>
    <w:rsid w:val="00425337"/>
    <w:rsid w:val="00426DF1"/>
    <w:rsid w:val="0043011E"/>
    <w:rsid w:val="00435202"/>
    <w:rsid w:val="00435D4D"/>
    <w:rsid w:val="0044294B"/>
    <w:rsid w:val="00447FF9"/>
    <w:rsid w:val="0045066F"/>
    <w:rsid w:val="0045092B"/>
    <w:rsid w:val="00450CF3"/>
    <w:rsid w:val="004633CC"/>
    <w:rsid w:val="00480760"/>
    <w:rsid w:val="0048623A"/>
    <w:rsid w:val="00493116"/>
    <w:rsid w:val="004A3294"/>
    <w:rsid w:val="004B38C6"/>
    <w:rsid w:val="004B4B19"/>
    <w:rsid w:val="004B753D"/>
    <w:rsid w:val="004C3A84"/>
    <w:rsid w:val="004C67F6"/>
    <w:rsid w:val="004D0FAC"/>
    <w:rsid w:val="004D3943"/>
    <w:rsid w:val="004D6262"/>
    <w:rsid w:val="004E14F7"/>
    <w:rsid w:val="004E4ED4"/>
    <w:rsid w:val="004E7930"/>
    <w:rsid w:val="004F6288"/>
    <w:rsid w:val="00501F70"/>
    <w:rsid w:val="00502D67"/>
    <w:rsid w:val="0050694C"/>
    <w:rsid w:val="00507157"/>
    <w:rsid w:val="0051290F"/>
    <w:rsid w:val="00513F70"/>
    <w:rsid w:val="005157EE"/>
    <w:rsid w:val="00517000"/>
    <w:rsid w:val="00527689"/>
    <w:rsid w:val="00545775"/>
    <w:rsid w:val="00555D3E"/>
    <w:rsid w:val="00556F5C"/>
    <w:rsid w:val="00565ED0"/>
    <w:rsid w:val="0056612A"/>
    <w:rsid w:val="0057410B"/>
    <w:rsid w:val="005854F3"/>
    <w:rsid w:val="00586DDA"/>
    <w:rsid w:val="005A1D6A"/>
    <w:rsid w:val="005B37AF"/>
    <w:rsid w:val="005C1C42"/>
    <w:rsid w:val="005D4F00"/>
    <w:rsid w:val="005E536A"/>
    <w:rsid w:val="005E7BAA"/>
    <w:rsid w:val="005F4DB3"/>
    <w:rsid w:val="005F4EC8"/>
    <w:rsid w:val="00613530"/>
    <w:rsid w:val="00621495"/>
    <w:rsid w:val="006215E1"/>
    <w:rsid w:val="00621A0D"/>
    <w:rsid w:val="00621CE5"/>
    <w:rsid w:val="00621D4B"/>
    <w:rsid w:val="00643025"/>
    <w:rsid w:val="00643160"/>
    <w:rsid w:val="00646D89"/>
    <w:rsid w:val="0064716E"/>
    <w:rsid w:val="006518E1"/>
    <w:rsid w:val="00656381"/>
    <w:rsid w:val="006615C9"/>
    <w:rsid w:val="0066175E"/>
    <w:rsid w:val="00662757"/>
    <w:rsid w:val="006661D0"/>
    <w:rsid w:val="00670CCE"/>
    <w:rsid w:val="006727DF"/>
    <w:rsid w:val="006737D9"/>
    <w:rsid w:val="006806C7"/>
    <w:rsid w:val="00697D35"/>
    <w:rsid w:val="006A16E2"/>
    <w:rsid w:val="006A368A"/>
    <w:rsid w:val="006A6408"/>
    <w:rsid w:val="006E64CF"/>
    <w:rsid w:val="006E7AEA"/>
    <w:rsid w:val="006F7656"/>
    <w:rsid w:val="00710859"/>
    <w:rsid w:val="00710FFC"/>
    <w:rsid w:val="00715ED0"/>
    <w:rsid w:val="00725ABB"/>
    <w:rsid w:val="00725FB5"/>
    <w:rsid w:val="0072700C"/>
    <w:rsid w:val="00733EE7"/>
    <w:rsid w:val="00734437"/>
    <w:rsid w:val="0073762E"/>
    <w:rsid w:val="00741CEA"/>
    <w:rsid w:val="00742B33"/>
    <w:rsid w:val="00742FD3"/>
    <w:rsid w:val="00743933"/>
    <w:rsid w:val="0074628F"/>
    <w:rsid w:val="00751D6B"/>
    <w:rsid w:val="00755384"/>
    <w:rsid w:val="00756726"/>
    <w:rsid w:val="00760A12"/>
    <w:rsid w:val="007618EF"/>
    <w:rsid w:val="00790F8D"/>
    <w:rsid w:val="007950B7"/>
    <w:rsid w:val="007C0C30"/>
    <w:rsid w:val="007C19F7"/>
    <w:rsid w:val="007D7C53"/>
    <w:rsid w:val="007E6443"/>
    <w:rsid w:val="007F1269"/>
    <w:rsid w:val="007F6590"/>
    <w:rsid w:val="007F7262"/>
    <w:rsid w:val="00804D27"/>
    <w:rsid w:val="00810F96"/>
    <w:rsid w:val="0081728A"/>
    <w:rsid w:val="008477AB"/>
    <w:rsid w:val="00852598"/>
    <w:rsid w:val="0086219A"/>
    <w:rsid w:val="008642F0"/>
    <w:rsid w:val="00866588"/>
    <w:rsid w:val="00883F22"/>
    <w:rsid w:val="00884D14"/>
    <w:rsid w:val="0088739C"/>
    <w:rsid w:val="008954B5"/>
    <w:rsid w:val="008A1077"/>
    <w:rsid w:val="008A39BD"/>
    <w:rsid w:val="008B12DC"/>
    <w:rsid w:val="008D2793"/>
    <w:rsid w:val="008D5F8F"/>
    <w:rsid w:val="008E0B9E"/>
    <w:rsid w:val="008F20C4"/>
    <w:rsid w:val="009021F2"/>
    <w:rsid w:val="009026B8"/>
    <w:rsid w:val="00905ADF"/>
    <w:rsid w:val="00905CA9"/>
    <w:rsid w:val="00911BEC"/>
    <w:rsid w:val="009159B5"/>
    <w:rsid w:val="0092039F"/>
    <w:rsid w:val="00927994"/>
    <w:rsid w:val="00942850"/>
    <w:rsid w:val="009514A4"/>
    <w:rsid w:val="00954D44"/>
    <w:rsid w:val="009609BD"/>
    <w:rsid w:val="0096149C"/>
    <w:rsid w:val="0096640B"/>
    <w:rsid w:val="00980FA6"/>
    <w:rsid w:val="009A0679"/>
    <w:rsid w:val="009A2243"/>
    <w:rsid w:val="009A5E09"/>
    <w:rsid w:val="009C2135"/>
    <w:rsid w:val="009C4102"/>
    <w:rsid w:val="009D2A0D"/>
    <w:rsid w:val="009E1A27"/>
    <w:rsid w:val="009E354E"/>
    <w:rsid w:val="009E41E0"/>
    <w:rsid w:val="009F5C2D"/>
    <w:rsid w:val="009F67CE"/>
    <w:rsid w:val="009F7B43"/>
    <w:rsid w:val="00A0140E"/>
    <w:rsid w:val="00A03446"/>
    <w:rsid w:val="00A068CC"/>
    <w:rsid w:val="00A10968"/>
    <w:rsid w:val="00A11759"/>
    <w:rsid w:val="00A16E86"/>
    <w:rsid w:val="00A220DE"/>
    <w:rsid w:val="00A25ED2"/>
    <w:rsid w:val="00A31A79"/>
    <w:rsid w:val="00A53DF3"/>
    <w:rsid w:val="00A56D3F"/>
    <w:rsid w:val="00A87158"/>
    <w:rsid w:val="00A9674D"/>
    <w:rsid w:val="00AA4734"/>
    <w:rsid w:val="00AA7D4B"/>
    <w:rsid w:val="00AB00AA"/>
    <w:rsid w:val="00AB5C79"/>
    <w:rsid w:val="00AB68C6"/>
    <w:rsid w:val="00AC1648"/>
    <w:rsid w:val="00AC1EE9"/>
    <w:rsid w:val="00AD7F67"/>
    <w:rsid w:val="00AF0DA5"/>
    <w:rsid w:val="00AF5156"/>
    <w:rsid w:val="00B0386F"/>
    <w:rsid w:val="00B06C1C"/>
    <w:rsid w:val="00B1002A"/>
    <w:rsid w:val="00B1649C"/>
    <w:rsid w:val="00B1678C"/>
    <w:rsid w:val="00B17B06"/>
    <w:rsid w:val="00B26F31"/>
    <w:rsid w:val="00B40EF7"/>
    <w:rsid w:val="00B41535"/>
    <w:rsid w:val="00B435FA"/>
    <w:rsid w:val="00B66716"/>
    <w:rsid w:val="00B67A1F"/>
    <w:rsid w:val="00BD1A1E"/>
    <w:rsid w:val="00BE3A57"/>
    <w:rsid w:val="00BE6A62"/>
    <w:rsid w:val="00BE70C0"/>
    <w:rsid w:val="00C06088"/>
    <w:rsid w:val="00C25219"/>
    <w:rsid w:val="00C26D5B"/>
    <w:rsid w:val="00C444B2"/>
    <w:rsid w:val="00C45126"/>
    <w:rsid w:val="00C56101"/>
    <w:rsid w:val="00C64075"/>
    <w:rsid w:val="00C72807"/>
    <w:rsid w:val="00C77FA4"/>
    <w:rsid w:val="00C9519B"/>
    <w:rsid w:val="00CA029A"/>
    <w:rsid w:val="00CA4E85"/>
    <w:rsid w:val="00CE7378"/>
    <w:rsid w:val="00D040C3"/>
    <w:rsid w:val="00D1799C"/>
    <w:rsid w:val="00D2798E"/>
    <w:rsid w:val="00D30616"/>
    <w:rsid w:val="00D35521"/>
    <w:rsid w:val="00D36F01"/>
    <w:rsid w:val="00D44381"/>
    <w:rsid w:val="00D54AE3"/>
    <w:rsid w:val="00D5531E"/>
    <w:rsid w:val="00D82B67"/>
    <w:rsid w:val="00DD3701"/>
    <w:rsid w:val="00DD3EF0"/>
    <w:rsid w:val="00DE3529"/>
    <w:rsid w:val="00DE7A69"/>
    <w:rsid w:val="00DF1CDB"/>
    <w:rsid w:val="00DF3D18"/>
    <w:rsid w:val="00E04BCB"/>
    <w:rsid w:val="00E07AAC"/>
    <w:rsid w:val="00E10DB6"/>
    <w:rsid w:val="00E11D1B"/>
    <w:rsid w:val="00E316B6"/>
    <w:rsid w:val="00E335D7"/>
    <w:rsid w:val="00E337C5"/>
    <w:rsid w:val="00E33FAC"/>
    <w:rsid w:val="00E402EA"/>
    <w:rsid w:val="00E40D84"/>
    <w:rsid w:val="00E50E71"/>
    <w:rsid w:val="00E54F1A"/>
    <w:rsid w:val="00E719BF"/>
    <w:rsid w:val="00E75D7A"/>
    <w:rsid w:val="00EB4B6F"/>
    <w:rsid w:val="00EB6C0C"/>
    <w:rsid w:val="00EB70CB"/>
    <w:rsid w:val="00EC23EE"/>
    <w:rsid w:val="00EF28EC"/>
    <w:rsid w:val="00EF68A3"/>
    <w:rsid w:val="00F0679E"/>
    <w:rsid w:val="00F07FE6"/>
    <w:rsid w:val="00F1244C"/>
    <w:rsid w:val="00F21D5C"/>
    <w:rsid w:val="00F24167"/>
    <w:rsid w:val="00F41FC9"/>
    <w:rsid w:val="00F524A7"/>
    <w:rsid w:val="00F52DF1"/>
    <w:rsid w:val="00F654D0"/>
    <w:rsid w:val="00F70E00"/>
    <w:rsid w:val="00F75819"/>
    <w:rsid w:val="00F768DE"/>
    <w:rsid w:val="00F95E68"/>
    <w:rsid w:val="00FB5C60"/>
    <w:rsid w:val="00FC3A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DAA6"/>
  <w15:chartTrackingRefBased/>
  <w15:docId w15:val="{43088B28-D9CE-491C-A36F-FD6894BC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381"/>
    <w:rPr>
      <w:color w:val="0563C1" w:themeColor="hyperlink"/>
      <w:u w:val="single"/>
    </w:rPr>
  </w:style>
  <w:style w:type="character" w:styleId="UnresolvedMention">
    <w:name w:val="Unresolved Mention"/>
    <w:basedOn w:val="DefaultParagraphFont"/>
    <w:uiPriority w:val="99"/>
    <w:semiHidden/>
    <w:unhideWhenUsed/>
    <w:rsid w:val="00D44381"/>
    <w:rPr>
      <w:color w:val="605E5C"/>
      <w:shd w:val="clear" w:color="auto" w:fill="E1DFDD"/>
    </w:rPr>
  </w:style>
  <w:style w:type="paragraph" w:styleId="FootnoteText">
    <w:name w:val="footnote text"/>
    <w:basedOn w:val="Normal"/>
    <w:link w:val="FootnoteTextChar"/>
    <w:uiPriority w:val="99"/>
    <w:semiHidden/>
    <w:unhideWhenUsed/>
    <w:rsid w:val="004C67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7F6"/>
    <w:rPr>
      <w:sz w:val="20"/>
      <w:szCs w:val="20"/>
    </w:rPr>
  </w:style>
  <w:style w:type="character" w:styleId="FootnoteReference">
    <w:name w:val="footnote reference"/>
    <w:basedOn w:val="DefaultParagraphFont"/>
    <w:uiPriority w:val="99"/>
    <w:semiHidden/>
    <w:unhideWhenUsed/>
    <w:rsid w:val="004C67F6"/>
    <w:rPr>
      <w:vertAlign w:val="superscript"/>
    </w:rPr>
  </w:style>
  <w:style w:type="paragraph" w:styleId="BalloonText">
    <w:name w:val="Balloon Text"/>
    <w:basedOn w:val="Normal"/>
    <w:link w:val="BalloonTextChar"/>
    <w:uiPriority w:val="99"/>
    <w:semiHidden/>
    <w:unhideWhenUsed/>
    <w:rsid w:val="00751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6B"/>
    <w:rPr>
      <w:rFonts w:ascii="Segoe UI" w:hAnsi="Segoe UI" w:cs="Segoe UI"/>
      <w:sz w:val="18"/>
      <w:szCs w:val="18"/>
    </w:rPr>
  </w:style>
  <w:style w:type="paragraph" w:styleId="Header">
    <w:name w:val="header"/>
    <w:basedOn w:val="Normal"/>
    <w:link w:val="HeaderChar"/>
    <w:uiPriority w:val="99"/>
    <w:unhideWhenUsed/>
    <w:rsid w:val="00545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775"/>
  </w:style>
  <w:style w:type="paragraph" w:styleId="Footer">
    <w:name w:val="footer"/>
    <w:basedOn w:val="Normal"/>
    <w:link w:val="FooterChar"/>
    <w:uiPriority w:val="99"/>
    <w:unhideWhenUsed/>
    <w:rsid w:val="00545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775"/>
  </w:style>
  <w:style w:type="paragraph" w:styleId="ListParagraph">
    <w:name w:val="List Paragraph"/>
    <w:basedOn w:val="Normal"/>
    <w:uiPriority w:val="34"/>
    <w:qFormat/>
    <w:rsid w:val="00425337"/>
    <w:pPr>
      <w:ind w:left="720"/>
      <w:contextualSpacing/>
    </w:pPr>
  </w:style>
  <w:style w:type="paragraph" w:styleId="EndnoteText">
    <w:name w:val="endnote text"/>
    <w:basedOn w:val="Normal"/>
    <w:link w:val="EndnoteTextChar"/>
    <w:uiPriority w:val="99"/>
    <w:semiHidden/>
    <w:unhideWhenUsed/>
    <w:rsid w:val="00266D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6DC5"/>
    <w:rPr>
      <w:sz w:val="20"/>
      <w:szCs w:val="20"/>
    </w:rPr>
  </w:style>
  <w:style w:type="character" w:styleId="EndnoteReference">
    <w:name w:val="endnote reference"/>
    <w:basedOn w:val="DefaultParagraphFont"/>
    <w:uiPriority w:val="99"/>
    <w:semiHidden/>
    <w:unhideWhenUsed/>
    <w:rsid w:val="00266DC5"/>
    <w:rPr>
      <w:vertAlign w:val="superscript"/>
    </w:rPr>
  </w:style>
  <w:style w:type="paragraph" w:styleId="NoSpacing">
    <w:name w:val="No Spacing"/>
    <w:uiPriority w:val="1"/>
    <w:qFormat/>
    <w:rsid w:val="004046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afl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91FC2-F026-4D81-BAD4-767D135F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Malebakae Maliehe</dc:creator>
  <cp:keywords/>
  <dc:description/>
  <cp:lastModifiedBy>Malebakae Maliehe</cp:lastModifiedBy>
  <cp:revision>3</cp:revision>
  <cp:lastPrinted>2022-02-16T10:57:00Z</cp:lastPrinted>
  <dcterms:created xsi:type="dcterms:W3CDTF">2022-02-16T11:01:00Z</dcterms:created>
  <dcterms:modified xsi:type="dcterms:W3CDTF">2022-02-16T12:21:00Z</dcterms:modified>
</cp:coreProperties>
</file>