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54" w:rsidRDefault="009A22DA" w:rsidP="009A22DA">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 THE HIGH COURT OF LESOTHO</w:t>
      </w:r>
    </w:p>
    <w:p w:rsidR="009A22DA" w:rsidRDefault="009A22DA" w:rsidP="009A22DA">
      <w:pPr>
        <w:spacing w:after="0" w:line="240" w:lineRule="auto"/>
        <w:jc w:val="both"/>
        <w:rPr>
          <w:rFonts w:ascii="Times New Roman" w:hAnsi="Times New Roman" w:cs="Times New Roman"/>
          <w:b/>
          <w:sz w:val="28"/>
          <w:szCs w:val="28"/>
        </w:rPr>
      </w:pP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CIV/APN/167/2016</w:t>
      </w:r>
    </w:p>
    <w:p w:rsidR="009A22DA" w:rsidRDefault="009A22DA" w:rsidP="009A22DA">
      <w:pPr>
        <w:spacing w:after="0" w:line="240" w:lineRule="auto"/>
        <w:jc w:val="both"/>
        <w:rPr>
          <w:rFonts w:ascii="Times New Roman" w:hAnsi="Times New Roman" w:cs="Times New Roman"/>
          <w:b/>
          <w:sz w:val="28"/>
          <w:szCs w:val="28"/>
        </w:rPr>
      </w:pPr>
    </w:p>
    <w:p w:rsidR="009A22DA" w:rsidRDefault="009A22DA" w:rsidP="009A2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9A22DA" w:rsidRDefault="009A22DA" w:rsidP="009A22DA">
      <w:pPr>
        <w:spacing w:after="0" w:line="240" w:lineRule="auto"/>
        <w:jc w:val="both"/>
        <w:rPr>
          <w:rFonts w:ascii="Times New Roman" w:hAnsi="Times New Roman" w:cs="Times New Roman"/>
          <w:sz w:val="28"/>
          <w:szCs w:val="28"/>
        </w:rPr>
      </w:pP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LESOJANE LEUTA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9A22DA" w:rsidRDefault="009A22DA" w:rsidP="009A22DA">
      <w:pPr>
        <w:spacing w:after="0" w:line="240" w:lineRule="auto"/>
        <w:jc w:val="both"/>
        <w:rPr>
          <w:rFonts w:ascii="Times New Roman" w:hAnsi="Times New Roman" w:cs="Times New Roman"/>
          <w:b/>
          <w:sz w:val="28"/>
          <w:szCs w:val="28"/>
        </w:rPr>
      </w:pP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p>
    <w:p w:rsidR="009A22DA" w:rsidRDefault="009A22DA" w:rsidP="009A22DA">
      <w:pPr>
        <w:spacing w:after="0" w:line="240" w:lineRule="auto"/>
        <w:jc w:val="both"/>
        <w:rPr>
          <w:rFonts w:ascii="Times New Roman" w:hAnsi="Times New Roman" w:cs="Times New Roman"/>
          <w:b/>
          <w:sz w:val="28"/>
          <w:szCs w:val="28"/>
        </w:rPr>
      </w:pP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NTHEKA MATOBO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9A22DA">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THESELE ‘MASERIBANE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9A22DA">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JOANG MOLAPO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9A22DA">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NATIONAL EXECUTIVE COMMITTEE –</w:t>
      </w: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BASOTHO NATIONAL PARTY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9A22DA">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9A22DA" w:rsidRDefault="009A22DA" w:rsidP="009A22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BASOTHO NATIONAL PARTY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9A22DA">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9A22DA" w:rsidRDefault="009A22DA" w:rsidP="009A22DA">
      <w:pPr>
        <w:spacing w:after="0" w:line="240" w:lineRule="auto"/>
        <w:jc w:val="both"/>
        <w:rPr>
          <w:rFonts w:ascii="Times New Roman" w:hAnsi="Times New Roman" w:cs="Times New Roman"/>
          <w:b/>
          <w:sz w:val="28"/>
          <w:szCs w:val="28"/>
        </w:rPr>
      </w:pPr>
    </w:p>
    <w:p w:rsidR="009A22DA" w:rsidRDefault="009A22DA" w:rsidP="009A22DA">
      <w:pPr>
        <w:spacing w:after="0" w:line="240" w:lineRule="auto"/>
        <w:jc w:val="both"/>
        <w:rPr>
          <w:rFonts w:ascii="Times New Roman" w:hAnsi="Times New Roman" w:cs="Times New Roman"/>
          <w:b/>
          <w:sz w:val="28"/>
          <w:szCs w:val="28"/>
        </w:rPr>
      </w:pPr>
    </w:p>
    <w:p w:rsidR="009A22DA" w:rsidRDefault="009A22DA" w:rsidP="009A22D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9A22DA" w:rsidRDefault="009A22DA" w:rsidP="009A22DA">
      <w:pPr>
        <w:spacing w:after="0" w:line="240" w:lineRule="auto"/>
        <w:jc w:val="center"/>
        <w:rPr>
          <w:rFonts w:ascii="Times New Roman" w:hAnsi="Times New Roman" w:cs="Times New Roman"/>
          <w:b/>
          <w:sz w:val="28"/>
          <w:szCs w:val="28"/>
          <w:u w:val="single"/>
        </w:rPr>
      </w:pPr>
    </w:p>
    <w:p w:rsidR="009A22DA" w:rsidRDefault="009A22DA" w:rsidP="009A22DA">
      <w:pPr>
        <w:spacing w:after="0" w:line="360" w:lineRule="auto"/>
        <w:jc w:val="both"/>
        <w:rPr>
          <w:rFonts w:ascii="Times New Roman" w:hAnsi="Times New Roman" w:cs="Times New Roman"/>
          <w:b/>
          <w:sz w:val="28"/>
          <w:szCs w:val="28"/>
          <w:u w:val="single"/>
        </w:rPr>
      </w:pPr>
    </w:p>
    <w:p w:rsidR="009A22DA" w:rsidRDefault="009A22DA" w:rsidP="009A22D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HON. J. T. M. MOILOA J.</w:t>
      </w:r>
    </w:p>
    <w:p w:rsidR="009A22DA" w:rsidRDefault="005B5E78" w:rsidP="009A22D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sidR="009A22DA">
        <w:rPr>
          <w:rFonts w:ascii="Times New Roman" w:hAnsi="Times New Roman" w:cs="Times New Roman"/>
          <w:b/>
          <w:sz w:val="28"/>
          <w:szCs w:val="28"/>
        </w:rPr>
        <w:t>:</w:t>
      </w:r>
      <w:r w:rsidR="00A477E1">
        <w:rPr>
          <w:rFonts w:ascii="Times New Roman" w:hAnsi="Times New Roman" w:cs="Times New Roman"/>
          <w:b/>
          <w:sz w:val="28"/>
          <w:szCs w:val="28"/>
        </w:rPr>
        <w:tab/>
      </w:r>
      <w:r>
        <w:rPr>
          <w:rFonts w:ascii="Times New Roman" w:hAnsi="Times New Roman" w:cs="Times New Roman"/>
          <w:b/>
          <w:sz w:val="28"/>
          <w:szCs w:val="28"/>
        </w:rPr>
        <w:tab/>
      </w:r>
      <w:r w:rsidR="00A477E1">
        <w:rPr>
          <w:rFonts w:ascii="Times New Roman" w:hAnsi="Times New Roman" w:cs="Times New Roman"/>
          <w:b/>
          <w:sz w:val="28"/>
          <w:szCs w:val="28"/>
        </w:rPr>
        <w:t>13 JULY 2016</w:t>
      </w:r>
      <w:r w:rsidR="00FD4D9D">
        <w:rPr>
          <w:rFonts w:ascii="Times New Roman" w:hAnsi="Times New Roman" w:cs="Times New Roman"/>
          <w:b/>
          <w:sz w:val="28"/>
          <w:szCs w:val="28"/>
        </w:rPr>
        <w:tab/>
      </w:r>
      <w:r w:rsidR="009A22DA">
        <w:rPr>
          <w:rFonts w:ascii="Times New Roman" w:hAnsi="Times New Roman" w:cs="Times New Roman"/>
          <w:b/>
          <w:sz w:val="28"/>
          <w:szCs w:val="28"/>
        </w:rPr>
        <w:tab/>
      </w:r>
    </w:p>
    <w:p w:rsidR="009A22DA" w:rsidRDefault="005B5E78" w:rsidP="009A22D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sidR="009A22DA">
        <w:rPr>
          <w:rFonts w:ascii="Times New Roman" w:hAnsi="Times New Roman" w:cs="Times New Roman"/>
          <w:b/>
          <w:sz w:val="28"/>
          <w:szCs w:val="28"/>
        </w:rPr>
        <w:t>:</w:t>
      </w:r>
      <w:r>
        <w:rPr>
          <w:rFonts w:ascii="Times New Roman" w:hAnsi="Times New Roman" w:cs="Times New Roman"/>
          <w:b/>
          <w:sz w:val="28"/>
          <w:szCs w:val="28"/>
        </w:rPr>
        <w:tab/>
        <w:t>25 SEPTEMBER 2017</w:t>
      </w:r>
      <w:r w:rsidR="00FD4D9D">
        <w:rPr>
          <w:rFonts w:ascii="Times New Roman" w:hAnsi="Times New Roman" w:cs="Times New Roman"/>
          <w:b/>
          <w:sz w:val="28"/>
          <w:szCs w:val="28"/>
        </w:rPr>
        <w:tab/>
      </w:r>
      <w:r w:rsidR="00FD4D9D">
        <w:rPr>
          <w:rFonts w:ascii="Times New Roman" w:hAnsi="Times New Roman" w:cs="Times New Roman"/>
          <w:b/>
          <w:sz w:val="28"/>
          <w:szCs w:val="28"/>
        </w:rPr>
        <w:tab/>
      </w:r>
    </w:p>
    <w:p w:rsidR="00FD4D9D" w:rsidRDefault="00FD4D9D" w:rsidP="009A22DA">
      <w:pPr>
        <w:spacing w:after="0" w:line="360" w:lineRule="auto"/>
        <w:jc w:val="both"/>
        <w:rPr>
          <w:rFonts w:ascii="Times New Roman" w:hAnsi="Times New Roman" w:cs="Times New Roman"/>
          <w:b/>
          <w:sz w:val="28"/>
          <w:szCs w:val="28"/>
        </w:rPr>
      </w:pPr>
    </w:p>
    <w:p w:rsidR="009A22DA" w:rsidRDefault="009A22DA" w:rsidP="009A22DA">
      <w:p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b/>
          <w:sz w:val="28"/>
          <w:szCs w:val="28"/>
          <w:u w:val="single"/>
        </w:rPr>
        <w:t>INTRODUCTION</w:t>
      </w:r>
    </w:p>
    <w:p w:rsidR="009A22DA" w:rsidRDefault="009A22DA" w:rsidP="009A22DA">
      <w:pPr>
        <w:spacing w:after="0" w:line="360" w:lineRule="auto"/>
        <w:jc w:val="both"/>
        <w:rPr>
          <w:rFonts w:ascii="Times New Roman" w:hAnsi="Times New Roman" w:cs="Times New Roman"/>
          <w:b/>
          <w:sz w:val="28"/>
          <w:szCs w:val="28"/>
          <w:u w:val="single"/>
        </w:rPr>
      </w:pPr>
    </w:p>
    <w:p w:rsidR="009A22DA" w:rsidRDefault="009A22DA" w:rsidP="001B0304">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Applicant was Secretary-General of Basotho National Party until 8</w:t>
      </w:r>
      <w:r w:rsidRPr="009A22DA">
        <w:rPr>
          <w:rFonts w:ascii="Times New Roman" w:hAnsi="Times New Roman" w:cs="Times New Roman"/>
          <w:sz w:val="28"/>
          <w:szCs w:val="28"/>
          <w:vertAlign w:val="superscript"/>
        </w:rPr>
        <w:t>th</w:t>
      </w:r>
      <w:r>
        <w:rPr>
          <w:rFonts w:ascii="Times New Roman" w:hAnsi="Times New Roman" w:cs="Times New Roman"/>
          <w:sz w:val="28"/>
          <w:szCs w:val="28"/>
        </w:rPr>
        <w:t xml:space="preserve"> June 2016 when he was dismissed from that post by the Executive Committee of the BNP</w:t>
      </w:r>
      <w:r w:rsidR="00BC4C4F">
        <w:rPr>
          <w:rFonts w:ascii="Times New Roman" w:hAnsi="Times New Roman" w:cs="Times New Roman"/>
          <w:sz w:val="28"/>
          <w:szCs w:val="28"/>
        </w:rPr>
        <w:t>.  On the 10</w:t>
      </w:r>
      <w:r w:rsidR="00BC4C4F">
        <w:rPr>
          <w:rFonts w:ascii="Times New Roman" w:hAnsi="Times New Roman" w:cs="Times New Roman"/>
          <w:sz w:val="28"/>
          <w:szCs w:val="28"/>
          <w:vertAlign w:val="superscript"/>
        </w:rPr>
        <w:t xml:space="preserve"> </w:t>
      </w:r>
      <w:r w:rsidR="00BC4C4F">
        <w:rPr>
          <w:rFonts w:ascii="Times New Roman" w:hAnsi="Times New Roman" w:cs="Times New Roman"/>
          <w:sz w:val="28"/>
          <w:szCs w:val="28"/>
        </w:rPr>
        <w:t>– 12 June</w:t>
      </w:r>
      <w:r w:rsidR="00446F33">
        <w:rPr>
          <w:rFonts w:ascii="Times New Roman" w:hAnsi="Times New Roman" w:cs="Times New Roman"/>
          <w:sz w:val="28"/>
          <w:szCs w:val="28"/>
        </w:rPr>
        <w:t xml:space="preserve"> 2016</w:t>
      </w:r>
      <w:r w:rsidR="00BC4C4F">
        <w:rPr>
          <w:rFonts w:ascii="Times New Roman" w:hAnsi="Times New Roman" w:cs="Times New Roman"/>
          <w:sz w:val="28"/>
          <w:szCs w:val="28"/>
        </w:rPr>
        <w:t xml:space="preserve"> the BNP held a General </w:t>
      </w:r>
      <w:r w:rsidR="00E66B05">
        <w:rPr>
          <w:rFonts w:ascii="Times New Roman" w:hAnsi="Times New Roman" w:cs="Times New Roman"/>
          <w:sz w:val="28"/>
          <w:szCs w:val="28"/>
        </w:rPr>
        <w:t>Conference during which elections for office bearers of the new executive committee were held.  In those elections the conference delegates of the BNP at its General Conference did not elect Applicant to any elective position in the party’s National Executive Committee.</w:t>
      </w:r>
    </w:p>
    <w:p w:rsidR="00E66B05" w:rsidRDefault="00E66B05" w:rsidP="00E66B05">
      <w:pPr>
        <w:spacing w:after="0" w:line="360" w:lineRule="auto"/>
        <w:jc w:val="both"/>
        <w:rPr>
          <w:rFonts w:ascii="Times New Roman" w:hAnsi="Times New Roman" w:cs="Times New Roman"/>
          <w:sz w:val="28"/>
          <w:szCs w:val="28"/>
        </w:rPr>
      </w:pPr>
    </w:p>
    <w:p w:rsidR="00E66B05" w:rsidRDefault="00E66B05" w:rsidP="00E66B05">
      <w:p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lastRenderedPageBreak/>
        <w:t>[2]</w:t>
      </w:r>
      <w:r>
        <w:rPr>
          <w:rFonts w:ascii="Times New Roman" w:hAnsi="Times New Roman" w:cs="Times New Roman"/>
          <w:sz w:val="28"/>
          <w:szCs w:val="28"/>
        </w:rPr>
        <w:tab/>
      </w:r>
      <w:r>
        <w:rPr>
          <w:rFonts w:ascii="Times New Roman" w:hAnsi="Times New Roman" w:cs="Times New Roman"/>
          <w:b/>
          <w:sz w:val="28"/>
          <w:szCs w:val="28"/>
          <w:u w:val="single"/>
        </w:rPr>
        <w:t>BACKGROUND FACTS</w:t>
      </w:r>
    </w:p>
    <w:p w:rsidR="00E66B05" w:rsidRDefault="00E66B05" w:rsidP="00E66B05">
      <w:pPr>
        <w:spacing w:after="0" w:line="360" w:lineRule="auto"/>
        <w:jc w:val="both"/>
        <w:rPr>
          <w:rFonts w:ascii="Times New Roman" w:hAnsi="Times New Roman" w:cs="Times New Roman"/>
          <w:b/>
          <w:sz w:val="28"/>
          <w:szCs w:val="28"/>
          <w:u w:val="single"/>
        </w:rPr>
      </w:pPr>
    </w:p>
    <w:p w:rsidR="00E66B05" w:rsidRDefault="003E3F5B" w:rsidP="00E66B05">
      <w:p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ab/>
        <w:t>2.1</w:t>
      </w:r>
      <w:r>
        <w:rPr>
          <w:rFonts w:ascii="Times New Roman" w:hAnsi="Times New Roman" w:cs="Times New Roman"/>
          <w:sz w:val="28"/>
          <w:szCs w:val="28"/>
        </w:rPr>
        <w:tab/>
      </w:r>
      <w:r>
        <w:rPr>
          <w:rFonts w:ascii="Times New Roman" w:hAnsi="Times New Roman" w:cs="Times New Roman"/>
          <w:b/>
          <w:sz w:val="28"/>
          <w:szCs w:val="28"/>
          <w:u w:val="single"/>
        </w:rPr>
        <w:t>In re: CIV/APN/86/2015</w:t>
      </w:r>
    </w:p>
    <w:p w:rsidR="003E3F5B" w:rsidRDefault="003E3F5B" w:rsidP="00E66B05">
      <w:pPr>
        <w:spacing w:after="0" w:line="360" w:lineRule="auto"/>
        <w:jc w:val="both"/>
        <w:rPr>
          <w:rFonts w:ascii="Times New Roman" w:hAnsi="Times New Roman" w:cs="Times New Roman"/>
          <w:b/>
          <w:sz w:val="28"/>
          <w:szCs w:val="28"/>
          <w:u w:val="single"/>
        </w:rPr>
      </w:pPr>
    </w:p>
    <w:p w:rsidR="003E3F5B" w:rsidRDefault="003E3F5B" w:rsidP="003E3F5B">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In March 2015 Applicant brought proceedings against the BNP, the NEC</w:t>
      </w:r>
      <w:r w:rsidR="008D3FC3">
        <w:rPr>
          <w:rFonts w:ascii="Times New Roman" w:hAnsi="Times New Roman" w:cs="Times New Roman"/>
          <w:sz w:val="28"/>
          <w:szCs w:val="28"/>
        </w:rPr>
        <w:t xml:space="preserve"> of the BNP and Deputy President of the BNP in which </w:t>
      </w:r>
      <w:r w:rsidR="009A3381">
        <w:rPr>
          <w:rFonts w:ascii="Times New Roman" w:hAnsi="Times New Roman" w:cs="Times New Roman"/>
          <w:sz w:val="28"/>
          <w:szCs w:val="28"/>
        </w:rPr>
        <w:t>he sought orders in the following terms:</w:t>
      </w:r>
    </w:p>
    <w:p w:rsidR="009A3381" w:rsidRDefault="009A3381" w:rsidP="003E3F5B">
      <w:pPr>
        <w:spacing w:after="0" w:line="360" w:lineRule="auto"/>
        <w:ind w:left="1440"/>
        <w:jc w:val="both"/>
        <w:rPr>
          <w:rFonts w:ascii="Times New Roman" w:hAnsi="Times New Roman" w:cs="Times New Roman"/>
          <w:sz w:val="28"/>
          <w:szCs w:val="28"/>
        </w:rPr>
      </w:pPr>
    </w:p>
    <w:p w:rsidR="009A3381" w:rsidRDefault="009A3381" w:rsidP="009A3381">
      <w:pPr>
        <w:pStyle w:val="ListParagraph"/>
        <w:numPr>
          <w:ilvl w:val="0"/>
          <w:numId w:val="1"/>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That the purported suspension of Applicant from NEC of the BNP and duties of the Party by the Third Respondent [Deputy President of BNP] be set aside as null and void and of no legal effect.</w:t>
      </w:r>
    </w:p>
    <w:p w:rsidR="009A3381" w:rsidRDefault="009A3381" w:rsidP="009A3381">
      <w:pPr>
        <w:pStyle w:val="ListParagraph"/>
        <w:spacing w:after="0" w:line="240" w:lineRule="auto"/>
        <w:ind w:left="1800"/>
        <w:jc w:val="both"/>
        <w:rPr>
          <w:rFonts w:ascii="Times New Roman" w:hAnsi="Times New Roman" w:cs="Times New Roman"/>
          <w:i/>
          <w:sz w:val="28"/>
          <w:szCs w:val="28"/>
        </w:rPr>
      </w:pPr>
    </w:p>
    <w:p w:rsidR="009A3381" w:rsidRDefault="009A3381" w:rsidP="009A3381">
      <w:pPr>
        <w:pStyle w:val="ListParagraph"/>
        <w:numPr>
          <w:ilvl w:val="0"/>
          <w:numId w:val="1"/>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That the Third </w:t>
      </w:r>
      <w:r w:rsidR="000D3FEC">
        <w:rPr>
          <w:rFonts w:ascii="Times New Roman" w:hAnsi="Times New Roman" w:cs="Times New Roman"/>
          <w:i/>
          <w:sz w:val="28"/>
          <w:szCs w:val="28"/>
        </w:rPr>
        <w:t xml:space="preserve">Respondent </w:t>
      </w:r>
      <w:r>
        <w:rPr>
          <w:rFonts w:ascii="Times New Roman" w:hAnsi="Times New Roman" w:cs="Times New Roman"/>
          <w:i/>
          <w:sz w:val="28"/>
          <w:szCs w:val="28"/>
        </w:rPr>
        <w:t>[Depu</w:t>
      </w:r>
      <w:r w:rsidR="000D3FEC">
        <w:rPr>
          <w:rFonts w:ascii="Times New Roman" w:hAnsi="Times New Roman" w:cs="Times New Roman"/>
          <w:i/>
          <w:sz w:val="28"/>
          <w:szCs w:val="28"/>
        </w:rPr>
        <w:t>ty President of BNP] be restrained</w:t>
      </w:r>
      <w:r>
        <w:rPr>
          <w:rFonts w:ascii="Times New Roman" w:hAnsi="Times New Roman" w:cs="Times New Roman"/>
          <w:i/>
          <w:sz w:val="28"/>
          <w:szCs w:val="28"/>
        </w:rPr>
        <w:t xml:space="preserve"> and interdicted from interfering in any manner whatsoever with Applicant’s membership, duties and functions in the BNP and its National Executive Committee.</w:t>
      </w:r>
    </w:p>
    <w:p w:rsidR="009A3381" w:rsidRPr="009A3381" w:rsidRDefault="009A3381" w:rsidP="009A3381">
      <w:pPr>
        <w:pStyle w:val="ListParagraph"/>
        <w:rPr>
          <w:rFonts w:ascii="Times New Roman" w:hAnsi="Times New Roman" w:cs="Times New Roman"/>
          <w:i/>
          <w:sz w:val="28"/>
          <w:szCs w:val="28"/>
        </w:rPr>
      </w:pPr>
    </w:p>
    <w:p w:rsidR="00F16B4A" w:rsidRDefault="009A3381" w:rsidP="009A3381">
      <w:pPr>
        <w:pStyle w:val="ListParagraph"/>
        <w:numPr>
          <w:ilvl w:val="0"/>
          <w:numId w:val="1"/>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The Respondents [should] pay costs thereof.  </w:t>
      </w:r>
    </w:p>
    <w:p w:rsidR="000D3FEC" w:rsidRDefault="000D3FEC" w:rsidP="00F16B4A">
      <w:pPr>
        <w:spacing w:after="0" w:line="360" w:lineRule="auto"/>
        <w:ind w:left="1440" w:hanging="720"/>
        <w:jc w:val="both"/>
        <w:rPr>
          <w:rFonts w:ascii="Times New Roman" w:hAnsi="Times New Roman" w:cs="Times New Roman"/>
          <w:sz w:val="28"/>
          <w:szCs w:val="28"/>
        </w:rPr>
      </w:pPr>
    </w:p>
    <w:p w:rsidR="009A3381" w:rsidRDefault="00F16B4A" w:rsidP="00F16B4A">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9A3381" w:rsidRPr="00F16B4A">
        <w:rPr>
          <w:rFonts w:ascii="Times New Roman" w:hAnsi="Times New Roman" w:cs="Times New Roman"/>
          <w:sz w:val="28"/>
          <w:szCs w:val="28"/>
        </w:rPr>
        <w:t xml:space="preserve">That application was heard by the court on </w:t>
      </w:r>
      <w:r w:rsidR="002F59A2" w:rsidRPr="00F16B4A">
        <w:rPr>
          <w:rFonts w:ascii="Times New Roman" w:hAnsi="Times New Roman" w:cs="Times New Roman"/>
          <w:sz w:val="28"/>
          <w:szCs w:val="28"/>
        </w:rPr>
        <w:t>20</w:t>
      </w:r>
      <w:r w:rsidR="002F59A2" w:rsidRPr="00F16B4A">
        <w:rPr>
          <w:rFonts w:ascii="Times New Roman" w:hAnsi="Times New Roman" w:cs="Times New Roman"/>
          <w:sz w:val="28"/>
          <w:szCs w:val="28"/>
          <w:vertAlign w:val="superscript"/>
        </w:rPr>
        <w:t>th</w:t>
      </w:r>
      <w:r w:rsidR="002F59A2" w:rsidRPr="00F16B4A">
        <w:rPr>
          <w:rFonts w:ascii="Times New Roman" w:hAnsi="Times New Roman" w:cs="Times New Roman"/>
          <w:sz w:val="28"/>
          <w:szCs w:val="28"/>
        </w:rPr>
        <w:t xml:space="preserve"> of March, 2015.  </w:t>
      </w:r>
      <w:r w:rsidR="000D3FEC">
        <w:rPr>
          <w:rFonts w:ascii="Times New Roman" w:hAnsi="Times New Roman" w:cs="Times New Roman"/>
          <w:sz w:val="28"/>
          <w:szCs w:val="28"/>
        </w:rPr>
        <w:t>Judgment in it was handed down o</w:t>
      </w:r>
      <w:r w:rsidR="002F59A2" w:rsidRPr="00F16B4A">
        <w:rPr>
          <w:rFonts w:ascii="Times New Roman" w:hAnsi="Times New Roman" w:cs="Times New Roman"/>
          <w:sz w:val="28"/>
          <w:szCs w:val="28"/>
        </w:rPr>
        <w:t>n 20</w:t>
      </w:r>
      <w:r w:rsidR="002F59A2" w:rsidRPr="00F16B4A">
        <w:rPr>
          <w:rFonts w:ascii="Times New Roman" w:hAnsi="Times New Roman" w:cs="Times New Roman"/>
          <w:sz w:val="28"/>
          <w:szCs w:val="28"/>
          <w:vertAlign w:val="superscript"/>
        </w:rPr>
        <w:t>th</w:t>
      </w:r>
      <w:r w:rsidR="002F59A2" w:rsidRPr="00F16B4A">
        <w:rPr>
          <w:rFonts w:ascii="Times New Roman" w:hAnsi="Times New Roman" w:cs="Times New Roman"/>
          <w:sz w:val="28"/>
          <w:szCs w:val="28"/>
        </w:rPr>
        <w:t xml:space="preserve"> A</w:t>
      </w:r>
      <w:r w:rsidR="00854781">
        <w:rPr>
          <w:rFonts w:ascii="Times New Roman" w:hAnsi="Times New Roman" w:cs="Times New Roman"/>
          <w:sz w:val="28"/>
          <w:szCs w:val="28"/>
        </w:rPr>
        <w:t>pril, 2015.  The court found for</w:t>
      </w:r>
      <w:r w:rsidR="002F59A2" w:rsidRPr="00F16B4A">
        <w:rPr>
          <w:rFonts w:ascii="Times New Roman" w:hAnsi="Times New Roman" w:cs="Times New Roman"/>
          <w:sz w:val="28"/>
          <w:szCs w:val="28"/>
        </w:rPr>
        <w:t xml:space="preserve"> Applicant in that case on the grounds that on the facts </w:t>
      </w:r>
      <w:r w:rsidR="00854781">
        <w:rPr>
          <w:rFonts w:ascii="Times New Roman" w:hAnsi="Times New Roman" w:cs="Times New Roman"/>
          <w:sz w:val="28"/>
          <w:szCs w:val="28"/>
        </w:rPr>
        <w:t xml:space="preserve">it had been established that, firstly, </w:t>
      </w:r>
      <w:r w:rsidR="00707CA0">
        <w:rPr>
          <w:rFonts w:ascii="Times New Roman" w:hAnsi="Times New Roman" w:cs="Times New Roman"/>
          <w:sz w:val="28"/>
          <w:szCs w:val="28"/>
        </w:rPr>
        <w:t xml:space="preserve">Respondents had not given Applicant a hearing of any sort before suspending him and purporting to bar him from performance of his duties as Secretary-General of the </w:t>
      </w:r>
      <w:r w:rsidR="00DB21AC">
        <w:rPr>
          <w:rFonts w:ascii="Times New Roman" w:hAnsi="Times New Roman" w:cs="Times New Roman"/>
          <w:sz w:val="28"/>
          <w:szCs w:val="28"/>
        </w:rPr>
        <w:t>BNP.  Secondly, the court had found that in terms of the Constitution of the BNP the person vested with power of suspension w</w:t>
      </w:r>
      <w:r w:rsidR="000D3FEC">
        <w:rPr>
          <w:rFonts w:ascii="Times New Roman" w:hAnsi="Times New Roman" w:cs="Times New Roman"/>
          <w:sz w:val="28"/>
          <w:szCs w:val="28"/>
        </w:rPr>
        <w:t xml:space="preserve">as the Leader of BNP and not </w:t>
      </w:r>
      <w:proofErr w:type="gramStart"/>
      <w:r w:rsidR="000D3FEC">
        <w:rPr>
          <w:rFonts w:ascii="Times New Roman" w:hAnsi="Times New Roman" w:cs="Times New Roman"/>
          <w:sz w:val="28"/>
          <w:szCs w:val="28"/>
        </w:rPr>
        <w:t>it</w:t>
      </w:r>
      <w:r w:rsidR="00DB21AC">
        <w:rPr>
          <w:rFonts w:ascii="Times New Roman" w:hAnsi="Times New Roman" w:cs="Times New Roman"/>
          <w:sz w:val="28"/>
          <w:szCs w:val="28"/>
        </w:rPr>
        <w:t>s</w:t>
      </w:r>
      <w:proofErr w:type="gramEnd"/>
      <w:r w:rsidR="00DB21AC">
        <w:rPr>
          <w:rFonts w:ascii="Times New Roman" w:hAnsi="Times New Roman" w:cs="Times New Roman"/>
          <w:sz w:val="28"/>
          <w:szCs w:val="28"/>
        </w:rPr>
        <w:t xml:space="preserve"> Deputy Leader or the NEC.  The court found that as the BNP was </w:t>
      </w:r>
      <w:r w:rsidR="000D3FEC">
        <w:rPr>
          <w:rFonts w:ascii="Times New Roman" w:hAnsi="Times New Roman" w:cs="Times New Roman"/>
          <w:sz w:val="28"/>
          <w:szCs w:val="28"/>
        </w:rPr>
        <w:t xml:space="preserve">a </w:t>
      </w:r>
      <w:r w:rsidR="00DB21AC">
        <w:rPr>
          <w:rFonts w:ascii="Times New Roman" w:hAnsi="Times New Roman" w:cs="Times New Roman"/>
          <w:sz w:val="28"/>
          <w:szCs w:val="28"/>
        </w:rPr>
        <w:t>voluntary organisation, its Constit</w:t>
      </w:r>
      <w:r w:rsidR="000D3FEC">
        <w:rPr>
          <w:rFonts w:ascii="Times New Roman" w:hAnsi="Times New Roman" w:cs="Times New Roman"/>
          <w:sz w:val="28"/>
          <w:szCs w:val="28"/>
        </w:rPr>
        <w:t>ution bound it and its members as</w:t>
      </w:r>
      <w:r w:rsidR="00DB21AC">
        <w:rPr>
          <w:rFonts w:ascii="Times New Roman" w:hAnsi="Times New Roman" w:cs="Times New Roman"/>
          <w:sz w:val="28"/>
          <w:szCs w:val="28"/>
        </w:rPr>
        <w:t xml:space="preserve"> a basis of the relationship between the two.  Accordingly the </w:t>
      </w:r>
      <w:r w:rsidR="00D41FB5">
        <w:rPr>
          <w:rFonts w:ascii="Times New Roman" w:hAnsi="Times New Roman" w:cs="Times New Roman"/>
          <w:sz w:val="28"/>
          <w:szCs w:val="28"/>
        </w:rPr>
        <w:t xml:space="preserve">court in that matter </w:t>
      </w:r>
      <w:r w:rsidR="00D41FB5">
        <w:rPr>
          <w:rFonts w:ascii="Times New Roman" w:hAnsi="Times New Roman" w:cs="Times New Roman"/>
          <w:sz w:val="28"/>
          <w:szCs w:val="28"/>
        </w:rPr>
        <w:lastRenderedPageBreak/>
        <w:t xml:space="preserve">found for Applicant that Respondents had been guilty of both breach of the </w:t>
      </w:r>
      <w:proofErr w:type="spellStart"/>
      <w:r w:rsidR="00D41FB5">
        <w:rPr>
          <w:rFonts w:ascii="Times New Roman" w:hAnsi="Times New Roman" w:cs="Times New Roman"/>
          <w:i/>
          <w:sz w:val="28"/>
          <w:szCs w:val="28"/>
        </w:rPr>
        <w:t>alterem</w:t>
      </w:r>
      <w:proofErr w:type="spellEnd"/>
      <w:r w:rsidR="00D41FB5">
        <w:rPr>
          <w:rFonts w:ascii="Times New Roman" w:hAnsi="Times New Roman" w:cs="Times New Roman"/>
          <w:i/>
          <w:sz w:val="28"/>
          <w:szCs w:val="28"/>
        </w:rPr>
        <w:t xml:space="preserve"> partum</w:t>
      </w:r>
      <w:r w:rsidR="00D41FB5">
        <w:rPr>
          <w:rFonts w:ascii="Times New Roman" w:hAnsi="Times New Roman" w:cs="Times New Roman"/>
          <w:sz w:val="28"/>
          <w:szCs w:val="28"/>
        </w:rPr>
        <w:t xml:space="preserve"> rule and non-compliance with its own Constitution which was a foundation of the BNP’s contractual relationship with its individual members in the position of Applicant.</w:t>
      </w:r>
    </w:p>
    <w:p w:rsidR="00D41FB5" w:rsidRDefault="00D41FB5" w:rsidP="00F16B4A">
      <w:pPr>
        <w:spacing w:after="0" w:line="360" w:lineRule="auto"/>
        <w:ind w:left="1440" w:hanging="720"/>
        <w:jc w:val="both"/>
        <w:rPr>
          <w:rFonts w:ascii="Times New Roman" w:hAnsi="Times New Roman" w:cs="Times New Roman"/>
          <w:sz w:val="28"/>
          <w:szCs w:val="28"/>
        </w:rPr>
      </w:pPr>
    </w:p>
    <w:p w:rsidR="00D41FB5" w:rsidRDefault="00D41FB5" w:rsidP="00F16B4A">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Although Respondents in that litigation noted an appeal, they were wise enough to abandon that appeal.  So the matter in </w:t>
      </w:r>
      <w:r w:rsidRPr="00C86A80">
        <w:rPr>
          <w:rFonts w:ascii="Times New Roman" w:hAnsi="Times New Roman" w:cs="Times New Roman"/>
          <w:b/>
          <w:sz w:val="28"/>
          <w:szCs w:val="28"/>
        </w:rPr>
        <w:t>CIV/APN/86/2015</w:t>
      </w:r>
      <w:r>
        <w:rPr>
          <w:rFonts w:ascii="Times New Roman" w:hAnsi="Times New Roman" w:cs="Times New Roman"/>
          <w:sz w:val="28"/>
          <w:szCs w:val="28"/>
        </w:rPr>
        <w:t xml:space="preserve"> ended as described </w:t>
      </w:r>
      <w:r w:rsidR="000D3FEC">
        <w:rPr>
          <w:rFonts w:ascii="Times New Roman" w:hAnsi="Times New Roman" w:cs="Times New Roman"/>
          <w:sz w:val="28"/>
          <w:szCs w:val="28"/>
        </w:rPr>
        <w:t xml:space="preserve">in </w:t>
      </w:r>
      <w:r>
        <w:rPr>
          <w:rFonts w:ascii="Times New Roman" w:hAnsi="Times New Roman" w:cs="Times New Roman"/>
          <w:sz w:val="28"/>
          <w:szCs w:val="28"/>
        </w:rPr>
        <w:t>2.2 above.</w:t>
      </w:r>
    </w:p>
    <w:p w:rsidR="00D41FB5" w:rsidRDefault="00D41FB5" w:rsidP="00D41FB5">
      <w:pPr>
        <w:spacing w:after="0" w:line="360" w:lineRule="auto"/>
        <w:jc w:val="both"/>
        <w:rPr>
          <w:rFonts w:ascii="Times New Roman" w:hAnsi="Times New Roman" w:cs="Times New Roman"/>
          <w:sz w:val="28"/>
          <w:szCs w:val="28"/>
        </w:rPr>
      </w:pPr>
    </w:p>
    <w:p w:rsidR="00D41FB5" w:rsidRDefault="00D41FB5" w:rsidP="00D41F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The decision in </w:t>
      </w:r>
      <w:r w:rsidRPr="00C86A80">
        <w:rPr>
          <w:rFonts w:ascii="Times New Roman" w:hAnsi="Times New Roman" w:cs="Times New Roman"/>
          <w:b/>
          <w:sz w:val="28"/>
          <w:szCs w:val="28"/>
        </w:rPr>
        <w:t>CIV/APN/86/2015</w:t>
      </w:r>
      <w:r>
        <w:rPr>
          <w:rFonts w:ascii="Times New Roman" w:hAnsi="Times New Roman" w:cs="Times New Roman"/>
          <w:sz w:val="28"/>
          <w:szCs w:val="28"/>
        </w:rPr>
        <w:t xml:space="preserve"> essentially decided two key issues.  Firstly that the relationship between </w:t>
      </w:r>
      <w:r w:rsidR="004F7372">
        <w:rPr>
          <w:rFonts w:ascii="Times New Roman" w:hAnsi="Times New Roman" w:cs="Times New Roman"/>
          <w:sz w:val="28"/>
          <w:szCs w:val="28"/>
        </w:rPr>
        <w:t xml:space="preserve">a member and the political party or any voluntary association to which the member belongs is contractual and therefore is governed by the terms of that contract </w:t>
      </w:r>
      <w:proofErr w:type="spellStart"/>
      <w:r w:rsidR="000D3FEC">
        <w:rPr>
          <w:rFonts w:ascii="Times New Roman" w:hAnsi="Times New Roman" w:cs="Times New Roman"/>
          <w:sz w:val="28"/>
          <w:szCs w:val="28"/>
          <w:u w:val="single"/>
        </w:rPr>
        <w:t>i.e</w:t>
      </w:r>
      <w:proofErr w:type="spellEnd"/>
      <w:r w:rsidR="004F7372">
        <w:rPr>
          <w:rFonts w:ascii="Times New Roman" w:hAnsi="Times New Roman" w:cs="Times New Roman"/>
          <w:sz w:val="28"/>
          <w:szCs w:val="28"/>
        </w:rPr>
        <w:t xml:space="preserve"> the constitution of the party in this case.  Consequently a breach by the party of its own constitution constitutes a basis by the affected member to be granted protection </w:t>
      </w:r>
      <w:r w:rsidR="00F11A9D">
        <w:rPr>
          <w:rFonts w:ascii="Times New Roman" w:hAnsi="Times New Roman" w:cs="Times New Roman"/>
          <w:sz w:val="28"/>
          <w:szCs w:val="28"/>
        </w:rPr>
        <w:t xml:space="preserve">of his rights under the party Constitution.  Secondly, the case emphasised that principles of fairness and justice </w:t>
      </w:r>
      <w:r w:rsidR="002E412C">
        <w:rPr>
          <w:rFonts w:ascii="Times New Roman" w:hAnsi="Times New Roman" w:cs="Times New Roman"/>
          <w:sz w:val="28"/>
          <w:szCs w:val="28"/>
        </w:rPr>
        <w:t>are and</w:t>
      </w:r>
      <w:r w:rsidR="000D3FEC">
        <w:rPr>
          <w:rFonts w:ascii="Times New Roman" w:hAnsi="Times New Roman" w:cs="Times New Roman"/>
          <w:sz w:val="28"/>
          <w:szCs w:val="28"/>
        </w:rPr>
        <w:t xml:space="preserve"> require that those who exercise </w:t>
      </w:r>
      <w:r w:rsidR="00F11A9D">
        <w:rPr>
          <w:rFonts w:ascii="Times New Roman" w:hAnsi="Times New Roman" w:cs="Times New Roman"/>
          <w:sz w:val="28"/>
          <w:szCs w:val="28"/>
        </w:rPr>
        <w:t xml:space="preserve">power over others must do so fairly and not arbitrarily.  A person who holds an elected office has a detrimental impact on that </w:t>
      </w:r>
      <w:r w:rsidR="002E412C">
        <w:rPr>
          <w:rFonts w:ascii="Times New Roman" w:hAnsi="Times New Roman" w:cs="Times New Roman"/>
          <w:sz w:val="28"/>
          <w:szCs w:val="28"/>
        </w:rPr>
        <w:t>official’s</w:t>
      </w:r>
      <w:r w:rsidR="00F11A9D">
        <w:rPr>
          <w:rFonts w:ascii="Times New Roman" w:hAnsi="Times New Roman" w:cs="Times New Roman"/>
          <w:sz w:val="28"/>
          <w:szCs w:val="28"/>
        </w:rPr>
        <w:t xml:space="preserve"> reputation job security and fulfilment.  He cannot be suspended summarily without first affording him an opportunity to make </w:t>
      </w:r>
      <w:r w:rsidR="002F7A59">
        <w:rPr>
          <w:rFonts w:ascii="Times New Roman" w:hAnsi="Times New Roman" w:cs="Times New Roman"/>
          <w:sz w:val="28"/>
          <w:szCs w:val="28"/>
        </w:rPr>
        <w:t>representations</w:t>
      </w:r>
      <w:r w:rsidR="00F11A9D">
        <w:rPr>
          <w:rFonts w:ascii="Times New Roman" w:hAnsi="Times New Roman" w:cs="Times New Roman"/>
          <w:sz w:val="28"/>
          <w:szCs w:val="28"/>
        </w:rPr>
        <w:t xml:space="preserve"> to the contrary on the contemplated suspension.</w:t>
      </w:r>
    </w:p>
    <w:p w:rsidR="00F11A9D" w:rsidRDefault="00F11A9D" w:rsidP="00D41FB5">
      <w:pPr>
        <w:spacing w:after="0" w:line="360" w:lineRule="auto"/>
        <w:ind w:left="720" w:hanging="720"/>
        <w:jc w:val="both"/>
        <w:rPr>
          <w:rFonts w:ascii="Times New Roman" w:hAnsi="Times New Roman" w:cs="Times New Roman"/>
          <w:sz w:val="28"/>
          <w:szCs w:val="28"/>
        </w:rPr>
      </w:pPr>
    </w:p>
    <w:p w:rsidR="00F11A9D" w:rsidRPr="002E412C" w:rsidRDefault="00F11A9D" w:rsidP="00D41F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2F7A59">
        <w:rPr>
          <w:rFonts w:ascii="Times New Roman" w:hAnsi="Times New Roman" w:cs="Times New Roman"/>
          <w:sz w:val="28"/>
          <w:szCs w:val="28"/>
        </w:rPr>
        <w:t xml:space="preserve">In the context of the facts in that case </w:t>
      </w:r>
      <w:r w:rsidR="002F7A59" w:rsidRPr="00C86A80">
        <w:rPr>
          <w:rFonts w:ascii="Times New Roman" w:hAnsi="Times New Roman" w:cs="Times New Roman"/>
          <w:b/>
          <w:sz w:val="28"/>
          <w:szCs w:val="28"/>
        </w:rPr>
        <w:t>(CIV/APN/85/2015</w:t>
      </w:r>
      <w:r w:rsidR="002F7A59">
        <w:rPr>
          <w:rFonts w:ascii="Times New Roman" w:hAnsi="Times New Roman" w:cs="Times New Roman"/>
          <w:sz w:val="28"/>
          <w:szCs w:val="28"/>
        </w:rPr>
        <w:t xml:space="preserve">) it was found that the Political Party of which he was a member had failed him in those two respects, namely, that the Party had breached its own Constitution is suspending him in the sense that he was suspended by its Deputy Leader and National Executive </w:t>
      </w:r>
      <w:r w:rsidR="002C2A93">
        <w:rPr>
          <w:rFonts w:ascii="Times New Roman" w:hAnsi="Times New Roman" w:cs="Times New Roman"/>
          <w:sz w:val="28"/>
          <w:szCs w:val="28"/>
        </w:rPr>
        <w:t xml:space="preserve">while the Constitution of the party vested that </w:t>
      </w:r>
      <w:r w:rsidR="002C2A93">
        <w:rPr>
          <w:rFonts w:ascii="Times New Roman" w:hAnsi="Times New Roman" w:cs="Times New Roman"/>
          <w:sz w:val="28"/>
          <w:szCs w:val="28"/>
        </w:rPr>
        <w:lastRenderedPageBreak/>
        <w:t>power in the Party Leader.  Secondly</w:t>
      </w:r>
      <w:r w:rsidR="002E412C">
        <w:rPr>
          <w:rFonts w:ascii="Times New Roman" w:hAnsi="Times New Roman" w:cs="Times New Roman"/>
          <w:sz w:val="28"/>
          <w:szCs w:val="28"/>
        </w:rPr>
        <w:t xml:space="preserve">, in </w:t>
      </w:r>
      <w:r w:rsidR="002E412C" w:rsidRPr="002E412C">
        <w:rPr>
          <w:rFonts w:ascii="Times New Roman" w:hAnsi="Times New Roman" w:cs="Times New Roman"/>
          <w:b/>
          <w:sz w:val="28"/>
          <w:szCs w:val="28"/>
        </w:rPr>
        <w:t>CIV/APN/86/2015</w:t>
      </w:r>
      <w:r w:rsidR="002E412C">
        <w:rPr>
          <w:rFonts w:ascii="Times New Roman" w:hAnsi="Times New Roman" w:cs="Times New Roman"/>
          <w:sz w:val="28"/>
          <w:szCs w:val="28"/>
        </w:rPr>
        <w:t xml:space="preserve"> </w:t>
      </w:r>
      <w:r w:rsidR="002C2A93">
        <w:rPr>
          <w:rFonts w:ascii="Times New Roman" w:hAnsi="Times New Roman" w:cs="Times New Roman"/>
          <w:sz w:val="28"/>
          <w:szCs w:val="28"/>
        </w:rPr>
        <w:t>the court found on the facts that the Applicant had been summarily suspended and not afforded a fair opportunity to be heard prior to that suspension.</w:t>
      </w:r>
      <w:r w:rsidR="002E412C">
        <w:rPr>
          <w:rFonts w:ascii="Times New Roman" w:hAnsi="Times New Roman" w:cs="Times New Roman"/>
          <w:sz w:val="28"/>
          <w:szCs w:val="28"/>
        </w:rPr>
        <w:t xml:space="preserve">  I am not persuaded that any of my orders in </w:t>
      </w:r>
      <w:r w:rsidR="002E412C">
        <w:rPr>
          <w:rFonts w:ascii="Times New Roman" w:hAnsi="Times New Roman" w:cs="Times New Roman"/>
          <w:b/>
          <w:sz w:val="28"/>
          <w:szCs w:val="28"/>
        </w:rPr>
        <w:t xml:space="preserve">CIV/AN/86/2015 </w:t>
      </w:r>
      <w:r w:rsidR="002E412C">
        <w:rPr>
          <w:rFonts w:ascii="Times New Roman" w:hAnsi="Times New Roman" w:cs="Times New Roman"/>
          <w:sz w:val="28"/>
          <w:szCs w:val="28"/>
        </w:rPr>
        <w:t xml:space="preserve">have been breached by NEC when it hired </w:t>
      </w:r>
      <w:proofErr w:type="spellStart"/>
      <w:r w:rsidR="002E412C">
        <w:rPr>
          <w:rFonts w:ascii="Times New Roman" w:hAnsi="Times New Roman" w:cs="Times New Roman"/>
          <w:sz w:val="28"/>
          <w:szCs w:val="28"/>
        </w:rPr>
        <w:t>Lesenya</w:t>
      </w:r>
      <w:proofErr w:type="spellEnd"/>
      <w:r w:rsidR="002E412C">
        <w:rPr>
          <w:rFonts w:ascii="Times New Roman" w:hAnsi="Times New Roman" w:cs="Times New Roman"/>
          <w:sz w:val="28"/>
          <w:szCs w:val="28"/>
        </w:rPr>
        <w:t xml:space="preserve">.  Neither am I persuaded by Applicant that </w:t>
      </w:r>
      <w:r w:rsidR="00604521">
        <w:rPr>
          <w:rFonts w:ascii="Times New Roman" w:hAnsi="Times New Roman" w:cs="Times New Roman"/>
          <w:sz w:val="28"/>
          <w:szCs w:val="28"/>
        </w:rPr>
        <w:t>NEC breached any of my orders therein made when it decided that keys to the 5</w:t>
      </w:r>
      <w:r w:rsidR="00604521" w:rsidRPr="00604521">
        <w:rPr>
          <w:rFonts w:ascii="Times New Roman" w:hAnsi="Times New Roman" w:cs="Times New Roman"/>
          <w:sz w:val="28"/>
          <w:szCs w:val="28"/>
          <w:vertAlign w:val="superscript"/>
        </w:rPr>
        <w:t>th</w:t>
      </w:r>
      <w:r w:rsidR="00604521">
        <w:rPr>
          <w:rFonts w:ascii="Times New Roman" w:hAnsi="Times New Roman" w:cs="Times New Roman"/>
          <w:sz w:val="28"/>
          <w:szCs w:val="28"/>
        </w:rPr>
        <w:t xml:space="preserve"> Respondent’s safe call be kept by 5</w:t>
      </w:r>
      <w:r w:rsidR="00604521" w:rsidRPr="00604521">
        <w:rPr>
          <w:rFonts w:ascii="Times New Roman" w:hAnsi="Times New Roman" w:cs="Times New Roman"/>
          <w:sz w:val="28"/>
          <w:szCs w:val="28"/>
          <w:vertAlign w:val="superscript"/>
        </w:rPr>
        <w:t>th</w:t>
      </w:r>
      <w:r w:rsidR="00604521">
        <w:rPr>
          <w:rFonts w:ascii="Times New Roman" w:hAnsi="Times New Roman" w:cs="Times New Roman"/>
          <w:sz w:val="28"/>
          <w:szCs w:val="28"/>
        </w:rPr>
        <w:t xml:space="preserve"> Respondent’s Treasurer General.</w:t>
      </w:r>
    </w:p>
    <w:p w:rsidR="002C2A93" w:rsidRDefault="002C2A93" w:rsidP="00D41FB5">
      <w:pPr>
        <w:spacing w:after="0" w:line="360" w:lineRule="auto"/>
        <w:ind w:left="720" w:hanging="720"/>
        <w:jc w:val="both"/>
        <w:rPr>
          <w:rFonts w:ascii="Times New Roman" w:hAnsi="Times New Roman" w:cs="Times New Roman"/>
          <w:sz w:val="28"/>
          <w:szCs w:val="28"/>
        </w:rPr>
      </w:pPr>
    </w:p>
    <w:p w:rsidR="002C2A93" w:rsidRDefault="002C2A93" w:rsidP="00D41FB5">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b/>
          <w:sz w:val="28"/>
          <w:szCs w:val="28"/>
          <w:u w:val="single"/>
        </w:rPr>
        <w:t>In re: CIV/APN/67/16</w:t>
      </w:r>
    </w:p>
    <w:p w:rsidR="002C2A93" w:rsidRDefault="002C2A93" w:rsidP="00D41FB5">
      <w:pPr>
        <w:spacing w:after="0" w:line="360" w:lineRule="auto"/>
        <w:ind w:left="720" w:hanging="720"/>
        <w:jc w:val="both"/>
        <w:rPr>
          <w:rFonts w:ascii="Times New Roman" w:hAnsi="Times New Roman" w:cs="Times New Roman"/>
          <w:b/>
          <w:sz w:val="28"/>
          <w:szCs w:val="28"/>
          <w:u w:val="single"/>
        </w:rPr>
      </w:pPr>
    </w:p>
    <w:p w:rsidR="00E630D3" w:rsidRDefault="002C2A93" w:rsidP="00D41F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In the instant case the facts reveal internal wrangling about who has power to appoint auxil</w:t>
      </w:r>
      <w:r w:rsidR="00DD624F">
        <w:rPr>
          <w:rFonts w:ascii="Times New Roman" w:hAnsi="Times New Roman" w:cs="Times New Roman"/>
          <w:sz w:val="28"/>
          <w:szCs w:val="28"/>
        </w:rPr>
        <w:t xml:space="preserve">iary office staff in the </w:t>
      </w:r>
      <w:proofErr w:type="spellStart"/>
      <w:r w:rsidR="00DD624F">
        <w:rPr>
          <w:rFonts w:ascii="Times New Roman" w:hAnsi="Times New Roman" w:cs="Times New Roman"/>
          <w:sz w:val="28"/>
          <w:szCs w:val="28"/>
        </w:rPr>
        <w:t>Parly</w:t>
      </w:r>
      <w:proofErr w:type="spellEnd"/>
      <w:r w:rsidR="00DD624F">
        <w:rPr>
          <w:rFonts w:ascii="Times New Roman" w:hAnsi="Times New Roman" w:cs="Times New Roman"/>
          <w:sz w:val="28"/>
          <w:szCs w:val="28"/>
        </w:rPr>
        <w:t xml:space="preserve"> H</w:t>
      </w:r>
      <w:r>
        <w:rPr>
          <w:rFonts w:ascii="Times New Roman" w:hAnsi="Times New Roman" w:cs="Times New Roman"/>
          <w:sz w:val="28"/>
          <w:szCs w:val="28"/>
        </w:rPr>
        <w:t>ead office.  The Nation</w:t>
      </w:r>
      <w:r w:rsidR="00E630D3">
        <w:rPr>
          <w:rFonts w:ascii="Times New Roman" w:hAnsi="Times New Roman" w:cs="Times New Roman"/>
          <w:sz w:val="28"/>
          <w:szCs w:val="28"/>
        </w:rPr>
        <w:t xml:space="preserve">al Executive holds the view that all administrative staff of the office are appointed by them and that in doing so they are not obliged to seek concurrence of Applicant.  Secondly the NEC takes the view that they are entitled to give general directives of and concerning administrative directives including counter signature of all out-going correspondence emanating from their head-office.  Applicant on the other hand seems to contend that such </w:t>
      </w:r>
      <w:proofErr w:type="spellStart"/>
      <w:r w:rsidR="00E630D3">
        <w:rPr>
          <w:rFonts w:ascii="Times New Roman" w:hAnsi="Times New Roman" w:cs="Times New Roman"/>
          <w:sz w:val="28"/>
          <w:szCs w:val="28"/>
        </w:rPr>
        <w:t>hirings</w:t>
      </w:r>
      <w:proofErr w:type="spellEnd"/>
      <w:r w:rsidR="00E630D3">
        <w:rPr>
          <w:rFonts w:ascii="Times New Roman" w:hAnsi="Times New Roman" w:cs="Times New Roman"/>
          <w:sz w:val="28"/>
          <w:szCs w:val="28"/>
        </w:rPr>
        <w:t xml:space="preserve"> and policy directives of an administrative nature are his preserve.</w:t>
      </w:r>
    </w:p>
    <w:p w:rsidR="00E630D3" w:rsidRDefault="00E630D3" w:rsidP="00D41FB5">
      <w:pPr>
        <w:spacing w:after="0" w:line="360" w:lineRule="auto"/>
        <w:ind w:left="720" w:hanging="720"/>
        <w:jc w:val="both"/>
        <w:rPr>
          <w:rFonts w:ascii="Times New Roman" w:hAnsi="Times New Roman" w:cs="Times New Roman"/>
          <w:sz w:val="28"/>
          <w:szCs w:val="28"/>
        </w:rPr>
      </w:pPr>
    </w:p>
    <w:p w:rsidR="00C4614D" w:rsidRDefault="00E630D3" w:rsidP="00D41F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Now the decision in </w:t>
      </w:r>
      <w:r w:rsidRPr="00C86A80">
        <w:rPr>
          <w:rFonts w:ascii="Times New Roman" w:hAnsi="Times New Roman" w:cs="Times New Roman"/>
          <w:b/>
          <w:sz w:val="28"/>
          <w:szCs w:val="28"/>
        </w:rPr>
        <w:t>CIV/APN/86/2015</w:t>
      </w:r>
      <w:r>
        <w:rPr>
          <w:rFonts w:ascii="Times New Roman" w:hAnsi="Times New Roman" w:cs="Times New Roman"/>
          <w:sz w:val="28"/>
          <w:szCs w:val="28"/>
        </w:rPr>
        <w:t xml:space="preserve"> has nothing to do with the</w:t>
      </w:r>
      <w:r w:rsidR="00DD624F">
        <w:rPr>
          <w:rFonts w:ascii="Times New Roman" w:hAnsi="Times New Roman" w:cs="Times New Roman"/>
          <w:sz w:val="28"/>
          <w:szCs w:val="28"/>
        </w:rPr>
        <w:t xml:space="preserve"> subject</w:t>
      </w:r>
      <w:r>
        <w:rPr>
          <w:rFonts w:ascii="Times New Roman" w:hAnsi="Times New Roman" w:cs="Times New Roman"/>
          <w:sz w:val="28"/>
          <w:szCs w:val="28"/>
        </w:rPr>
        <w:t xml:space="preserve"> m</w:t>
      </w:r>
      <w:r w:rsidR="00DD624F">
        <w:rPr>
          <w:rFonts w:ascii="Times New Roman" w:hAnsi="Times New Roman" w:cs="Times New Roman"/>
          <w:sz w:val="28"/>
          <w:szCs w:val="28"/>
        </w:rPr>
        <w:t xml:space="preserve">atter in </w:t>
      </w:r>
      <w:r w:rsidR="00DD624F">
        <w:rPr>
          <w:rFonts w:ascii="Times New Roman" w:hAnsi="Times New Roman" w:cs="Times New Roman"/>
          <w:b/>
          <w:sz w:val="28"/>
          <w:szCs w:val="28"/>
        </w:rPr>
        <w:t>CIV/APN/67/2016</w:t>
      </w:r>
      <w:r w:rsidR="00DD624F">
        <w:rPr>
          <w:rFonts w:ascii="Times New Roman" w:hAnsi="Times New Roman" w:cs="Times New Roman"/>
          <w:sz w:val="28"/>
          <w:szCs w:val="28"/>
        </w:rPr>
        <w:t xml:space="preserve"> (</w:t>
      </w:r>
      <w:r w:rsidR="003F439F">
        <w:rPr>
          <w:rFonts w:ascii="Times New Roman" w:hAnsi="Times New Roman" w:cs="Times New Roman"/>
          <w:sz w:val="28"/>
          <w:szCs w:val="28"/>
        </w:rPr>
        <w:t>i.e.</w:t>
      </w:r>
      <w:r w:rsidR="00DD624F">
        <w:rPr>
          <w:rFonts w:ascii="Times New Roman" w:hAnsi="Times New Roman" w:cs="Times New Roman"/>
          <w:sz w:val="28"/>
          <w:szCs w:val="28"/>
        </w:rPr>
        <w:t xml:space="preserve"> present application)</w:t>
      </w:r>
      <w:r w:rsidR="003F439F">
        <w:rPr>
          <w:rFonts w:ascii="Times New Roman" w:hAnsi="Times New Roman" w:cs="Times New Roman"/>
          <w:sz w:val="28"/>
          <w:szCs w:val="28"/>
        </w:rPr>
        <w:t>.</w:t>
      </w:r>
      <w:r>
        <w:rPr>
          <w:rFonts w:ascii="Times New Roman" w:hAnsi="Times New Roman" w:cs="Times New Roman"/>
          <w:sz w:val="28"/>
          <w:szCs w:val="28"/>
        </w:rPr>
        <w:t xml:space="preserve">  In this case it would seem that </w:t>
      </w:r>
      <w:proofErr w:type="spellStart"/>
      <w:r>
        <w:rPr>
          <w:rFonts w:ascii="Times New Roman" w:hAnsi="Times New Roman" w:cs="Times New Roman"/>
          <w:sz w:val="28"/>
          <w:szCs w:val="28"/>
        </w:rPr>
        <w:t>Tš</w:t>
      </w:r>
      <w:r w:rsidR="00302660">
        <w:rPr>
          <w:rFonts w:ascii="Times New Roman" w:hAnsi="Times New Roman" w:cs="Times New Roman"/>
          <w:sz w:val="28"/>
          <w:szCs w:val="28"/>
        </w:rPr>
        <w:t>eliso</w:t>
      </w:r>
      <w:proofErr w:type="spellEnd"/>
      <w:r w:rsidR="00302660">
        <w:rPr>
          <w:rFonts w:ascii="Times New Roman" w:hAnsi="Times New Roman" w:cs="Times New Roman"/>
          <w:sz w:val="28"/>
          <w:szCs w:val="28"/>
        </w:rPr>
        <w:t xml:space="preserve"> </w:t>
      </w:r>
      <w:proofErr w:type="spellStart"/>
      <w:r w:rsidR="00302660">
        <w:rPr>
          <w:rFonts w:ascii="Times New Roman" w:hAnsi="Times New Roman" w:cs="Times New Roman"/>
          <w:sz w:val="28"/>
          <w:szCs w:val="28"/>
        </w:rPr>
        <w:t>Lesenya</w:t>
      </w:r>
      <w:proofErr w:type="spellEnd"/>
      <w:r w:rsidR="00302660">
        <w:rPr>
          <w:rFonts w:ascii="Times New Roman" w:hAnsi="Times New Roman" w:cs="Times New Roman"/>
          <w:sz w:val="28"/>
          <w:szCs w:val="28"/>
        </w:rPr>
        <w:t xml:space="preserve"> was hired by NEC without consultation with Applicant.  I do not see a provision in the Constitution that requires that Secretary-General must be consulted by NEC before head office staff </w:t>
      </w:r>
      <w:r w:rsidR="003F439F">
        <w:rPr>
          <w:rFonts w:ascii="Times New Roman" w:hAnsi="Times New Roman" w:cs="Times New Roman"/>
          <w:sz w:val="28"/>
          <w:szCs w:val="28"/>
        </w:rPr>
        <w:t>are to</w:t>
      </w:r>
      <w:r w:rsidR="00302660">
        <w:rPr>
          <w:rFonts w:ascii="Times New Roman" w:hAnsi="Times New Roman" w:cs="Times New Roman"/>
          <w:sz w:val="28"/>
          <w:szCs w:val="28"/>
        </w:rPr>
        <w:t xml:space="preserve"> be appointed.  If this issue of staff hiring is not in the Constitution of the party which is a binding contract between the Applicant </w:t>
      </w:r>
      <w:r w:rsidR="00447C52">
        <w:rPr>
          <w:rFonts w:ascii="Times New Roman" w:hAnsi="Times New Roman" w:cs="Times New Roman"/>
          <w:sz w:val="28"/>
          <w:szCs w:val="28"/>
        </w:rPr>
        <w:t xml:space="preserve">and the party of </w:t>
      </w:r>
      <w:r w:rsidR="00447C52">
        <w:rPr>
          <w:rFonts w:ascii="Times New Roman" w:hAnsi="Times New Roman" w:cs="Times New Roman"/>
          <w:sz w:val="28"/>
          <w:szCs w:val="28"/>
        </w:rPr>
        <w:lastRenderedPageBreak/>
        <w:t>which he is a member</w:t>
      </w:r>
      <w:r w:rsidR="00DD624F">
        <w:rPr>
          <w:rFonts w:ascii="Times New Roman" w:hAnsi="Times New Roman" w:cs="Times New Roman"/>
          <w:sz w:val="28"/>
          <w:szCs w:val="28"/>
        </w:rPr>
        <w:t xml:space="preserve"> I cannot see how I can fault the NEC</w:t>
      </w:r>
      <w:r w:rsidR="003F439F">
        <w:rPr>
          <w:rFonts w:ascii="Times New Roman" w:hAnsi="Times New Roman" w:cs="Times New Roman"/>
          <w:sz w:val="28"/>
          <w:szCs w:val="28"/>
        </w:rPr>
        <w:t>,</w:t>
      </w:r>
      <w:r w:rsidR="00DD624F">
        <w:rPr>
          <w:rFonts w:ascii="Times New Roman" w:hAnsi="Times New Roman" w:cs="Times New Roman"/>
          <w:sz w:val="28"/>
          <w:szCs w:val="28"/>
        </w:rPr>
        <w:t xml:space="preserve"> </w:t>
      </w:r>
      <w:r w:rsidR="003F439F">
        <w:rPr>
          <w:rFonts w:ascii="Times New Roman" w:hAnsi="Times New Roman" w:cs="Times New Roman"/>
          <w:sz w:val="28"/>
          <w:szCs w:val="28"/>
        </w:rPr>
        <w:t>being</w:t>
      </w:r>
      <w:r w:rsidR="00DD624F">
        <w:rPr>
          <w:rFonts w:ascii="Times New Roman" w:hAnsi="Times New Roman" w:cs="Times New Roman"/>
          <w:sz w:val="28"/>
          <w:szCs w:val="28"/>
        </w:rPr>
        <w:t xml:space="preserve"> a superior organ to Applicant</w:t>
      </w:r>
      <w:r w:rsidR="003F439F">
        <w:rPr>
          <w:rFonts w:ascii="Times New Roman" w:hAnsi="Times New Roman" w:cs="Times New Roman"/>
          <w:sz w:val="28"/>
          <w:szCs w:val="28"/>
        </w:rPr>
        <w:t>,</w:t>
      </w:r>
      <w:r w:rsidR="00DD624F">
        <w:rPr>
          <w:rFonts w:ascii="Times New Roman" w:hAnsi="Times New Roman" w:cs="Times New Roman"/>
          <w:sz w:val="28"/>
          <w:szCs w:val="28"/>
        </w:rPr>
        <w:t xml:space="preserve"> for appointing </w:t>
      </w:r>
      <w:proofErr w:type="spellStart"/>
      <w:r w:rsidR="00DD624F">
        <w:rPr>
          <w:rFonts w:ascii="Times New Roman" w:hAnsi="Times New Roman" w:cs="Times New Roman"/>
          <w:sz w:val="28"/>
          <w:szCs w:val="28"/>
        </w:rPr>
        <w:t>Lesenya</w:t>
      </w:r>
      <w:proofErr w:type="spellEnd"/>
      <w:r w:rsidR="00447C52">
        <w:rPr>
          <w:rFonts w:ascii="Times New Roman" w:hAnsi="Times New Roman" w:cs="Times New Roman"/>
          <w:sz w:val="28"/>
          <w:szCs w:val="28"/>
        </w:rPr>
        <w:t>.  I am not the one to order that it is perhaps better in my opinion that colleagues in executive positions need to work harmoniously with each other.  This is not my function</w:t>
      </w:r>
      <w:r w:rsidR="00C4614D">
        <w:rPr>
          <w:rFonts w:ascii="Times New Roman" w:hAnsi="Times New Roman" w:cs="Times New Roman"/>
          <w:sz w:val="28"/>
          <w:szCs w:val="28"/>
        </w:rPr>
        <w:t>.  My function is to interpret the document (Constitution of BNP) that governs the relationship between members inter se and the relationship between members and structures of BNP with each other.</w:t>
      </w:r>
    </w:p>
    <w:p w:rsidR="00C4614D" w:rsidRDefault="00C4614D" w:rsidP="00D41FB5">
      <w:pPr>
        <w:spacing w:after="0" w:line="360" w:lineRule="auto"/>
        <w:ind w:left="720" w:hanging="720"/>
        <w:jc w:val="both"/>
        <w:rPr>
          <w:rFonts w:ascii="Times New Roman" w:hAnsi="Times New Roman" w:cs="Times New Roman"/>
          <w:sz w:val="28"/>
          <w:szCs w:val="28"/>
        </w:rPr>
      </w:pPr>
    </w:p>
    <w:p w:rsidR="00F701E1" w:rsidRDefault="00C4614D" w:rsidP="00D41F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679B7">
        <w:rPr>
          <w:rFonts w:ascii="Times New Roman" w:hAnsi="Times New Roman" w:cs="Times New Roman"/>
          <w:sz w:val="28"/>
          <w:szCs w:val="28"/>
        </w:rPr>
        <w:t xml:space="preserve">There is one other point to make here.  In terms of the Constitution of BNP the highest decision making authority is its Annual General Conference.  It is common cause that per letter dated 26 October 2015 the Fourth Respondent appointed </w:t>
      </w:r>
      <w:proofErr w:type="spellStart"/>
      <w:r w:rsidR="009679B7">
        <w:rPr>
          <w:rFonts w:ascii="Times New Roman" w:hAnsi="Times New Roman" w:cs="Times New Roman"/>
          <w:sz w:val="28"/>
          <w:szCs w:val="28"/>
        </w:rPr>
        <w:t>Tšeliso</w:t>
      </w:r>
      <w:proofErr w:type="spellEnd"/>
      <w:r w:rsidR="009679B7">
        <w:rPr>
          <w:rFonts w:ascii="Times New Roman" w:hAnsi="Times New Roman" w:cs="Times New Roman"/>
          <w:sz w:val="28"/>
          <w:szCs w:val="28"/>
        </w:rPr>
        <w:t xml:space="preserve"> </w:t>
      </w:r>
      <w:proofErr w:type="spellStart"/>
      <w:r w:rsidR="009679B7">
        <w:rPr>
          <w:rFonts w:ascii="Times New Roman" w:hAnsi="Times New Roman" w:cs="Times New Roman"/>
          <w:sz w:val="28"/>
          <w:szCs w:val="28"/>
        </w:rPr>
        <w:t>Lesenya</w:t>
      </w:r>
      <w:proofErr w:type="spellEnd"/>
      <w:r w:rsidR="009679B7">
        <w:rPr>
          <w:rFonts w:ascii="Times New Roman" w:hAnsi="Times New Roman" w:cs="Times New Roman"/>
          <w:sz w:val="28"/>
          <w:szCs w:val="28"/>
        </w:rPr>
        <w:t xml:space="preserve"> as Executive Secretary at its Head-office.  The letter of appointment was copied to Secretary-General (Applicant).  Applicant did not welcome appointment of </w:t>
      </w:r>
      <w:proofErr w:type="spellStart"/>
      <w:r w:rsidR="009679B7">
        <w:rPr>
          <w:rFonts w:ascii="Times New Roman" w:hAnsi="Times New Roman" w:cs="Times New Roman"/>
          <w:sz w:val="28"/>
          <w:szCs w:val="28"/>
        </w:rPr>
        <w:t>Lesenya</w:t>
      </w:r>
      <w:proofErr w:type="spellEnd"/>
      <w:r w:rsidR="009679B7">
        <w:rPr>
          <w:rFonts w:ascii="Times New Roman" w:hAnsi="Times New Roman" w:cs="Times New Roman"/>
          <w:sz w:val="28"/>
          <w:szCs w:val="28"/>
        </w:rPr>
        <w:t xml:space="preserve"> without his prior concurrence that </w:t>
      </w:r>
      <w:proofErr w:type="spellStart"/>
      <w:r w:rsidR="009679B7">
        <w:rPr>
          <w:rFonts w:ascii="Times New Roman" w:hAnsi="Times New Roman" w:cs="Times New Roman"/>
          <w:sz w:val="28"/>
          <w:szCs w:val="28"/>
        </w:rPr>
        <w:t>Lesenya</w:t>
      </w:r>
      <w:proofErr w:type="spellEnd"/>
      <w:r w:rsidR="009679B7">
        <w:rPr>
          <w:rFonts w:ascii="Times New Roman" w:hAnsi="Times New Roman" w:cs="Times New Roman"/>
          <w:sz w:val="28"/>
          <w:szCs w:val="28"/>
        </w:rPr>
        <w:t xml:space="preserve"> be appointed as Executive Secretary.  On 24 February 2016 Third Respondent wrote to Applicant advising him that</w:t>
      </w:r>
      <w:r w:rsidR="00832058">
        <w:rPr>
          <w:rFonts w:ascii="Times New Roman" w:hAnsi="Times New Roman" w:cs="Times New Roman"/>
          <w:sz w:val="28"/>
          <w:szCs w:val="28"/>
        </w:rPr>
        <w:t xml:space="preserve"> all mail emanating from the BNP Head-office shall henceforth be countersigned by him as Acting Leader of the Party on his absence by the National Chairman of the Party.  This was said to be done pursuant to a decision of the </w:t>
      </w:r>
      <w:r w:rsidR="00F701E1">
        <w:rPr>
          <w:rFonts w:ascii="Times New Roman" w:hAnsi="Times New Roman" w:cs="Times New Roman"/>
          <w:sz w:val="28"/>
          <w:szCs w:val="28"/>
        </w:rPr>
        <w:t>NEC.  This elicited an angry reaction of Applicant alleging that both Third and Fourth Respondents were ill-advised and in violation of this court</w:t>
      </w:r>
      <w:r w:rsidR="00DD624F">
        <w:rPr>
          <w:rFonts w:ascii="Times New Roman" w:hAnsi="Times New Roman" w:cs="Times New Roman"/>
          <w:sz w:val="28"/>
          <w:szCs w:val="28"/>
        </w:rPr>
        <w:t>’</w:t>
      </w:r>
      <w:r w:rsidR="00F701E1">
        <w:rPr>
          <w:rFonts w:ascii="Times New Roman" w:hAnsi="Times New Roman" w:cs="Times New Roman"/>
          <w:sz w:val="28"/>
          <w:szCs w:val="28"/>
        </w:rPr>
        <w:t xml:space="preserve">s orders in </w:t>
      </w:r>
      <w:r w:rsidR="00F701E1" w:rsidRPr="00DD624F">
        <w:rPr>
          <w:rFonts w:ascii="Times New Roman" w:hAnsi="Times New Roman" w:cs="Times New Roman"/>
          <w:b/>
          <w:sz w:val="28"/>
          <w:szCs w:val="28"/>
        </w:rPr>
        <w:t>CIV/APN/86/2015</w:t>
      </w:r>
      <w:r w:rsidR="00F701E1">
        <w:rPr>
          <w:rFonts w:ascii="Times New Roman" w:hAnsi="Times New Roman" w:cs="Times New Roman"/>
          <w:sz w:val="28"/>
          <w:szCs w:val="28"/>
        </w:rPr>
        <w:t>.  Ultimately on 13 May 2016 Applicant launched the pres</w:t>
      </w:r>
      <w:r w:rsidR="00DD624F">
        <w:rPr>
          <w:rFonts w:ascii="Times New Roman" w:hAnsi="Times New Roman" w:cs="Times New Roman"/>
          <w:sz w:val="28"/>
          <w:szCs w:val="28"/>
        </w:rPr>
        <w:t>ent application seeking to annu</w:t>
      </w:r>
      <w:r w:rsidR="00F701E1">
        <w:rPr>
          <w:rFonts w:ascii="Times New Roman" w:hAnsi="Times New Roman" w:cs="Times New Roman"/>
          <w:sz w:val="28"/>
          <w:szCs w:val="28"/>
        </w:rPr>
        <w:t>l decision of NEC regarding safe keeping of keys to the BNP safe.</w:t>
      </w:r>
    </w:p>
    <w:p w:rsidR="00F701E1" w:rsidRDefault="00F701E1" w:rsidP="00D41FB5">
      <w:pPr>
        <w:spacing w:after="0" w:line="360" w:lineRule="auto"/>
        <w:ind w:left="720" w:hanging="720"/>
        <w:jc w:val="both"/>
        <w:rPr>
          <w:rFonts w:ascii="Times New Roman" w:hAnsi="Times New Roman" w:cs="Times New Roman"/>
          <w:sz w:val="28"/>
          <w:szCs w:val="28"/>
        </w:rPr>
      </w:pPr>
    </w:p>
    <w:p w:rsidR="00E630D3" w:rsidRDefault="00F701E1" w:rsidP="00D41FB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On 9 June 2016 parties appeared before court and advi</w:t>
      </w:r>
      <w:r w:rsidR="00DD624F">
        <w:rPr>
          <w:rFonts w:ascii="Times New Roman" w:hAnsi="Times New Roman" w:cs="Times New Roman"/>
          <w:sz w:val="28"/>
          <w:szCs w:val="28"/>
        </w:rPr>
        <w:t>sed that pleadings had been closed</w:t>
      </w:r>
      <w:r>
        <w:rPr>
          <w:rFonts w:ascii="Times New Roman" w:hAnsi="Times New Roman" w:cs="Times New Roman"/>
          <w:sz w:val="28"/>
          <w:szCs w:val="28"/>
        </w:rPr>
        <w:t xml:space="preserve"> and sought a date of hearing.  The court allocated 13 July 2016 </w:t>
      </w:r>
      <w:r w:rsidR="005D4DE5">
        <w:rPr>
          <w:rFonts w:ascii="Times New Roman" w:hAnsi="Times New Roman" w:cs="Times New Roman"/>
          <w:sz w:val="28"/>
          <w:szCs w:val="28"/>
        </w:rPr>
        <w:t>for hearing, a date during court’s vacation.</w:t>
      </w:r>
    </w:p>
    <w:p w:rsidR="005D4DE5" w:rsidRDefault="005D4DE5" w:rsidP="00D41FB5">
      <w:pPr>
        <w:spacing w:after="0" w:line="360" w:lineRule="auto"/>
        <w:ind w:left="720" w:hanging="720"/>
        <w:jc w:val="both"/>
        <w:rPr>
          <w:rFonts w:ascii="Times New Roman" w:hAnsi="Times New Roman" w:cs="Times New Roman"/>
          <w:sz w:val="28"/>
          <w:szCs w:val="28"/>
        </w:rPr>
      </w:pPr>
    </w:p>
    <w:p w:rsidR="005D4DE5" w:rsidRDefault="005D4DE5" w:rsidP="005D4D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p>
    <w:p w:rsidR="005D4DE5" w:rsidRDefault="005D4DE5" w:rsidP="005D4DE5">
      <w:pPr>
        <w:spacing w:after="0" w:line="360" w:lineRule="auto"/>
        <w:jc w:val="both"/>
        <w:rPr>
          <w:rFonts w:ascii="Times New Roman" w:hAnsi="Times New Roman" w:cs="Times New Roman"/>
          <w:sz w:val="28"/>
          <w:szCs w:val="28"/>
        </w:rPr>
      </w:pPr>
    </w:p>
    <w:p w:rsidR="005D4DE5" w:rsidRDefault="005D4DE5" w:rsidP="005D4DE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t>On 13 July 2016 the matter was heard.  Mr. Mosotho for Respondents advised the court that since closure of pleadings and allocation of hear</w:t>
      </w:r>
      <w:r w:rsidR="00247C72">
        <w:rPr>
          <w:rFonts w:ascii="Times New Roman" w:hAnsi="Times New Roman" w:cs="Times New Roman"/>
          <w:sz w:val="28"/>
          <w:szCs w:val="28"/>
        </w:rPr>
        <w:t>ing date there had been developments which placed the need for c</w:t>
      </w:r>
      <w:r w:rsidR="0013354D">
        <w:rPr>
          <w:rFonts w:ascii="Times New Roman" w:hAnsi="Times New Roman" w:cs="Times New Roman"/>
          <w:sz w:val="28"/>
          <w:szCs w:val="28"/>
        </w:rPr>
        <w:t>ontinued pursuit of this matter superfluous in the light o</w:t>
      </w:r>
      <w:r w:rsidR="00632F46">
        <w:rPr>
          <w:rFonts w:ascii="Times New Roman" w:hAnsi="Times New Roman" w:cs="Times New Roman"/>
          <w:sz w:val="28"/>
          <w:szCs w:val="28"/>
        </w:rPr>
        <w:t xml:space="preserve">f the results of Fifth Respondent’s </w:t>
      </w:r>
      <w:r w:rsidR="0013354D">
        <w:rPr>
          <w:rFonts w:ascii="Times New Roman" w:hAnsi="Times New Roman" w:cs="Times New Roman"/>
          <w:sz w:val="28"/>
          <w:szCs w:val="28"/>
        </w:rPr>
        <w:t>Annual General Conference</w:t>
      </w:r>
      <w:r w:rsidR="00632F46">
        <w:rPr>
          <w:rFonts w:ascii="Times New Roman" w:hAnsi="Times New Roman" w:cs="Times New Roman"/>
          <w:sz w:val="28"/>
          <w:szCs w:val="28"/>
        </w:rPr>
        <w:t xml:space="preserve"> held from</w:t>
      </w:r>
      <w:r w:rsidR="0013354D">
        <w:rPr>
          <w:rFonts w:ascii="Times New Roman" w:hAnsi="Times New Roman" w:cs="Times New Roman"/>
          <w:sz w:val="28"/>
          <w:szCs w:val="28"/>
        </w:rPr>
        <w:t xml:space="preserve"> 10 – 12 June 2016.</w:t>
      </w:r>
    </w:p>
    <w:p w:rsidR="00247C72" w:rsidRDefault="00247C72" w:rsidP="005D4DE5">
      <w:pPr>
        <w:spacing w:after="0" w:line="360" w:lineRule="auto"/>
        <w:ind w:left="1440" w:hanging="720"/>
        <w:jc w:val="both"/>
        <w:rPr>
          <w:rFonts w:ascii="Times New Roman" w:hAnsi="Times New Roman" w:cs="Times New Roman"/>
          <w:sz w:val="28"/>
          <w:szCs w:val="28"/>
        </w:rPr>
      </w:pPr>
    </w:p>
    <w:p w:rsidR="00632F46" w:rsidRDefault="00247C72" w:rsidP="005D4DE5">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t xml:space="preserve">The court was advised that on 10-12 June 2016 BNP held an Elective Conference of office bearers.  At the </w:t>
      </w:r>
      <w:r w:rsidR="00361CF3">
        <w:rPr>
          <w:rFonts w:ascii="Times New Roman" w:hAnsi="Times New Roman" w:cs="Times New Roman"/>
          <w:sz w:val="28"/>
          <w:szCs w:val="28"/>
        </w:rPr>
        <w:t>Conference Applicant was not elec</w:t>
      </w:r>
      <w:r>
        <w:rPr>
          <w:rFonts w:ascii="Times New Roman" w:hAnsi="Times New Roman" w:cs="Times New Roman"/>
          <w:sz w:val="28"/>
          <w:szCs w:val="28"/>
        </w:rPr>
        <w:t>ted to any position in the NEC</w:t>
      </w:r>
      <w:r w:rsidR="00361CF3">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CF3">
        <w:rPr>
          <w:rFonts w:ascii="Times New Roman" w:hAnsi="Times New Roman" w:cs="Times New Roman"/>
          <w:sz w:val="28"/>
          <w:szCs w:val="28"/>
        </w:rPr>
        <w:t>O</w:t>
      </w:r>
      <w:r>
        <w:rPr>
          <w:rFonts w:ascii="Times New Roman" w:hAnsi="Times New Roman" w:cs="Times New Roman"/>
          <w:sz w:val="28"/>
          <w:szCs w:val="28"/>
        </w:rPr>
        <w:t xml:space="preserve">n 23 June 2016 </w:t>
      </w:r>
      <w:r w:rsidR="003C1362">
        <w:rPr>
          <w:rFonts w:ascii="Times New Roman" w:hAnsi="Times New Roman" w:cs="Times New Roman"/>
          <w:sz w:val="28"/>
          <w:szCs w:val="28"/>
        </w:rPr>
        <w:t xml:space="preserve">Attorneys of Respondents wrote to </w:t>
      </w:r>
      <w:r w:rsidR="00361CF3">
        <w:rPr>
          <w:rFonts w:ascii="Times New Roman" w:hAnsi="Times New Roman" w:cs="Times New Roman"/>
          <w:sz w:val="28"/>
          <w:szCs w:val="28"/>
        </w:rPr>
        <w:t>Applicant’</w:t>
      </w:r>
      <w:r w:rsidR="003C1362">
        <w:rPr>
          <w:rFonts w:ascii="Times New Roman" w:hAnsi="Times New Roman" w:cs="Times New Roman"/>
          <w:sz w:val="28"/>
          <w:szCs w:val="28"/>
        </w:rPr>
        <w:t xml:space="preserve">s Attorneys pointing out that the courts judgment would be of no value.  </w:t>
      </w:r>
      <w:r w:rsidR="00361CF3">
        <w:rPr>
          <w:rFonts w:ascii="Times New Roman" w:hAnsi="Times New Roman" w:cs="Times New Roman"/>
          <w:sz w:val="28"/>
          <w:szCs w:val="28"/>
        </w:rPr>
        <w:t>Applicant’s</w:t>
      </w:r>
      <w:r w:rsidR="00A63EB9">
        <w:rPr>
          <w:rFonts w:ascii="Times New Roman" w:hAnsi="Times New Roman" w:cs="Times New Roman"/>
          <w:sz w:val="28"/>
          <w:szCs w:val="28"/>
        </w:rPr>
        <w:t xml:space="preserve"> attorneys disagreed. </w:t>
      </w:r>
      <w:r w:rsidR="003C1362">
        <w:rPr>
          <w:rFonts w:ascii="Times New Roman" w:hAnsi="Times New Roman" w:cs="Times New Roman"/>
          <w:sz w:val="28"/>
          <w:szCs w:val="28"/>
        </w:rPr>
        <w:t xml:space="preserve"> </w:t>
      </w:r>
      <w:r w:rsidR="00A63EB9">
        <w:rPr>
          <w:rFonts w:ascii="Times New Roman" w:hAnsi="Times New Roman" w:cs="Times New Roman"/>
          <w:sz w:val="28"/>
          <w:szCs w:val="28"/>
        </w:rPr>
        <w:t xml:space="preserve">In </w:t>
      </w:r>
      <w:r w:rsidR="003C1362">
        <w:rPr>
          <w:rFonts w:ascii="Times New Roman" w:hAnsi="Times New Roman" w:cs="Times New Roman"/>
          <w:sz w:val="28"/>
          <w:szCs w:val="28"/>
        </w:rPr>
        <w:t>the view of the court the nature of the prayers in the Notice of Motion, if the prayers were to be</w:t>
      </w:r>
      <w:r w:rsidR="004528B1">
        <w:rPr>
          <w:rFonts w:ascii="Times New Roman" w:hAnsi="Times New Roman" w:cs="Times New Roman"/>
          <w:sz w:val="28"/>
          <w:szCs w:val="28"/>
        </w:rPr>
        <w:t xml:space="preserve"> granted, had the effect that the status quo as existed on 13</w:t>
      </w:r>
      <w:r w:rsidR="004528B1" w:rsidRPr="004528B1">
        <w:rPr>
          <w:rFonts w:ascii="Times New Roman" w:hAnsi="Times New Roman" w:cs="Times New Roman"/>
          <w:sz w:val="28"/>
          <w:szCs w:val="28"/>
          <w:vertAlign w:val="superscript"/>
        </w:rPr>
        <w:t>th</w:t>
      </w:r>
      <w:r w:rsidR="004528B1">
        <w:rPr>
          <w:rFonts w:ascii="Times New Roman" w:hAnsi="Times New Roman" w:cs="Times New Roman"/>
          <w:sz w:val="28"/>
          <w:szCs w:val="28"/>
        </w:rPr>
        <w:t xml:space="preserve"> May 2016 </w:t>
      </w:r>
      <w:r w:rsidR="00A63EB9">
        <w:rPr>
          <w:rFonts w:ascii="Times New Roman" w:hAnsi="Times New Roman" w:cs="Times New Roman"/>
          <w:sz w:val="28"/>
          <w:szCs w:val="28"/>
        </w:rPr>
        <w:t xml:space="preserve">(being the date on which the present application was launched in court) </w:t>
      </w:r>
      <w:r w:rsidR="004528B1">
        <w:rPr>
          <w:rFonts w:ascii="Times New Roman" w:hAnsi="Times New Roman" w:cs="Times New Roman"/>
          <w:sz w:val="28"/>
          <w:szCs w:val="28"/>
        </w:rPr>
        <w:t xml:space="preserve">would be restored.  Such a judgment would be of </w:t>
      </w:r>
      <w:r w:rsidR="003F439F">
        <w:rPr>
          <w:rFonts w:ascii="Times New Roman" w:hAnsi="Times New Roman" w:cs="Times New Roman"/>
          <w:sz w:val="28"/>
          <w:szCs w:val="28"/>
        </w:rPr>
        <w:t xml:space="preserve">no </w:t>
      </w:r>
      <w:r w:rsidR="004528B1">
        <w:rPr>
          <w:rFonts w:ascii="Times New Roman" w:hAnsi="Times New Roman" w:cs="Times New Roman"/>
          <w:sz w:val="28"/>
          <w:szCs w:val="28"/>
        </w:rPr>
        <w:t>practical value</w:t>
      </w:r>
      <w:r w:rsidR="003F439F">
        <w:rPr>
          <w:rFonts w:ascii="Times New Roman" w:hAnsi="Times New Roman" w:cs="Times New Roman"/>
          <w:sz w:val="28"/>
          <w:szCs w:val="28"/>
        </w:rPr>
        <w:t xml:space="preserve"> in view of the results of the BNP AGM Conference held from 10 – 16 June 2016</w:t>
      </w:r>
      <w:r w:rsidR="004528B1">
        <w:rPr>
          <w:rFonts w:ascii="Times New Roman" w:hAnsi="Times New Roman" w:cs="Times New Roman"/>
          <w:sz w:val="28"/>
          <w:szCs w:val="28"/>
        </w:rPr>
        <w:t xml:space="preserve">.  </w:t>
      </w:r>
    </w:p>
    <w:p w:rsidR="00037442" w:rsidRDefault="00037442" w:rsidP="005D4DE5">
      <w:pPr>
        <w:spacing w:after="0" w:line="360" w:lineRule="auto"/>
        <w:ind w:left="1440" w:hanging="720"/>
        <w:jc w:val="both"/>
        <w:rPr>
          <w:rFonts w:ascii="Times New Roman" w:hAnsi="Times New Roman" w:cs="Times New Roman"/>
          <w:sz w:val="28"/>
          <w:szCs w:val="28"/>
        </w:rPr>
      </w:pPr>
    </w:p>
    <w:p w:rsidR="00392777" w:rsidRDefault="00632F46" w:rsidP="00632F46">
      <w:pPr>
        <w:spacing w:after="0" w:line="360" w:lineRule="auto"/>
        <w:ind w:left="1417" w:hanging="697"/>
        <w:jc w:val="both"/>
        <w:rPr>
          <w:rFonts w:ascii="Times New Roman" w:hAnsi="Times New Roman" w:cs="Times New Roman"/>
          <w:sz w:val="28"/>
          <w:szCs w:val="28"/>
        </w:rPr>
      </w:pPr>
      <w:r>
        <w:rPr>
          <w:rFonts w:ascii="Times New Roman" w:hAnsi="Times New Roman" w:cs="Times New Roman"/>
          <w:sz w:val="28"/>
          <w:szCs w:val="28"/>
        </w:rPr>
        <w:t>8.3</w:t>
      </w:r>
      <w:r>
        <w:rPr>
          <w:rFonts w:ascii="Times New Roman" w:hAnsi="Times New Roman" w:cs="Times New Roman"/>
          <w:sz w:val="28"/>
          <w:szCs w:val="28"/>
        </w:rPr>
        <w:tab/>
        <w:t xml:space="preserve">The above facts that were not disputed.  In fact Counsel informed the court that they were common cause between the parties.  </w:t>
      </w:r>
      <w:r w:rsidR="004528B1">
        <w:rPr>
          <w:rFonts w:ascii="Times New Roman" w:hAnsi="Times New Roman" w:cs="Times New Roman"/>
          <w:sz w:val="28"/>
          <w:szCs w:val="28"/>
        </w:rPr>
        <w:t xml:space="preserve">It is trite </w:t>
      </w:r>
      <w:r w:rsidR="004528B1" w:rsidRPr="00A63EB9">
        <w:rPr>
          <w:rFonts w:ascii="Times New Roman" w:hAnsi="Times New Roman" w:cs="Times New Roman"/>
          <w:sz w:val="28"/>
          <w:szCs w:val="28"/>
          <w:u w:val="single"/>
        </w:rPr>
        <w:t>law</w:t>
      </w:r>
      <w:r w:rsidR="004528B1">
        <w:rPr>
          <w:rFonts w:ascii="Times New Roman" w:hAnsi="Times New Roman" w:cs="Times New Roman"/>
          <w:sz w:val="28"/>
          <w:szCs w:val="28"/>
        </w:rPr>
        <w:t xml:space="preserve"> that courts of law cannot entertain m</w:t>
      </w:r>
      <w:r w:rsidR="00A63EB9">
        <w:rPr>
          <w:rFonts w:ascii="Times New Roman" w:hAnsi="Times New Roman" w:cs="Times New Roman"/>
          <w:sz w:val="28"/>
          <w:szCs w:val="28"/>
        </w:rPr>
        <w:t>oo</w:t>
      </w:r>
      <w:r w:rsidR="004528B1">
        <w:rPr>
          <w:rFonts w:ascii="Times New Roman" w:hAnsi="Times New Roman" w:cs="Times New Roman"/>
          <w:sz w:val="28"/>
          <w:szCs w:val="28"/>
        </w:rPr>
        <w:t xml:space="preserve">t points </w:t>
      </w:r>
      <w:r w:rsidR="00392777">
        <w:rPr>
          <w:rFonts w:ascii="Times New Roman" w:hAnsi="Times New Roman" w:cs="Times New Roman"/>
          <w:sz w:val="28"/>
          <w:szCs w:val="28"/>
        </w:rPr>
        <w:t xml:space="preserve">unless the interests </w:t>
      </w:r>
      <w:r w:rsidR="00C7725B">
        <w:rPr>
          <w:rFonts w:ascii="Times New Roman" w:hAnsi="Times New Roman" w:cs="Times New Roman"/>
          <w:sz w:val="28"/>
          <w:szCs w:val="28"/>
        </w:rPr>
        <w:t xml:space="preserve">of justice clearly so require see </w:t>
      </w:r>
      <w:r w:rsidR="00C7725B">
        <w:rPr>
          <w:rFonts w:ascii="Times New Roman" w:hAnsi="Times New Roman" w:cs="Times New Roman"/>
          <w:b/>
          <w:sz w:val="28"/>
          <w:szCs w:val="28"/>
        </w:rPr>
        <w:t xml:space="preserve">C of </w:t>
      </w:r>
      <w:proofErr w:type="gramStart"/>
      <w:r w:rsidR="00C7725B">
        <w:rPr>
          <w:rFonts w:ascii="Times New Roman" w:hAnsi="Times New Roman" w:cs="Times New Roman"/>
          <w:b/>
          <w:sz w:val="28"/>
          <w:szCs w:val="28"/>
        </w:rPr>
        <w:t>A</w:t>
      </w:r>
      <w:proofErr w:type="gramEnd"/>
      <w:r w:rsidR="00C7725B">
        <w:rPr>
          <w:rFonts w:ascii="Times New Roman" w:hAnsi="Times New Roman" w:cs="Times New Roman"/>
          <w:b/>
          <w:sz w:val="28"/>
          <w:szCs w:val="28"/>
        </w:rPr>
        <w:t xml:space="preserve"> (CIV) 38/2015 LNDC v Maseru Business Machines (Pty) Ltd and 4 Others.</w:t>
      </w:r>
      <w:r w:rsidR="00C7725B">
        <w:rPr>
          <w:rFonts w:ascii="Times New Roman" w:hAnsi="Times New Roman" w:cs="Times New Roman"/>
          <w:sz w:val="28"/>
          <w:szCs w:val="28"/>
        </w:rPr>
        <w:t xml:space="preserve">  In </w:t>
      </w:r>
      <w:proofErr w:type="spellStart"/>
      <w:r w:rsidR="00C7725B">
        <w:rPr>
          <w:rFonts w:ascii="Times New Roman" w:hAnsi="Times New Roman" w:cs="Times New Roman"/>
          <w:b/>
          <w:sz w:val="28"/>
          <w:szCs w:val="28"/>
        </w:rPr>
        <w:t>Geldenhuys</w:t>
      </w:r>
      <w:proofErr w:type="spellEnd"/>
      <w:r w:rsidR="00C7725B">
        <w:rPr>
          <w:rFonts w:ascii="Times New Roman" w:hAnsi="Times New Roman" w:cs="Times New Roman"/>
          <w:b/>
          <w:sz w:val="28"/>
          <w:szCs w:val="28"/>
        </w:rPr>
        <w:t xml:space="preserve"> </w:t>
      </w:r>
      <w:r w:rsidR="003D0B1E">
        <w:rPr>
          <w:rFonts w:ascii="Times New Roman" w:hAnsi="Times New Roman" w:cs="Times New Roman"/>
          <w:b/>
          <w:sz w:val="28"/>
          <w:szCs w:val="28"/>
        </w:rPr>
        <w:t xml:space="preserve">&amp; </w:t>
      </w:r>
      <w:proofErr w:type="spellStart"/>
      <w:r w:rsidR="003D0B1E">
        <w:rPr>
          <w:rFonts w:ascii="Times New Roman" w:hAnsi="Times New Roman" w:cs="Times New Roman"/>
          <w:b/>
          <w:sz w:val="28"/>
          <w:szCs w:val="28"/>
        </w:rPr>
        <w:t>Neethling</w:t>
      </w:r>
      <w:proofErr w:type="spellEnd"/>
      <w:r w:rsidR="003D0B1E">
        <w:rPr>
          <w:rFonts w:ascii="Times New Roman" w:hAnsi="Times New Roman" w:cs="Times New Roman"/>
          <w:b/>
          <w:sz w:val="28"/>
          <w:szCs w:val="28"/>
        </w:rPr>
        <w:t xml:space="preserve"> vs </w:t>
      </w:r>
      <w:proofErr w:type="spellStart"/>
      <w:r w:rsidR="003D0B1E">
        <w:rPr>
          <w:rFonts w:ascii="Times New Roman" w:hAnsi="Times New Roman" w:cs="Times New Roman"/>
          <w:b/>
          <w:sz w:val="28"/>
          <w:szCs w:val="28"/>
        </w:rPr>
        <w:t>Benthin</w:t>
      </w:r>
      <w:proofErr w:type="spellEnd"/>
      <w:r w:rsidR="003D0B1E">
        <w:rPr>
          <w:rFonts w:ascii="Times New Roman" w:hAnsi="Times New Roman" w:cs="Times New Roman"/>
          <w:b/>
          <w:sz w:val="28"/>
          <w:szCs w:val="28"/>
        </w:rPr>
        <w:t xml:space="preserve"> 1918 A.D 426 Innes C.J.</w:t>
      </w:r>
      <w:r w:rsidR="003D0B1E">
        <w:rPr>
          <w:rFonts w:ascii="Times New Roman" w:hAnsi="Times New Roman" w:cs="Times New Roman"/>
          <w:sz w:val="28"/>
          <w:szCs w:val="28"/>
        </w:rPr>
        <w:t xml:space="preserve"> put it this way:</w:t>
      </w:r>
    </w:p>
    <w:p w:rsidR="001C452C" w:rsidRDefault="001C452C" w:rsidP="005D4DE5">
      <w:pPr>
        <w:spacing w:after="0" w:line="360" w:lineRule="auto"/>
        <w:ind w:left="1440" w:hanging="720"/>
        <w:jc w:val="both"/>
        <w:rPr>
          <w:rFonts w:ascii="Times New Roman" w:hAnsi="Times New Roman" w:cs="Times New Roman"/>
          <w:sz w:val="28"/>
          <w:szCs w:val="28"/>
        </w:rPr>
      </w:pPr>
    </w:p>
    <w:p w:rsidR="001C452C" w:rsidRPr="001C452C" w:rsidRDefault="001C452C" w:rsidP="001C452C">
      <w:pPr>
        <w:spacing w:after="0" w:line="240" w:lineRule="auto"/>
        <w:ind w:left="1417" w:right="567"/>
        <w:jc w:val="both"/>
        <w:rPr>
          <w:rFonts w:ascii="Times New Roman" w:hAnsi="Times New Roman" w:cs="Times New Roman"/>
          <w:i/>
          <w:sz w:val="24"/>
          <w:szCs w:val="24"/>
        </w:rPr>
      </w:pPr>
      <w:r>
        <w:rPr>
          <w:rFonts w:ascii="Times New Roman" w:hAnsi="Times New Roman" w:cs="Times New Roman"/>
          <w:i/>
          <w:sz w:val="24"/>
          <w:szCs w:val="24"/>
        </w:rPr>
        <w:t>“After all, courts of law exist for settlement of concrete controversies and actual infringement of rights, not to pronounce upon obstruct questions or to advise upon differing contentions, however important.”</w:t>
      </w:r>
    </w:p>
    <w:p w:rsidR="00392777" w:rsidRDefault="00392777" w:rsidP="001C452C">
      <w:pPr>
        <w:spacing w:after="0" w:line="360" w:lineRule="auto"/>
        <w:ind w:left="1417"/>
        <w:jc w:val="both"/>
        <w:rPr>
          <w:rFonts w:ascii="Times New Roman" w:hAnsi="Times New Roman" w:cs="Times New Roman"/>
          <w:sz w:val="28"/>
          <w:szCs w:val="28"/>
        </w:rPr>
      </w:pPr>
    </w:p>
    <w:p w:rsidR="00611177" w:rsidRDefault="00392777" w:rsidP="0039277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For reasons set out in the preceding paragraph I have come to the conc</w:t>
      </w:r>
      <w:r w:rsidR="001C452C">
        <w:rPr>
          <w:rFonts w:ascii="Times New Roman" w:hAnsi="Times New Roman" w:cs="Times New Roman"/>
          <w:sz w:val="28"/>
          <w:szCs w:val="28"/>
        </w:rPr>
        <w:t>lusion that Applicant misconstrue</w:t>
      </w:r>
      <w:r>
        <w:rPr>
          <w:rFonts w:ascii="Times New Roman" w:hAnsi="Times New Roman" w:cs="Times New Roman"/>
          <w:sz w:val="28"/>
          <w:szCs w:val="28"/>
        </w:rPr>
        <w:t xml:space="preserve">d the rationale of my decision in </w:t>
      </w:r>
      <w:r w:rsidRPr="00C86A80">
        <w:rPr>
          <w:rFonts w:ascii="Times New Roman" w:hAnsi="Times New Roman" w:cs="Times New Roman"/>
          <w:b/>
          <w:sz w:val="28"/>
          <w:szCs w:val="28"/>
        </w:rPr>
        <w:t>CIV/APN/86/2015.</w:t>
      </w:r>
      <w:r>
        <w:rPr>
          <w:rFonts w:ascii="Times New Roman" w:hAnsi="Times New Roman" w:cs="Times New Roman"/>
          <w:sz w:val="28"/>
          <w:szCs w:val="28"/>
        </w:rPr>
        <w:t xml:space="preserve">  The essence of my decision in that case was that principles of fairness and justice require that those who exercise power over others must act fairly and not arbitrarily.  The decision further confirmed the principle that suspension of someone who holds </w:t>
      </w:r>
      <w:r w:rsidR="00611177">
        <w:rPr>
          <w:rFonts w:ascii="Times New Roman" w:hAnsi="Times New Roman" w:cs="Times New Roman"/>
          <w:sz w:val="28"/>
          <w:szCs w:val="28"/>
        </w:rPr>
        <w:t xml:space="preserve">an elected office has a detrimental impact on that official’s reputation job security and fulfilment.  He may not be suspended summarily without first affording him an opportunity to be heard in order that he may make representations to the contrary on that contemplated suspension.  That was what had happened in </w:t>
      </w:r>
      <w:r w:rsidR="00611177" w:rsidRPr="00C86A80">
        <w:rPr>
          <w:rFonts w:ascii="Times New Roman" w:hAnsi="Times New Roman" w:cs="Times New Roman"/>
          <w:b/>
          <w:sz w:val="28"/>
          <w:szCs w:val="28"/>
        </w:rPr>
        <w:t>CIV/APN/86/2015</w:t>
      </w:r>
      <w:r w:rsidR="00611177">
        <w:rPr>
          <w:rFonts w:ascii="Times New Roman" w:hAnsi="Times New Roman" w:cs="Times New Roman"/>
          <w:sz w:val="28"/>
          <w:szCs w:val="28"/>
        </w:rPr>
        <w:t xml:space="preserve">.  That is a far cry from the present case of Applicant issue of breach of orders I made in </w:t>
      </w:r>
      <w:r w:rsidR="00611177" w:rsidRPr="00C86A80">
        <w:rPr>
          <w:rFonts w:ascii="Times New Roman" w:hAnsi="Times New Roman" w:cs="Times New Roman"/>
          <w:b/>
          <w:sz w:val="28"/>
          <w:szCs w:val="28"/>
        </w:rPr>
        <w:t>CIV/APN/86/2015</w:t>
      </w:r>
      <w:r w:rsidR="00611177">
        <w:rPr>
          <w:rFonts w:ascii="Times New Roman" w:hAnsi="Times New Roman" w:cs="Times New Roman"/>
          <w:sz w:val="28"/>
          <w:szCs w:val="28"/>
        </w:rPr>
        <w:t xml:space="preserve"> does not arise in the present application.</w:t>
      </w:r>
    </w:p>
    <w:p w:rsidR="00611177" w:rsidRDefault="00611177" w:rsidP="00392777">
      <w:pPr>
        <w:spacing w:after="0" w:line="360" w:lineRule="auto"/>
        <w:ind w:left="720" w:hanging="720"/>
        <w:jc w:val="both"/>
        <w:rPr>
          <w:rFonts w:ascii="Times New Roman" w:hAnsi="Times New Roman" w:cs="Times New Roman"/>
          <w:sz w:val="28"/>
          <w:szCs w:val="28"/>
        </w:rPr>
      </w:pPr>
    </w:p>
    <w:p w:rsidR="00611177" w:rsidRDefault="00611177" w:rsidP="0039277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Applicant’s motion is dismissed with costs to Respondents.</w:t>
      </w:r>
    </w:p>
    <w:p w:rsidR="00611177" w:rsidRDefault="00611177" w:rsidP="00392777">
      <w:pPr>
        <w:spacing w:after="0" w:line="360" w:lineRule="auto"/>
        <w:ind w:left="720" w:hanging="720"/>
        <w:jc w:val="both"/>
        <w:rPr>
          <w:rFonts w:ascii="Times New Roman" w:hAnsi="Times New Roman" w:cs="Times New Roman"/>
          <w:sz w:val="28"/>
          <w:szCs w:val="28"/>
        </w:rPr>
      </w:pPr>
    </w:p>
    <w:p w:rsidR="00611177" w:rsidRDefault="00611177" w:rsidP="00392777">
      <w:pPr>
        <w:spacing w:after="0" w:line="360" w:lineRule="auto"/>
        <w:ind w:left="720" w:hanging="720"/>
        <w:jc w:val="both"/>
        <w:rPr>
          <w:rFonts w:ascii="Times New Roman" w:hAnsi="Times New Roman" w:cs="Times New Roman"/>
          <w:sz w:val="28"/>
          <w:szCs w:val="28"/>
        </w:rPr>
      </w:pPr>
    </w:p>
    <w:p w:rsidR="00611177" w:rsidRDefault="00611177" w:rsidP="00392777">
      <w:pPr>
        <w:spacing w:after="0" w:line="360" w:lineRule="auto"/>
        <w:ind w:left="720" w:hanging="720"/>
        <w:jc w:val="both"/>
        <w:rPr>
          <w:rFonts w:ascii="Times New Roman" w:hAnsi="Times New Roman" w:cs="Times New Roman"/>
          <w:sz w:val="28"/>
          <w:szCs w:val="28"/>
        </w:rPr>
      </w:pPr>
    </w:p>
    <w:p w:rsidR="00611177" w:rsidRDefault="00611177" w:rsidP="00392777">
      <w:pPr>
        <w:spacing w:after="0" w:line="360" w:lineRule="auto"/>
        <w:ind w:left="720" w:hanging="720"/>
        <w:jc w:val="both"/>
        <w:rPr>
          <w:rFonts w:ascii="Times New Roman" w:hAnsi="Times New Roman" w:cs="Times New Roman"/>
          <w:sz w:val="28"/>
          <w:szCs w:val="28"/>
        </w:rPr>
      </w:pPr>
    </w:p>
    <w:p w:rsidR="00611177" w:rsidRDefault="00611177" w:rsidP="00611177">
      <w:pPr>
        <w:spacing w:after="0" w:line="240" w:lineRule="auto"/>
        <w:ind w:left="720" w:hanging="720"/>
        <w:jc w:val="center"/>
        <w:rPr>
          <w:rFonts w:ascii="Times New Roman" w:hAnsi="Times New Roman" w:cs="Times New Roman"/>
          <w:b/>
          <w:sz w:val="28"/>
          <w:szCs w:val="28"/>
          <w:u w:val="single"/>
        </w:rPr>
      </w:pPr>
      <w:r>
        <w:rPr>
          <w:rFonts w:ascii="Times New Roman" w:hAnsi="Times New Roman" w:cs="Times New Roman"/>
          <w:b/>
          <w:sz w:val="28"/>
          <w:szCs w:val="28"/>
          <w:u w:val="single"/>
        </w:rPr>
        <w:t>J. T. M. MOILOA</w:t>
      </w:r>
    </w:p>
    <w:p w:rsidR="00611177" w:rsidRDefault="00611177" w:rsidP="00611177">
      <w:pPr>
        <w:spacing w:after="0" w:line="240" w:lineRule="auto"/>
        <w:ind w:left="720" w:hanging="720"/>
        <w:jc w:val="center"/>
        <w:rPr>
          <w:rFonts w:ascii="Times New Roman" w:hAnsi="Times New Roman" w:cs="Times New Roman"/>
          <w:b/>
          <w:sz w:val="28"/>
          <w:szCs w:val="28"/>
        </w:rPr>
      </w:pPr>
      <w:r>
        <w:rPr>
          <w:rFonts w:ascii="Times New Roman" w:hAnsi="Times New Roman" w:cs="Times New Roman"/>
          <w:b/>
          <w:sz w:val="28"/>
          <w:szCs w:val="28"/>
        </w:rPr>
        <w:t>JUDGE</w:t>
      </w:r>
    </w:p>
    <w:p w:rsidR="00611177" w:rsidRDefault="00611177" w:rsidP="00611177">
      <w:pPr>
        <w:spacing w:after="0" w:line="240" w:lineRule="auto"/>
        <w:ind w:left="720" w:hanging="720"/>
        <w:jc w:val="center"/>
        <w:rPr>
          <w:rFonts w:ascii="Times New Roman" w:hAnsi="Times New Roman" w:cs="Times New Roman"/>
          <w:b/>
          <w:sz w:val="28"/>
          <w:szCs w:val="28"/>
        </w:rPr>
      </w:pPr>
    </w:p>
    <w:p w:rsidR="00611177" w:rsidRDefault="00611177" w:rsidP="00611177">
      <w:pPr>
        <w:spacing w:after="0" w:line="240" w:lineRule="auto"/>
        <w:ind w:left="720" w:hanging="720"/>
        <w:rPr>
          <w:rFonts w:ascii="Times New Roman" w:hAnsi="Times New Roman" w:cs="Times New Roman"/>
          <w:b/>
          <w:sz w:val="28"/>
          <w:szCs w:val="28"/>
        </w:rPr>
      </w:pPr>
      <w:r>
        <w:rPr>
          <w:rFonts w:ascii="Times New Roman" w:hAnsi="Times New Roman" w:cs="Times New Roman"/>
          <w:b/>
          <w:sz w:val="28"/>
          <w:szCs w:val="28"/>
        </w:rPr>
        <w:t>FOR APPLICANT:</w:t>
      </w:r>
      <w:r w:rsidR="005B5E78">
        <w:rPr>
          <w:rFonts w:ascii="Times New Roman" w:hAnsi="Times New Roman" w:cs="Times New Roman"/>
          <w:b/>
          <w:sz w:val="28"/>
          <w:szCs w:val="28"/>
        </w:rPr>
        <w:tab/>
      </w:r>
      <w:r w:rsidR="005B5E78">
        <w:rPr>
          <w:rFonts w:ascii="Times New Roman" w:hAnsi="Times New Roman" w:cs="Times New Roman"/>
          <w:b/>
          <w:sz w:val="28"/>
          <w:szCs w:val="28"/>
        </w:rPr>
        <w:tab/>
        <w:t xml:space="preserve">Adv. R. D. </w:t>
      </w:r>
      <w:proofErr w:type="spellStart"/>
      <w:r w:rsidR="005B5E78">
        <w:rPr>
          <w:rFonts w:ascii="Times New Roman" w:hAnsi="Times New Roman" w:cs="Times New Roman"/>
          <w:b/>
          <w:sz w:val="28"/>
          <w:szCs w:val="28"/>
        </w:rPr>
        <w:t>Setlojoane</w:t>
      </w:r>
      <w:proofErr w:type="spellEnd"/>
    </w:p>
    <w:p w:rsidR="00611177" w:rsidRDefault="00611177" w:rsidP="00611177">
      <w:pPr>
        <w:spacing w:after="0" w:line="240" w:lineRule="auto"/>
        <w:ind w:left="720" w:hanging="720"/>
        <w:rPr>
          <w:rFonts w:ascii="Times New Roman" w:hAnsi="Times New Roman" w:cs="Times New Roman"/>
          <w:b/>
          <w:sz w:val="28"/>
          <w:szCs w:val="28"/>
        </w:rPr>
      </w:pPr>
    </w:p>
    <w:p w:rsidR="009A22DA" w:rsidRPr="00F16B4A" w:rsidRDefault="00611177" w:rsidP="00CA2DD7">
      <w:pPr>
        <w:spacing w:after="0" w:line="360" w:lineRule="auto"/>
        <w:ind w:left="720" w:hanging="720"/>
        <w:rPr>
          <w:rFonts w:ascii="Times New Roman" w:hAnsi="Times New Roman" w:cs="Times New Roman"/>
          <w:b/>
          <w:sz w:val="28"/>
          <w:szCs w:val="28"/>
        </w:rPr>
      </w:pPr>
      <w:r>
        <w:rPr>
          <w:rFonts w:ascii="Times New Roman" w:hAnsi="Times New Roman" w:cs="Times New Roman"/>
          <w:b/>
          <w:sz w:val="28"/>
          <w:szCs w:val="28"/>
        </w:rPr>
        <w:t>FOR RESPONDENTS:</w:t>
      </w:r>
      <w:r w:rsidR="005B5E78">
        <w:rPr>
          <w:rFonts w:ascii="Times New Roman" w:hAnsi="Times New Roman" w:cs="Times New Roman"/>
          <w:b/>
          <w:sz w:val="28"/>
          <w:szCs w:val="28"/>
        </w:rPr>
        <w:tab/>
      </w:r>
      <w:r w:rsidR="005B5E78">
        <w:rPr>
          <w:rFonts w:ascii="Times New Roman" w:hAnsi="Times New Roman" w:cs="Times New Roman"/>
          <w:b/>
          <w:sz w:val="28"/>
          <w:szCs w:val="28"/>
        </w:rPr>
        <w:tab/>
        <w:t xml:space="preserve">Adv. T. Mosotho </w:t>
      </w:r>
    </w:p>
    <w:sectPr w:rsidR="009A22DA" w:rsidRPr="00F16B4A" w:rsidSect="00296B9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EE" w:rsidRDefault="004B09EE" w:rsidP="00296B9D">
      <w:pPr>
        <w:spacing w:after="0" w:line="240" w:lineRule="auto"/>
      </w:pPr>
      <w:r>
        <w:separator/>
      </w:r>
    </w:p>
  </w:endnote>
  <w:endnote w:type="continuationSeparator" w:id="0">
    <w:p w:rsidR="004B09EE" w:rsidRDefault="004B09EE" w:rsidP="0029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EE" w:rsidRDefault="004B09EE" w:rsidP="00296B9D">
      <w:pPr>
        <w:spacing w:after="0" w:line="240" w:lineRule="auto"/>
      </w:pPr>
      <w:r>
        <w:separator/>
      </w:r>
    </w:p>
  </w:footnote>
  <w:footnote w:type="continuationSeparator" w:id="0">
    <w:p w:rsidR="004B09EE" w:rsidRDefault="004B09EE" w:rsidP="0029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41895"/>
      <w:docPartObj>
        <w:docPartGallery w:val="Page Numbers (Top of Page)"/>
        <w:docPartUnique/>
      </w:docPartObj>
    </w:sdtPr>
    <w:sdtEndPr>
      <w:rPr>
        <w:noProof/>
      </w:rPr>
    </w:sdtEndPr>
    <w:sdtContent>
      <w:p w:rsidR="00296B9D" w:rsidRDefault="00296B9D">
        <w:pPr>
          <w:pStyle w:val="Header"/>
          <w:jc w:val="right"/>
        </w:pPr>
        <w:r>
          <w:fldChar w:fldCharType="begin"/>
        </w:r>
        <w:r>
          <w:instrText xml:space="preserve"> PAGE   \* MERGEFORMAT </w:instrText>
        </w:r>
        <w:r>
          <w:fldChar w:fldCharType="separate"/>
        </w:r>
        <w:r w:rsidR="008E72E0">
          <w:rPr>
            <w:noProof/>
          </w:rPr>
          <w:t>7</w:t>
        </w:r>
        <w:r>
          <w:rPr>
            <w:noProof/>
          </w:rPr>
          <w:fldChar w:fldCharType="end"/>
        </w:r>
      </w:p>
    </w:sdtContent>
  </w:sdt>
  <w:p w:rsidR="00296B9D" w:rsidRDefault="00296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25E51"/>
    <w:multiLevelType w:val="hybridMultilevel"/>
    <w:tmpl w:val="851C2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913F6D"/>
    <w:multiLevelType w:val="hybridMultilevel"/>
    <w:tmpl w:val="76562B9C"/>
    <w:lvl w:ilvl="0" w:tplc="DCF2B32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59F560D2"/>
    <w:multiLevelType w:val="hybridMultilevel"/>
    <w:tmpl w:val="A900E6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8A22E48"/>
    <w:multiLevelType w:val="hybridMultilevel"/>
    <w:tmpl w:val="08EA79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DA"/>
    <w:rsid w:val="00037442"/>
    <w:rsid w:val="000D3FEC"/>
    <w:rsid w:val="000E4214"/>
    <w:rsid w:val="00116360"/>
    <w:rsid w:val="00125C37"/>
    <w:rsid w:val="0013354D"/>
    <w:rsid w:val="001B0304"/>
    <w:rsid w:val="001C452C"/>
    <w:rsid w:val="00247C72"/>
    <w:rsid w:val="00275FB7"/>
    <w:rsid w:val="00296B9D"/>
    <w:rsid w:val="002C2A93"/>
    <w:rsid w:val="002E412C"/>
    <w:rsid w:val="002F59A2"/>
    <w:rsid w:val="002F7A59"/>
    <w:rsid w:val="00301F17"/>
    <w:rsid w:val="00302660"/>
    <w:rsid w:val="00361CF3"/>
    <w:rsid w:val="00392777"/>
    <w:rsid w:val="00395E9C"/>
    <w:rsid w:val="003C1362"/>
    <w:rsid w:val="003D0B1E"/>
    <w:rsid w:val="003E3F5B"/>
    <w:rsid w:val="003F439F"/>
    <w:rsid w:val="00446F33"/>
    <w:rsid w:val="00447C52"/>
    <w:rsid w:val="004528B1"/>
    <w:rsid w:val="004B09EE"/>
    <w:rsid w:val="004F7372"/>
    <w:rsid w:val="005B5E78"/>
    <w:rsid w:val="005D4DE5"/>
    <w:rsid w:val="00604521"/>
    <w:rsid w:val="00611177"/>
    <w:rsid w:val="00632F46"/>
    <w:rsid w:val="00707CA0"/>
    <w:rsid w:val="00832058"/>
    <w:rsid w:val="00854781"/>
    <w:rsid w:val="008D3FC3"/>
    <w:rsid w:val="008E72E0"/>
    <w:rsid w:val="009679B7"/>
    <w:rsid w:val="009A22DA"/>
    <w:rsid w:val="009A3381"/>
    <w:rsid w:val="00A477E1"/>
    <w:rsid w:val="00A63EB9"/>
    <w:rsid w:val="00B41A6F"/>
    <w:rsid w:val="00BC4C4F"/>
    <w:rsid w:val="00C4614D"/>
    <w:rsid w:val="00C7725B"/>
    <w:rsid w:val="00C86A80"/>
    <w:rsid w:val="00CA2DD7"/>
    <w:rsid w:val="00D030F9"/>
    <w:rsid w:val="00D41FB5"/>
    <w:rsid w:val="00DB21AC"/>
    <w:rsid w:val="00DD5CC5"/>
    <w:rsid w:val="00DD624F"/>
    <w:rsid w:val="00E208C2"/>
    <w:rsid w:val="00E36E82"/>
    <w:rsid w:val="00E630D3"/>
    <w:rsid w:val="00E66B05"/>
    <w:rsid w:val="00EA4529"/>
    <w:rsid w:val="00F11A9D"/>
    <w:rsid w:val="00F16B4A"/>
    <w:rsid w:val="00F701E1"/>
    <w:rsid w:val="00FD4D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291A-B2A0-4252-AED5-7AAC920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81"/>
    <w:pPr>
      <w:ind w:left="720"/>
      <w:contextualSpacing/>
    </w:pPr>
  </w:style>
  <w:style w:type="paragraph" w:styleId="Header">
    <w:name w:val="header"/>
    <w:basedOn w:val="Normal"/>
    <w:link w:val="HeaderChar"/>
    <w:uiPriority w:val="99"/>
    <w:unhideWhenUsed/>
    <w:rsid w:val="00296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B9D"/>
  </w:style>
  <w:style w:type="paragraph" w:styleId="Footer">
    <w:name w:val="footer"/>
    <w:basedOn w:val="Normal"/>
    <w:link w:val="FooterChar"/>
    <w:uiPriority w:val="99"/>
    <w:unhideWhenUsed/>
    <w:rsid w:val="00296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B9D"/>
  </w:style>
  <w:style w:type="paragraph" w:styleId="BalloonText">
    <w:name w:val="Balloon Text"/>
    <w:basedOn w:val="Normal"/>
    <w:link w:val="BalloonTextChar"/>
    <w:uiPriority w:val="99"/>
    <w:semiHidden/>
    <w:unhideWhenUsed/>
    <w:rsid w:val="0029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7CF2-6C95-48B0-85DB-519B73EF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2017-09-25T07:57:00Z</cp:lastPrinted>
  <dcterms:created xsi:type="dcterms:W3CDTF">2018-03-06T10:17:00Z</dcterms:created>
  <dcterms:modified xsi:type="dcterms:W3CDTF">2018-03-06T10:17:00Z</dcterms:modified>
</cp:coreProperties>
</file>