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DE19" w14:textId="25BD43D8" w:rsidR="00A762D4" w:rsidRPr="002F5DD2" w:rsidRDefault="00024096" w:rsidP="00A47F71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bookmarkStart w:id="0" w:name="_GoBack"/>
      <w:bookmarkEnd w:id="0"/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IN THE COURT OF APPEAL OF LESOTHO</w:t>
      </w:r>
    </w:p>
    <w:p w14:paraId="5BE848FE" w14:textId="77777777" w:rsidR="00A33878" w:rsidRDefault="00024096" w:rsidP="00A47F71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HELD</w:t>
      </w:r>
      <w:r w:rsidR="00A47F71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AT</w:t>
      </w:r>
      <w:r w:rsidR="00A47F71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MASERU</w:t>
      </w:r>
      <w:r w:rsidR="002F5DD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                   </w:t>
      </w:r>
    </w:p>
    <w:p w14:paraId="50F7085B" w14:textId="7E7D7E04" w:rsidR="00024096" w:rsidRPr="002F5DD2" w:rsidRDefault="00024096" w:rsidP="00A33878">
      <w:pPr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C of A (CIV) 15/202</w:t>
      </w:r>
      <w:r w:rsidR="001F410F">
        <w:rPr>
          <w:rFonts w:ascii="Bookman Old Style" w:hAnsi="Bookman Old Style"/>
          <w:b/>
          <w:bCs/>
          <w:sz w:val="28"/>
          <w:szCs w:val="28"/>
          <w:lang w:val="en-US"/>
        </w:rPr>
        <w:t>2</w:t>
      </w:r>
    </w:p>
    <w:p w14:paraId="0D3E3CB8" w14:textId="623AC938" w:rsidR="00B022F6" w:rsidRPr="002F5DD2" w:rsidRDefault="002F5DD2" w:rsidP="00A33878">
      <w:pPr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                                              </w:t>
      </w:r>
      <w:r w:rsidR="00EC5526" w:rsidRPr="002F5DD2">
        <w:rPr>
          <w:rFonts w:ascii="Bookman Old Style" w:hAnsi="Bookman Old Style"/>
          <w:b/>
          <w:bCs/>
          <w:sz w:val="28"/>
          <w:szCs w:val="28"/>
          <w:lang w:val="en-US"/>
        </w:rPr>
        <w:t>CCA/0142/2017</w:t>
      </w:r>
    </w:p>
    <w:p w14:paraId="0B0701C0" w14:textId="3A13F9E5" w:rsidR="00024096" w:rsidRPr="00A33878" w:rsidRDefault="00934E12" w:rsidP="00A47F71">
      <w:pPr>
        <w:spacing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I</w:t>
      </w:r>
      <w:r w:rsidR="00024096" w:rsidRPr="00A33878">
        <w:rPr>
          <w:rFonts w:ascii="Bookman Old Style" w:hAnsi="Bookman Old Style"/>
          <w:sz w:val="28"/>
          <w:szCs w:val="28"/>
          <w:lang w:val="en-US"/>
        </w:rPr>
        <w:t xml:space="preserve">n the matter between- </w:t>
      </w:r>
    </w:p>
    <w:p w14:paraId="001D8801" w14:textId="77777777" w:rsidR="00024096" w:rsidRPr="002F5DD2" w:rsidRDefault="00024096" w:rsidP="00A47F71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1148D4B7" w14:textId="2A2E7B67" w:rsidR="00024096" w:rsidRPr="00A33878" w:rsidRDefault="00024096" w:rsidP="00A47F71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33878">
        <w:rPr>
          <w:rFonts w:ascii="Bookman Old Style" w:hAnsi="Bookman Old Style"/>
          <w:b/>
          <w:bCs/>
          <w:sz w:val="24"/>
          <w:szCs w:val="24"/>
          <w:lang w:val="en-US"/>
        </w:rPr>
        <w:t>PULE</w:t>
      </w:r>
      <w:r w:rsidR="002F5DD2" w:rsidRPr="00A3387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Pr="00A33878">
        <w:rPr>
          <w:rFonts w:ascii="Bookman Old Style" w:hAnsi="Bookman Old Style"/>
          <w:b/>
          <w:bCs/>
          <w:sz w:val="24"/>
          <w:szCs w:val="24"/>
          <w:lang w:val="en-US"/>
        </w:rPr>
        <w:t>MOTSOPA</w:t>
      </w:r>
      <w:r w:rsidR="002F5DD2" w:rsidRPr="00A3387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                                                   </w:t>
      </w:r>
      <w:r w:rsidR="00B022F6" w:rsidRPr="00A3387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A33878">
        <w:rPr>
          <w:rFonts w:ascii="Bookman Old Style" w:hAnsi="Bookman Old Style"/>
          <w:b/>
          <w:bCs/>
          <w:sz w:val="24"/>
          <w:szCs w:val="24"/>
          <w:lang w:val="en-US"/>
        </w:rPr>
        <w:tab/>
      </w:r>
      <w:r w:rsidR="00A33878">
        <w:rPr>
          <w:rFonts w:ascii="Bookman Old Style" w:hAnsi="Bookman Old Style"/>
          <w:b/>
          <w:bCs/>
          <w:sz w:val="24"/>
          <w:szCs w:val="24"/>
          <w:lang w:val="en-US"/>
        </w:rPr>
        <w:tab/>
        <w:t xml:space="preserve">   </w:t>
      </w:r>
      <w:r w:rsidR="00B022F6" w:rsidRPr="00A33878">
        <w:rPr>
          <w:rFonts w:ascii="Bookman Old Style" w:hAnsi="Bookman Old Style"/>
          <w:b/>
          <w:bCs/>
          <w:sz w:val="24"/>
          <w:szCs w:val="24"/>
          <w:lang w:val="en-US"/>
        </w:rPr>
        <w:t>APPELLANT</w:t>
      </w:r>
    </w:p>
    <w:p w14:paraId="45F8BFF9" w14:textId="0AC1A084" w:rsidR="00024096" w:rsidRPr="00A33878" w:rsidRDefault="00024096" w:rsidP="00A47F71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A33878">
        <w:rPr>
          <w:rFonts w:ascii="Bookman Old Style" w:hAnsi="Bookman Old Style"/>
          <w:sz w:val="24"/>
          <w:szCs w:val="24"/>
          <w:lang w:val="en-US"/>
        </w:rPr>
        <w:t>and</w:t>
      </w:r>
    </w:p>
    <w:p w14:paraId="41378C08" w14:textId="4E1272F4" w:rsidR="00024096" w:rsidRPr="00A33878" w:rsidRDefault="00024096" w:rsidP="00A47F71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33878">
        <w:rPr>
          <w:rFonts w:ascii="Bookman Old Style" w:hAnsi="Bookman Old Style"/>
          <w:b/>
          <w:bCs/>
          <w:sz w:val="24"/>
          <w:szCs w:val="24"/>
          <w:lang w:val="en-US"/>
        </w:rPr>
        <w:t>FIRST NATIONAL BANK</w:t>
      </w:r>
      <w:r w:rsidR="00EC5526" w:rsidRPr="00A3387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OF LESOT</w:t>
      </w:r>
      <w:r w:rsidR="00A33878">
        <w:rPr>
          <w:rFonts w:ascii="Bookman Old Style" w:hAnsi="Bookman Old Style"/>
          <w:b/>
          <w:bCs/>
          <w:sz w:val="24"/>
          <w:szCs w:val="24"/>
          <w:lang w:val="en-US"/>
        </w:rPr>
        <w:t>H</w:t>
      </w:r>
      <w:r w:rsidR="00EC5526" w:rsidRPr="00A33878">
        <w:rPr>
          <w:rFonts w:ascii="Bookman Old Style" w:hAnsi="Bookman Old Style"/>
          <w:b/>
          <w:bCs/>
          <w:sz w:val="24"/>
          <w:szCs w:val="24"/>
          <w:lang w:val="en-US"/>
        </w:rPr>
        <w:t>O</w:t>
      </w:r>
      <w:r w:rsidR="00B022F6" w:rsidRPr="00A3387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                         </w:t>
      </w:r>
      <w:r w:rsidR="00A33878">
        <w:rPr>
          <w:rFonts w:ascii="Bookman Old Style" w:hAnsi="Bookman Old Style"/>
          <w:b/>
          <w:bCs/>
          <w:sz w:val="24"/>
          <w:szCs w:val="24"/>
          <w:lang w:val="en-US"/>
        </w:rPr>
        <w:t>1</w:t>
      </w:r>
      <w:r w:rsidR="00A33878" w:rsidRPr="00A33878">
        <w:rPr>
          <w:rFonts w:ascii="Bookman Old Style" w:hAnsi="Bookman Old Style"/>
          <w:b/>
          <w:bCs/>
          <w:sz w:val="24"/>
          <w:szCs w:val="24"/>
          <w:vertAlign w:val="superscript"/>
          <w:lang w:val="en-US"/>
        </w:rPr>
        <w:t>ST</w:t>
      </w:r>
      <w:r w:rsidR="00A3387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713A40" w:rsidRPr="00A33878">
        <w:rPr>
          <w:rFonts w:ascii="Bookman Old Style" w:hAnsi="Bookman Old Style"/>
          <w:b/>
          <w:bCs/>
          <w:sz w:val="24"/>
          <w:szCs w:val="24"/>
          <w:lang w:val="en-US"/>
        </w:rPr>
        <w:t>R</w:t>
      </w:r>
      <w:r w:rsidR="00B022F6" w:rsidRPr="00A33878">
        <w:rPr>
          <w:rFonts w:ascii="Bookman Old Style" w:hAnsi="Bookman Old Style"/>
          <w:b/>
          <w:bCs/>
          <w:sz w:val="24"/>
          <w:szCs w:val="24"/>
          <w:lang w:val="en-US"/>
        </w:rPr>
        <w:t>ESPONDENT</w:t>
      </w:r>
    </w:p>
    <w:p w14:paraId="1DBB9CF0" w14:textId="7A8EB645" w:rsidR="00EC5526" w:rsidRPr="00A33878" w:rsidRDefault="00EC5526" w:rsidP="00A47F71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33878">
        <w:rPr>
          <w:rFonts w:ascii="Bookman Old Style" w:hAnsi="Bookman Old Style"/>
          <w:b/>
          <w:bCs/>
          <w:sz w:val="24"/>
          <w:szCs w:val="24"/>
          <w:lang w:val="en-US"/>
        </w:rPr>
        <w:t>DEPUTY SHERIFF: MR LEQHAOE</w:t>
      </w:r>
      <w:r w:rsidR="00713A40" w:rsidRPr="00A3387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  </w:t>
      </w:r>
      <w:r w:rsidR="002F5DD2" w:rsidRPr="00A33878">
        <w:rPr>
          <w:rFonts w:ascii="Bookman Old Style" w:hAnsi="Bookman Old Style"/>
          <w:b/>
          <w:bCs/>
          <w:sz w:val="24"/>
          <w:szCs w:val="24"/>
          <w:lang w:val="en-US"/>
        </w:rPr>
        <w:tab/>
      </w:r>
      <w:r w:rsidR="002F5DD2" w:rsidRPr="00A33878">
        <w:rPr>
          <w:rFonts w:ascii="Bookman Old Style" w:hAnsi="Bookman Old Style"/>
          <w:b/>
          <w:bCs/>
          <w:sz w:val="24"/>
          <w:szCs w:val="24"/>
          <w:lang w:val="en-US"/>
        </w:rPr>
        <w:tab/>
      </w:r>
      <w:r w:rsidR="00A33878">
        <w:rPr>
          <w:rFonts w:ascii="Bookman Old Style" w:hAnsi="Bookman Old Style"/>
          <w:b/>
          <w:bCs/>
          <w:sz w:val="24"/>
          <w:szCs w:val="24"/>
          <w:lang w:val="en-US"/>
        </w:rPr>
        <w:tab/>
        <w:t xml:space="preserve">    </w:t>
      </w:r>
      <w:r w:rsidR="00713A40" w:rsidRPr="00A33878">
        <w:rPr>
          <w:rFonts w:ascii="Bookman Old Style" w:hAnsi="Bookman Old Style"/>
          <w:b/>
          <w:bCs/>
          <w:sz w:val="24"/>
          <w:szCs w:val="24"/>
          <w:lang w:val="en-US"/>
        </w:rPr>
        <w:t>2</w:t>
      </w:r>
      <w:r w:rsidR="00A33878">
        <w:rPr>
          <w:rFonts w:ascii="Bookman Old Style" w:hAnsi="Bookman Old Style"/>
          <w:b/>
          <w:bCs/>
          <w:sz w:val="24"/>
          <w:szCs w:val="24"/>
          <w:vertAlign w:val="superscript"/>
          <w:lang w:val="en-US"/>
        </w:rPr>
        <w:t xml:space="preserve">ND </w:t>
      </w:r>
      <w:r w:rsidR="00713A40" w:rsidRPr="00A33878">
        <w:rPr>
          <w:rFonts w:ascii="Bookman Old Style" w:hAnsi="Bookman Old Style"/>
          <w:b/>
          <w:bCs/>
          <w:sz w:val="24"/>
          <w:szCs w:val="24"/>
          <w:lang w:val="en-US"/>
        </w:rPr>
        <w:t>RESPONDENT</w:t>
      </w:r>
    </w:p>
    <w:p w14:paraId="24B54F0B" w14:textId="5AA620B3" w:rsidR="00B022F6" w:rsidRPr="002F5DD2" w:rsidRDefault="00B022F6" w:rsidP="00A47F71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436198B6" w14:textId="0CD4851B" w:rsidR="00B022F6" w:rsidRPr="00A47F71" w:rsidRDefault="00B022F6" w:rsidP="00A47F71">
      <w:pPr>
        <w:spacing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 xml:space="preserve">CORAM:    </w:t>
      </w:r>
      <w:r w:rsidR="00A47F71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A47F71">
        <w:rPr>
          <w:rFonts w:ascii="Bookman Old Style" w:hAnsi="Bookman Old Style"/>
          <w:sz w:val="28"/>
          <w:szCs w:val="28"/>
          <w:lang w:val="en-US"/>
        </w:rPr>
        <w:t xml:space="preserve">PT DAMASEB, AJA      </w:t>
      </w:r>
    </w:p>
    <w:p w14:paraId="33C742CE" w14:textId="76A9A13F" w:rsidR="00B022F6" w:rsidRPr="00A47F71" w:rsidRDefault="00B022F6" w:rsidP="00A47F71">
      <w:pPr>
        <w:spacing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A47F71">
        <w:rPr>
          <w:rFonts w:ascii="Bookman Old Style" w:hAnsi="Bookman Old Style"/>
          <w:sz w:val="28"/>
          <w:szCs w:val="28"/>
          <w:lang w:val="en-US"/>
        </w:rPr>
        <w:t xml:space="preserve">                    </w:t>
      </w:r>
      <w:r w:rsidR="00A47F71" w:rsidRPr="00A47F71">
        <w:rPr>
          <w:rFonts w:ascii="Bookman Old Style" w:hAnsi="Bookman Old Style"/>
          <w:sz w:val="28"/>
          <w:szCs w:val="28"/>
          <w:lang w:val="en-US"/>
        </w:rPr>
        <w:tab/>
      </w:r>
      <w:r w:rsidRPr="00A47F71">
        <w:rPr>
          <w:rFonts w:ascii="Bookman Old Style" w:hAnsi="Bookman Old Style"/>
          <w:sz w:val="28"/>
          <w:szCs w:val="28"/>
          <w:lang w:val="en-US"/>
        </w:rPr>
        <w:t>M</w:t>
      </w:r>
      <w:r w:rsidR="00A47F71" w:rsidRPr="00A47F71">
        <w:rPr>
          <w:rFonts w:ascii="Bookman Old Style" w:hAnsi="Bookman Old Style"/>
          <w:sz w:val="28"/>
          <w:szCs w:val="28"/>
          <w:lang w:val="en-US"/>
        </w:rPr>
        <w:t>H</w:t>
      </w:r>
      <w:r w:rsidRPr="00A47F71">
        <w:rPr>
          <w:rFonts w:ascii="Bookman Old Style" w:hAnsi="Bookman Old Style"/>
          <w:sz w:val="28"/>
          <w:szCs w:val="28"/>
          <w:lang w:val="en-US"/>
        </w:rPr>
        <w:t xml:space="preserve"> CHIN</w:t>
      </w:r>
      <w:r w:rsidR="00A47F71">
        <w:rPr>
          <w:rFonts w:ascii="Bookman Old Style" w:hAnsi="Bookman Old Style"/>
          <w:sz w:val="28"/>
          <w:szCs w:val="28"/>
          <w:lang w:val="en-US"/>
        </w:rPr>
        <w:t>H</w:t>
      </w:r>
      <w:r w:rsidRPr="00A47F71">
        <w:rPr>
          <w:rFonts w:ascii="Bookman Old Style" w:hAnsi="Bookman Old Style"/>
          <w:sz w:val="28"/>
          <w:szCs w:val="28"/>
          <w:lang w:val="en-US"/>
        </w:rPr>
        <w:t>ENGO, AJA</w:t>
      </w:r>
    </w:p>
    <w:p w14:paraId="6298066C" w14:textId="6E6A14B7" w:rsidR="00B022F6" w:rsidRPr="00A47F71" w:rsidRDefault="00B022F6" w:rsidP="00A47F71">
      <w:pPr>
        <w:spacing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A47F71">
        <w:rPr>
          <w:rFonts w:ascii="Bookman Old Style" w:hAnsi="Bookman Old Style"/>
          <w:sz w:val="28"/>
          <w:szCs w:val="28"/>
          <w:lang w:val="en-US"/>
        </w:rPr>
        <w:t xml:space="preserve">                    </w:t>
      </w:r>
      <w:r w:rsidR="00A47F71" w:rsidRPr="00A47F71">
        <w:rPr>
          <w:rFonts w:ascii="Bookman Old Style" w:hAnsi="Bookman Old Style"/>
          <w:sz w:val="28"/>
          <w:szCs w:val="28"/>
          <w:lang w:val="en-US"/>
        </w:rPr>
        <w:tab/>
      </w:r>
      <w:r w:rsidRPr="00A47F71">
        <w:rPr>
          <w:rFonts w:ascii="Bookman Old Style" w:hAnsi="Bookman Old Style"/>
          <w:sz w:val="28"/>
          <w:szCs w:val="28"/>
          <w:lang w:val="en-US"/>
        </w:rPr>
        <w:t>J VAN DER WESTHUIZEN, AJA</w:t>
      </w:r>
    </w:p>
    <w:p w14:paraId="2A01D729" w14:textId="23A8195C" w:rsidR="00B022F6" w:rsidRPr="002F5DD2" w:rsidRDefault="00B022F6" w:rsidP="00A47F71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02E1B39F" w14:textId="681A390A" w:rsidR="00B022F6" w:rsidRPr="00A47F71" w:rsidRDefault="00B022F6" w:rsidP="00A47F71">
      <w:pPr>
        <w:spacing w:line="240" w:lineRule="auto"/>
        <w:jc w:val="both"/>
        <w:rPr>
          <w:rFonts w:ascii="Bookman Old Style" w:hAnsi="Bookman Old Style"/>
          <w:b/>
          <w:bCs/>
          <w:caps/>
          <w:sz w:val="28"/>
          <w:szCs w:val="28"/>
          <w:lang w:val="en-US"/>
        </w:rPr>
      </w:pPr>
      <w:r w:rsidRPr="00A47F71">
        <w:rPr>
          <w:rFonts w:ascii="Bookman Old Style" w:hAnsi="Bookman Old Style"/>
          <w:b/>
          <w:bCs/>
          <w:caps/>
          <w:sz w:val="28"/>
          <w:szCs w:val="28"/>
          <w:lang w:val="en-US"/>
        </w:rPr>
        <w:t xml:space="preserve">HEARD:         </w:t>
      </w:r>
      <w:r w:rsidRPr="00A47F71">
        <w:rPr>
          <w:rFonts w:ascii="Bookman Old Style" w:hAnsi="Bookman Old Style"/>
          <w:caps/>
          <w:sz w:val="28"/>
          <w:szCs w:val="28"/>
          <w:lang w:val="en-US"/>
        </w:rPr>
        <w:t>19 October 2022</w:t>
      </w:r>
    </w:p>
    <w:p w14:paraId="114C7FF1" w14:textId="3ECD0317" w:rsidR="00B022F6" w:rsidRPr="00A47F71" w:rsidRDefault="00B022F6" w:rsidP="00A47F71">
      <w:pPr>
        <w:spacing w:line="240" w:lineRule="auto"/>
        <w:jc w:val="both"/>
        <w:rPr>
          <w:rFonts w:ascii="Bookman Old Style" w:hAnsi="Bookman Old Style"/>
          <w:b/>
          <w:bCs/>
          <w:caps/>
          <w:sz w:val="28"/>
          <w:szCs w:val="28"/>
          <w:lang w:val="en-US"/>
        </w:rPr>
      </w:pPr>
      <w:r w:rsidRPr="00A47F71">
        <w:rPr>
          <w:rFonts w:ascii="Bookman Old Style" w:hAnsi="Bookman Old Style"/>
          <w:b/>
          <w:bCs/>
          <w:caps/>
          <w:sz w:val="28"/>
          <w:szCs w:val="28"/>
          <w:lang w:val="en-US"/>
        </w:rPr>
        <w:t xml:space="preserve">DELIVERED:  </w:t>
      </w:r>
      <w:r w:rsidRPr="00A47F71">
        <w:rPr>
          <w:rFonts w:ascii="Bookman Old Style" w:hAnsi="Bookman Old Style"/>
          <w:caps/>
          <w:sz w:val="28"/>
          <w:szCs w:val="28"/>
          <w:lang w:val="en-US"/>
        </w:rPr>
        <w:t>11 November 2022</w:t>
      </w:r>
    </w:p>
    <w:p w14:paraId="59FC6FB5" w14:textId="4456513D" w:rsidR="00B022F6" w:rsidRPr="002F5DD2" w:rsidRDefault="00B022F6" w:rsidP="002F5DD2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3E776CDF" w14:textId="2B5CB061" w:rsidR="00B022F6" w:rsidRPr="001F410F" w:rsidRDefault="00B022F6" w:rsidP="001F410F">
      <w:pPr>
        <w:spacing w:line="240" w:lineRule="auto"/>
        <w:jc w:val="center"/>
        <w:rPr>
          <w:rFonts w:ascii="Bookman Old Style" w:hAnsi="Bookman Old Style"/>
          <w:b/>
          <w:bCs/>
          <w:i/>
          <w:iCs/>
          <w:caps/>
          <w:sz w:val="28"/>
          <w:szCs w:val="28"/>
          <w:lang w:val="en-US"/>
        </w:rPr>
      </w:pPr>
      <w:r w:rsidRPr="001F410F">
        <w:rPr>
          <w:rFonts w:ascii="Bookman Old Style" w:hAnsi="Bookman Old Style"/>
          <w:b/>
          <w:bCs/>
          <w:i/>
          <w:iCs/>
          <w:caps/>
          <w:sz w:val="28"/>
          <w:szCs w:val="28"/>
          <w:lang w:val="en-US"/>
        </w:rPr>
        <w:t>Summary</w:t>
      </w:r>
    </w:p>
    <w:p w14:paraId="11E0F91C" w14:textId="76FA23B6" w:rsidR="0015644B" w:rsidRPr="002F5DD2" w:rsidRDefault="00B022F6" w:rsidP="001F410F">
      <w:pPr>
        <w:spacing w:line="240" w:lineRule="auto"/>
        <w:jc w:val="both"/>
        <w:rPr>
          <w:rFonts w:ascii="Bookman Old Style" w:hAnsi="Bookman Old Style"/>
          <w:i/>
          <w:iCs/>
          <w:sz w:val="28"/>
          <w:szCs w:val="28"/>
          <w:lang w:val="en-US"/>
        </w:rPr>
      </w:pPr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>Matter struck off the roll</w:t>
      </w:r>
      <w:r w:rsidR="0015644B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 with costs</w:t>
      </w:r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 because of the absence of a reasoned judgment</w:t>
      </w:r>
      <w:r w:rsidR="00713A40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 of the court below</w:t>
      </w:r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, written heads of argument by the appellant and </w:t>
      </w:r>
      <w:r w:rsidR="0015644B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the appearance of </w:t>
      </w:r>
      <w:r w:rsidR="00713A40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the appellant or </w:t>
      </w:r>
      <w:r w:rsidR="0015644B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a </w:t>
      </w:r>
      <w:r w:rsidR="00713A40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legal </w:t>
      </w:r>
      <w:r w:rsidR="0015644B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representative </w:t>
      </w:r>
      <w:r w:rsidR="00713A40" w:rsidRPr="002F5DD2">
        <w:rPr>
          <w:rFonts w:ascii="Bookman Old Style" w:hAnsi="Bookman Old Style"/>
          <w:i/>
          <w:iCs/>
          <w:sz w:val="28"/>
          <w:szCs w:val="28"/>
          <w:lang w:val="en-US"/>
        </w:rPr>
        <w:t>of</w:t>
      </w:r>
      <w:r w:rsidR="0015644B"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 the appellant</w:t>
      </w:r>
      <w:r w:rsidR="00713A40" w:rsidRPr="002F5DD2">
        <w:rPr>
          <w:rFonts w:ascii="Bookman Old Style" w:hAnsi="Bookman Old Style"/>
          <w:i/>
          <w:iCs/>
          <w:sz w:val="28"/>
          <w:szCs w:val="28"/>
          <w:lang w:val="en-US"/>
        </w:rPr>
        <w:t>.</w:t>
      </w:r>
    </w:p>
    <w:p w14:paraId="586AB8EA" w14:textId="77777777" w:rsidR="0015644B" w:rsidRPr="002F5DD2" w:rsidRDefault="0015644B" w:rsidP="002F5DD2">
      <w:pPr>
        <w:spacing w:line="240" w:lineRule="auto"/>
        <w:jc w:val="center"/>
        <w:rPr>
          <w:rFonts w:ascii="Bookman Old Style" w:hAnsi="Bookman Old Style"/>
          <w:i/>
          <w:iCs/>
          <w:sz w:val="28"/>
          <w:szCs w:val="28"/>
          <w:lang w:val="en-US"/>
        </w:rPr>
      </w:pPr>
    </w:p>
    <w:p w14:paraId="315A18C4" w14:textId="1DE74E6F" w:rsidR="00B022F6" w:rsidRPr="002F5DD2" w:rsidRDefault="00713A40" w:rsidP="002F5DD2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JUDGMENT</w:t>
      </w:r>
    </w:p>
    <w:p w14:paraId="669D6526" w14:textId="77777777" w:rsidR="00F35251" w:rsidRPr="002F5DD2" w:rsidRDefault="00F35251" w:rsidP="002F5DD2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485DA48A" w14:textId="6BFC6CB4" w:rsidR="0015644B" w:rsidRPr="002F5DD2" w:rsidRDefault="0015644B" w:rsidP="002F5DD2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J VAN DER WESTHUIZEN, AJA:</w:t>
      </w:r>
    </w:p>
    <w:p w14:paraId="4DE3197F" w14:textId="1115EC41" w:rsidR="0015644B" w:rsidRDefault="00F92AC7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2F5DD2">
        <w:rPr>
          <w:rFonts w:ascii="Bookman Old Style" w:hAnsi="Bookman Old Style"/>
          <w:sz w:val="28"/>
          <w:szCs w:val="28"/>
          <w:lang w:val="en-US"/>
        </w:rPr>
        <w:t xml:space="preserve">[1[ In this appeal against a judgment by the High Court in </w:t>
      </w:r>
      <w:proofErr w:type="spellStart"/>
      <w:r w:rsidRPr="002F5DD2">
        <w:rPr>
          <w:rFonts w:ascii="Bookman Old Style" w:hAnsi="Bookman Old Style"/>
          <w:sz w:val="28"/>
          <w:szCs w:val="28"/>
          <w:lang w:val="en-US"/>
        </w:rPr>
        <w:t>favour</w:t>
      </w:r>
      <w:proofErr w:type="spellEnd"/>
      <w:r w:rsidRPr="002F5DD2">
        <w:rPr>
          <w:rFonts w:ascii="Bookman Old Style" w:hAnsi="Bookman Old Style"/>
          <w:sz w:val="28"/>
          <w:szCs w:val="28"/>
          <w:lang w:val="en-US"/>
        </w:rPr>
        <w:t xml:space="preserve"> of the </w:t>
      </w:r>
      <w:r w:rsidR="00713A40" w:rsidRPr="002F5DD2">
        <w:rPr>
          <w:rFonts w:ascii="Bookman Old Style" w:hAnsi="Bookman Old Style"/>
          <w:sz w:val="28"/>
          <w:szCs w:val="28"/>
          <w:lang w:val="en-US"/>
        </w:rPr>
        <w:t xml:space="preserve">first </w:t>
      </w:r>
      <w:r w:rsidRPr="002F5DD2">
        <w:rPr>
          <w:rFonts w:ascii="Bookman Old Style" w:hAnsi="Bookman Old Style"/>
          <w:sz w:val="28"/>
          <w:szCs w:val="28"/>
          <w:lang w:val="en-US"/>
        </w:rPr>
        <w:t xml:space="preserve">respondent the appellant purported to appeal against </w:t>
      </w:r>
      <w:r w:rsidRPr="002F5DD2">
        <w:rPr>
          <w:rFonts w:ascii="Bookman Old Style" w:hAnsi="Bookman Old Style"/>
          <w:sz w:val="28"/>
          <w:szCs w:val="28"/>
          <w:lang w:val="en-US"/>
        </w:rPr>
        <w:lastRenderedPageBreak/>
        <w:t>an order dated 23 February 2022. According to the record, no order was made in this matter on that date. This Court was not furnished with a written High Court judgment. No written heads of argument were submitted on behalf of the appellant.</w:t>
      </w:r>
    </w:p>
    <w:p w14:paraId="11153A0E" w14:textId="77777777" w:rsidR="001F410F" w:rsidRPr="002F5DD2" w:rsidRDefault="001F410F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29DF295" w14:textId="4E3CD3EE" w:rsidR="00F92AC7" w:rsidRDefault="00F92AC7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2F5DD2">
        <w:rPr>
          <w:rFonts w:ascii="Bookman Old Style" w:hAnsi="Bookman Old Style"/>
          <w:sz w:val="28"/>
          <w:szCs w:val="28"/>
          <w:lang w:val="en-US"/>
        </w:rPr>
        <w:t xml:space="preserve">[2] On the day of the hearing counsel appeared on behalf of the </w:t>
      </w:r>
      <w:r w:rsidR="00713A40" w:rsidRPr="002F5DD2">
        <w:rPr>
          <w:rFonts w:ascii="Bookman Old Style" w:hAnsi="Bookman Old Style"/>
          <w:sz w:val="28"/>
          <w:szCs w:val="28"/>
          <w:lang w:val="en-US"/>
        </w:rPr>
        <w:t xml:space="preserve">first </w:t>
      </w:r>
      <w:r w:rsidRPr="002F5DD2">
        <w:rPr>
          <w:rFonts w:ascii="Bookman Old Style" w:hAnsi="Bookman Old Style"/>
          <w:sz w:val="28"/>
          <w:szCs w:val="28"/>
          <w:lang w:val="en-US"/>
        </w:rPr>
        <w:t xml:space="preserve">respondent. </w:t>
      </w:r>
      <w:proofErr w:type="gramStart"/>
      <w:r w:rsidRPr="002F5DD2">
        <w:rPr>
          <w:rFonts w:ascii="Bookman Old Style" w:hAnsi="Bookman Old Style"/>
          <w:sz w:val="28"/>
          <w:szCs w:val="28"/>
          <w:lang w:val="en-US"/>
        </w:rPr>
        <w:t>In spite of</w:t>
      </w:r>
      <w:proofErr w:type="gramEnd"/>
      <w:r w:rsidRPr="002F5DD2">
        <w:rPr>
          <w:rFonts w:ascii="Bookman Old Style" w:hAnsi="Bookman Old Style"/>
          <w:sz w:val="28"/>
          <w:szCs w:val="28"/>
          <w:lang w:val="en-US"/>
        </w:rPr>
        <w:t xml:space="preserve"> attempts by the Registrar of the Court to establish </w:t>
      </w:r>
      <w:r w:rsidR="00582F60" w:rsidRPr="002F5DD2">
        <w:rPr>
          <w:rFonts w:ascii="Bookman Old Style" w:hAnsi="Bookman Old Style"/>
          <w:sz w:val="28"/>
          <w:szCs w:val="28"/>
          <w:lang w:val="en-US"/>
        </w:rPr>
        <w:t xml:space="preserve">whether there would be any appearance for the appellant, as well as oral indications to the Registrar that a postponement would be </w:t>
      </w:r>
      <w:r w:rsidR="00F35251" w:rsidRPr="002F5DD2">
        <w:rPr>
          <w:rFonts w:ascii="Bookman Old Style" w:hAnsi="Bookman Old Style"/>
          <w:sz w:val="28"/>
          <w:szCs w:val="28"/>
          <w:lang w:val="en-US"/>
        </w:rPr>
        <w:t>sought</w:t>
      </w:r>
      <w:r w:rsidR="00582F60" w:rsidRPr="002F5DD2">
        <w:rPr>
          <w:rFonts w:ascii="Bookman Old Style" w:hAnsi="Bookman Old Style"/>
          <w:sz w:val="28"/>
          <w:szCs w:val="28"/>
          <w:lang w:val="en-US"/>
        </w:rPr>
        <w:t>, there was no appearance on behalf of the appellant.</w:t>
      </w:r>
    </w:p>
    <w:p w14:paraId="0E9B3BA3" w14:textId="77777777" w:rsidR="00606E5E" w:rsidRPr="002F5DD2" w:rsidRDefault="00606E5E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F4D0105" w14:textId="744B9E73" w:rsidR="00011B44" w:rsidRDefault="00011B44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2F5DD2">
        <w:rPr>
          <w:rFonts w:ascii="Bookman Old Style" w:hAnsi="Bookman Old Style"/>
          <w:sz w:val="28"/>
          <w:szCs w:val="28"/>
          <w:lang w:val="en-US"/>
        </w:rPr>
        <w:t>[3] Thus the matter had to be struck off the roll.</w:t>
      </w:r>
    </w:p>
    <w:p w14:paraId="140A9180" w14:textId="77777777" w:rsidR="00606E5E" w:rsidRPr="002F5DD2" w:rsidRDefault="00606E5E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6911B4A" w14:textId="6888E9DF" w:rsidR="00011B44" w:rsidRPr="002F5DD2" w:rsidRDefault="00606E5E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[</w:t>
      </w:r>
      <w:r w:rsidR="00011B44" w:rsidRPr="002F5DD2">
        <w:rPr>
          <w:rFonts w:ascii="Bookman Old Style" w:hAnsi="Bookman Old Style"/>
          <w:sz w:val="28"/>
          <w:szCs w:val="28"/>
          <w:lang w:val="en-US"/>
        </w:rPr>
        <w:t xml:space="preserve">4] Costs </w:t>
      </w:r>
      <w:proofErr w:type="gramStart"/>
      <w:r w:rsidR="00011B44" w:rsidRPr="002F5DD2">
        <w:rPr>
          <w:rFonts w:ascii="Bookman Old Style" w:hAnsi="Bookman Old Style"/>
          <w:sz w:val="28"/>
          <w:szCs w:val="28"/>
          <w:lang w:val="en-US"/>
        </w:rPr>
        <w:t>have to</w:t>
      </w:r>
      <w:proofErr w:type="gramEnd"/>
      <w:r w:rsidR="00011B44" w:rsidRPr="002F5DD2">
        <w:rPr>
          <w:rFonts w:ascii="Bookman Old Style" w:hAnsi="Bookman Old Style"/>
          <w:sz w:val="28"/>
          <w:szCs w:val="28"/>
          <w:lang w:val="en-US"/>
        </w:rPr>
        <w:t xml:space="preserve"> follow the result. Counsel for the </w:t>
      </w:r>
      <w:r w:rsidR="00713A40" w:rsidRPr="002F5DD2">
        <w:rPr>
          <w:rFonts w:ascii="Bookman Old Style" w:hAnsi="Bookman Old Style"/>
          <w:sz w:val="28"/>
          <w:szCs w:val="28"/>
          <w:lang w:val="en-US"/>
        </w:rPr>
        <w:t xml:space="preserve">first </w:t>
      </w:r>
      <w:r w:rsidR="00011B44" w:rsidRPr="002F5DD2">
        <w:rPr>
          <w:rFonts w:ascii="Bookman Old Style" w:hAnsi="Bookman Old Style"/>
          <w:sz w:val="28"/>
          <w:szCs w:val="28"/>
          <w:lang w:val="en-US"/>
        </w:rPr>
        <w:t>respondent asked for costs on the punitive scale of attorney and own client. This Court wishes to express its severe displeasure with the waste of time and resources as a result of the conduct of the appellant, his legal representatives, or both. The respondent, who duly filed heads of argument and appeared – ready to argue the appeal – should not be rendered out of pocket.</w:t>
      </w:r>
    </w:p>
    <w:p w14:paraId="0F2E06C4" w14:textId="7E29BFCD" w:rsidR="00011B44" w:rsidRDefault="00011B44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2F5DD2">
        <w:rPr>
          <w:rFonts w:ascii="Bookman Old Style" w:hAnsi="Bookman Old Style"/>
          <w:sz w:val="28"/>
          <w:szCs w:val="28"/>
          <w:lang w:val="en-US"/>
        </w:rPr>
        <w:t xml:space="preserve">[5] The Court considered the possibility of a </w:t>
      </w:r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de </w:t>
      </w:r>
      <w:proofErr w:type="spellStart"/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>bonis</w:t>
      </w:r>
      <w:proofErr w:type="spellEnd"/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 </w:t>
      </w:r>
      <w:proofErr w:type="spellStart"/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>propriis</w:t>
      </w:r>
      <w:proofErr w:type="spellEnd"/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 cost</w:t>
      </w:r>
      <w:r w:rsidRPr="002F5DD2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43A43" w:rsidRPr="002F5DD2">
        <w:rPr>
          <w:rFonts w:ascii="Bookman Old Style" w:hAnsi="Bookman Old Style"/>
          <w:sz w:val="28"/>
          <w:szCs w:val="28"/>
          <w:lang w:val="en-US"/>
        </w:rPr>
        <w:t xml:space="preserve">order against the appellant’s </w:t>
      </w:r>
      <w:r w:rsidR="00606E5E" w:rsidRPr="002F5DD2">
        <w:rPr>
          <w:rFonts w:ascii="Bookman Old Style" w:hAnsi="Bookman Old Style"/>
          <w:sz w:val="28"/>
          <w:szCs w:val="28"/>
          <w:lang w:val="en-US"/>
        </w:rPr>
        <w:t>counsel but</w:t>
      </w:r>
      <w:r w:rsidR="00343A43" w:rsidRPr="002F5DD2">
        <w:rPr>
          <w:rFonts w:ascii="Bookman Old Style" w:hAnsi="Bookman Old Style"/>
          <w:sz w:val="28"/>
          <w:szCs w:val="28"/>
          <w:lang w:val="en-US"/>
        </w:rPr>
        <w:t xml:space="preserve"> decided against it in view of a lack of information as to whether the unacceptable situation was caused by the appellant, or one or more legal representatives.</w:t>
      </w:r>
    </w:p>
    <w:p w14:paraId="22B02292" w14:textId="77777777" w:rsidR="00606E5E" w:rsidRPr="002F5DD2" w:rsidRDefault="00606E5E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C0DA33E" w14:textId="10D7CB61" w:rsidR="00343A43" w:rsidRPr="002F5DD2" w:rsidRDefault="00343A43" w:rsidP="002F5DD2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lastRenderedPageBreak/>
        <w:t xml:space="preserve">ORDER </w:t>
      </w:r>
    </w:p>
    <w:p w14:paraId="7B576CE2" w14:textId="5A2B01B2" w:rsidR="00343A43" w:rsidRDefault="00343A43" w:rsidP="002F5DD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2F5DD2">
        <w:rPr>
          <w:rFonts w:ascii="Bookman Old Style" w:hAnsi="Bookman Old Style"/>
          <w:sz w:val="28"/>
          <w:szCs w:val="28"/>
          <w:lang w:val="en-US"/>
        </w:rPr>
        <w:t>[6] The appeal is struck off the roll with costs on the scale of attorney and own client.</w:t>
      </w:r>
    </w:p>
    <w:p w14:paraId="71C0435E" w14:textId="2F452539" w:rsidR="00343A43" w:rsidRPr="002F5DD2" w:rsidRDefault="00606E5E" w:rsidP="00606E5E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B627080" wp14:editId="6EC8FAA9">
            <wp:extent cx="18573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CF89" w14:textId="68505DE6" w:rsidR="00343A43" w:rsidRPr="002F5DD2" w:rsidRDefault="002F5DD2" w:rsidP="00606E5E">
      <w:pPr>
        <w:spacing w:line="24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_______________________________</w:t>
      </w:r>
    </w:p>
    <w:p w14:paraId="10474916" w14:textId="215ADE5E" w:rsidR="00343A43" w:rsidRPr="002F5DD2" w:rsidRDefault="00343A43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J VAN DER WESTHUIZEN</w:t>
      </w:r>
    </w:p>
    <w:p w14:paraId="57045535" w14:textId="36117851" w:rsidR="0015644B" w:rsidRPr="002F5DD2" w:rsidRDefault="00343A43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ACTING JUSTICE OF APPEAL</w:t>
      </w:r>
    </w:p>
    <w:p w14:paraId="210E7B1D" w14:textId="0EC08560" w:rsidR="002F5DD2" w:rsidRPr="00606E5E" w:rsidRDefault="00343A43" w:rsidP="00606E5E">
      <w:pPr>
        <w:spacing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606E5E">
        <w:rPr>
          <w:rFonts w:ascii="Bookman Old Style" w:hAnsi="Bookman Old Style"/>
          <w:sz w:val="28"/>
          <w:szCs w:val="28"/>
          <w:lang w:val="en-US"/>
        </w:rPr>
        <w:t>I agree</w:t>
      </w:r>
      <w:r w:rsidR="006668D6" w:rsidRPr="00606E5E">
        <w:rPr>
          <w:rFonts w:ascii="Bookman Old Style" w:hAnsi="Bookman Old Style"/>
          <w:sz w:val="28"/>
          <w:szCs w:val="28"/>
          <w:lang w:val="en-US"/>
        </w:rPr>
        <w:t>:</w:t>
      </w:r>
      <w:r w:rsidRPr="00606E5E">
        <w:rPr>
          <w:rFonts w:ascii="Bookman Old Style" w:hAnsi="Bookman Old Style"/>
          <w:sz w:val="28"/>
          <w:szCs w:val="28"/>
          <w:lang w:val="en-US"/>
        </w:rPr>
        <w:t xml:space="preserve">             </w:t>
      </w:r>
    </w:p>
    <w:p w14:paraId="74BD668C" w14:textId="2C2C66E6" w:rsidR="00606E5E" w:rsidRDefault="00606E5E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E7454FB" wp14:editId="0FECE958">
            <wp:extent cx="1066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F910" w14:textId="0B23BAAE" w:rsidR="00343A43" w:rsidRPr="002F5DD2" w:rsidRDefault="002F5DD2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>_____________________________</w:t>
      </w:r>
    </w:p>
    <w:p w14:paraId="048CB39F" w14:textId="57418FCB" w:rsidR="00343A43" w:rsidRPr="002F5DD2" w:rsidRDefault="00343A43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PT DAMASEB</w:t>
      </w:r>
    </w:p>
    <w:p w14:paraId="09BF6D55" w14:textId="09364CD2" w:rsidR="00343A43" w:rsidRPr="002F5DD2" w:rsidRDefault="00343A43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ACTING JUSTICE OF</w:t>
      </w:r>
      <w:r w:rsidR="006668D6" w:rsidRPr="002F5DD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APP</w:t>
      </w:r>
      <w:r w:rsidR="006668D6" w:rsidRPr="002F5DD2">
        <w:rPr>
          <w:rFonts w:ascii="Bookman Old Style" w:hAnsi="Bookman Old Style"/>
          <w:b/>
          <w:bCs/>
          <w:sz w:val="28"/>
          <w:szCs w:val="28"/>
          <w:lang w:val="en-US"/>
        </w:rPr>
        <w:t>E</w:t>
      </w: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AL</w:t>
      </w:r>
    </w:p>
    <w:p w14:paraId="366F6561" w14:textId="733DB147" w:rsidR="00606E5E" w:rsidRDefault="006668D6" w:rsidP="00606E5E">
      <w:pPr>
        <w:spacing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606E5E">
        <w:rPr>
          <w:rFonts w:ascii="Bookman Old Style" w:hAnsi="Bookman Old Style"/>
          <w:sz w:val="28"/>
          <w:szCs w:val="28"/>
          <w:lang w:val="en-US"/>
        </w:rPr>
        <w:t xml:space="preserve">I agree:           </w:t>
      </w:r>
    </w:p>
    <w:p w14:paraId="0AF899BC" w14:textId="70BBB2CB" w:rsidR="00606E5E" w:rsidRDefault="00606E5E" w:rsidP="00606E5E">
      <w:pPr>
        <w:spacing w:line="24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0E5CB5D" wp14:editId="3FA3CF43">
            <wp:extent cx="187642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ACEE" w14:textId="20C6F02C" w:rsidR="006668D6" w:rsidRPr="00DB5DE8" w:rsidRDefault="00DB5DE8" w:rsidP="00606E5E">
      <w:pPr>
        <w:spacing w:line="24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______________________</w:t>
      </w:r>
    </w:p>
    <w:p w14:paraId="13C6F319" w14:textId="032DC140" w:rsidR="006668D6" w:rsidRPr="002F5DD2" w:rsidRDefault="006668D6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M CHINHENGO</w:t>
      </w:r>
    </w:p>
    <w:p w14:paraId="5F757091" w14:textId="0D5B6721" w:rsidR="006668D6" w:rsidRPr="002F5DD2" w:rsidRDefault="006668D6" w:rsidP="00606E5E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2F5DD2">
        <w:rPr>
          <w:rFonts w:ascii="Bookman Old Style" w:hAnsi="Bookman Old Style"/>
          <w:b/>
          <w:bCs/>
          <w:sz w:val="28"/>
          <w:szCs w:val="28"/>
          <w:lang w:val="en-US"/>
        </w:rPr>
        <w:t>ACTING JUSTICE OF APPEAL</w:t>
      </w:r>
    </w:p>
    <w:p w14:paraId="5F4B7F05" w14:textId="77777777" w:rsidR="00606E5E" w:rsidRDefault="00606E5E" w:rsidP="00606E5E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73066F4D" w14:textId="1F0D60E9" w:rsidR="006668D6" w:rsidRPr="00606E5E" w:rsidRDefault="00606E5E" w:rsidP="00606E5E">
      <w:pPr>
        <w:spacing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>FOR APPELLANT: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606E5E">
        <w:rPr>
          <w:rFonts w:ascii="Bookman Old Style" w:hAnsi="Bookman Old Style"/>
          <w:sz w:val="28"/>
          <w:szCs w:val="28"/>
          <w:lang w:val="en-US"/>
        </w:rPr>
        <w:t>ADV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Pr="00606E5E">
        <w:rPr>
          <w:rFonts w:ascii="Bookman Old Style" w:hAnsi="Bookman Old Style"/>
          <w:sz w:val="28"/>
          <w:szCs w:val="28"/>
          <w:lang w:val="en-US"/>
        </w:rPr>
        <w:t>C J LEPHUTHING</w:t>
      </w:r>
    </w:p>
    <w:p w14:paraId="76ADEDC9" w14:textId="736F20BD" w:rsidR="006668D6" w:rsidRPr="00606E5E" w:rsidRDefault="006668D6" w:rsidP="00606E5E">
      <w:pPr>
        <w:spacing w:line="240" w:lineRule="auto"/>
        <w:jc w:val="both"/>
        <w:rPr>
          <w:rFonts w:ascii="Bookman Old Style" w:hAnsi="Bookman Old Style"/>
          <w:caps/>
          <w:sz w:val="28"/>
          <w:szCs w:val="28"/>
          <w:lang w:val="en-US"/>
        </w:rPr>
      </w:pPr>
      <w:r w:rsidRPr="00606E5E">
        <w:rPr>
          <w:rFonts w:ascii="Bookman Old Style" w:hAnsi="Bookman Old Style"/>
          <w:b/>
          <w:bCs/>
          <w:caps/>
          <w:sz w:val="28"/>
          <w:szCs w:val="28"/>
          <w:lang w:val="en-US"/>
        </w:rPr>
        <w:t xml:space="preserve">For </w:t>
      </w:r>
      <w:r w:rsidR="00713A40" w:rsidRPr="00606E5E">
        <w:rPr>
          <w:rFonts w:ascii="Bookman Old Style" w:hAnsi="Bookman Old Style"/>
          <w:b/>
          <w:bCs/>
          <w:caps/>
          <w:sz w:val="28"/>
          <w:szCs w:val="28"/>
          <w:lang w:val="en-US"/>
        </w:rPr>
        <w:t>first responde</w:t>
      </w:r>
      <w:r w:rsidRPr="00606E5E">
        <w:rPr>
          <w:rFonts w:ascii="Bookman Old Style" w:hAnsi="Bookman Old Style"/>
          <w:b/>
          <w:bCs/>
          <w:caps/>
          <w:sz w:val="28"/>
          <w:szCs w:val="28"/>
          <w:lang w:val="en-US"/>
        </w:rPr>
        <w:t>nt</w:t>
      </w:r>
      <w:r w:rsidRPr="00606E5E">
        <w:rPr>
          <w:rFonts w:ascii="Bookman Old Style" w:hAnsi="Bookman Old Style"/>
          <w:caps/>
          <w:sz w:val="28"/>
          <w:szCs w:val="28"/>
          <w:lang w:val="en-US"/>
        </w:rPr>
        <w:t xml:space="preserve">: </w:t>
      </w:r>
      <w:r w:rsidR="00606E5E" w:rsidRPr="00606E5E">
        <w:rPr>
          <w:rFonts w:ascii="Bookman Old Style" w:hAnsi="Bookman Old Style"/>
          <w:caps/>
          <w:sz w:val="28"/>
          <w:szCs w:val="28"/>
          <w:lang w:val="en-US"/>
        </w:rPr>
        <w:tab/>
      </w:r>
      <w:r w:rsidR="00606E5E">
        <w:rPr>
          <w:rFonts w:ascii="Bookman Old Style" w:hAnsi="Bookman Old Style"/>
          <w:caps/>
          <w:sz w:val="28"/>
          <w:szCs w:val="28"/>
          <w:lang w:val="en-US"/>
        </w:rPr>
        <w:tab/>
        <w:t>MR</w:t>
      </w:r>
      <w:r w:rsidRPr="00606E5E">
        <w:rPr>
          <w:rFonts w:ascii="Bookman Old Style" w:hAnsi="Bookman Old Style"/>
          <w:caps/>
          <w:sz w:val="28"/>
          <w:szCs w:val="28"/>
          <w:lang w:val="en-US"/>
        </w:rPr>
        <w:t xml:space="preserve"> K Ndebele</w:t>
      </w:r>
    </w:p>
    <w:p w14:paraId="7B07026F" w14:textId="56F56152" w:rsidR="0015644B" w:rsidRPr="002F5DD2" w:rsidRDefault="0015644B" w:rsidP="00606E5E">
      <w:pPr>
        <w:spacing w:line="240" w:lineRule="auto"/>
        <w:jc w:val="both"/>
        <w:rPr>
          <w:rFonts w:ascii="Bookman Old Style" w:hAnsi="Bookman Old Style"/>
          <w:i/>
          <w:iCs/>
          <w:sz w:val="28"/>
          <w:szCs w:val="28"/>
          <w:lang w:val="en-US"/>
        </w:rPr>
      </w:pPr>
      <w:r w:rsidRPr="002F5DD2">
        <w:rPr>
          <w:rFonts w:ascii="Bookman Old Style" w:hAnsi="Bookman Old Style"/>
          <w:i/>
          <w:iCs/>
          <w:sz w:val="28"/>
          <w:szCs w:val="28"/>
          <w:lang w:val="en-US"/>
        </w:rPr>
        <w:t xml:space="preserve"> </w:t>
      </w:r>
    </w:p>
    <w:p w14:paraId="22091DE7" w14:textId="52CCF2D2" w:rsidR="00B022F6" w:rsidRPr="002F5DD2" w:rsidRDefault="00B022F6" w:rsidP="00606E5E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1B8C3C35" w14:textId="77777777" w:rsidR="00B022F6" w:rsidRPr="002F5DD2" w:rsidRDefault="00B022F6" w:rsidP="00606E5E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60CC25B7" w14:textId="77777777" w:rsidR="00024096" w:rsidRPr="002F5DD2" w:rsidRDefault="00024096" w:rsidP="00606E5E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sectPr w:rsidR="00024096" w:rsidRPr="002F5DD2" w:rsidSect="00606E5E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50D9" w14:textId="77777777" w:rsidR="00B00554" w:rsidRDefault="00B00554" w:rsidP="00606E5E">
      <w:pPr>
        <w:spacing w:after="0" w:line="240" w:lineRule="auto"/>
      </w:pPr>
      <w:r>
        <w:separator/>
      </w:r>
    </w:p>
  </w:endnote>
  <w:endnote w:type="continuationSeparator" w:id="0">
    <w:p w14:paraId="6D4EB8BE" w14:textId="77777777" w:rsidR="00B00554" w:rsidRDefault="00B00554" w:rsidP="006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7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968B5" w14:textId="186275C6" w:rsidR="00606E5E" w:rsidRDefault="00606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25647" w14:textId="77777777" w:rsidR="00606E5E" w:rsidRDefault="00606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4F1B" w14:textId="77777777" w:rsidR="00B00554" w:rsidRDefault="00B00554" w:rsidP="00606E5E">
      <w:pPr>
        <w:spacing w:after="0" w:line="240" w:lineRule="auto"/>
      </w:pPr>
      <w:r>
        <w:separator/>
      </w:r>
    </w:p>
  </w:footnote>
  <w:footnote w:type="continuationSeparator" w:id="0">
    <w:p w14:paraId="5D9C0B07" w14:textId="77777777" w:rsidR="00B00554" w:rsidRDefault="00B00554" w:rsidP="0060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96"/>
    <w:rsid w:val="00011B44"/>
    <w:rsid w:val="0001530B"/>
    <w:rsid w:val="00024096"/>
    <w:rsid w:val="0015644B"/>
    <w:rsid w:val="001F410F"/>
    <w:rsid w:val="002C15F6"/>
    <w:rsid w:val="002F5DD2"/>
    <w:rsid w:val="00343A43"/>
    <w:rsid w:val="00526EDC"/>
    <w:rsid w:val="005379F9"/>
    <w:rsid w:val="00582F60"/>
    <w:rsid w:val="00606E5E"/>
    <w:rsid w:val="006668D6"/>
    <w:rsid w:val="00713A40"/>
    <w:rsid w:val="00934E12"/>
    <w:rsid w:val="00A33878"/>
    <w:rsid w:val="00A47F71"/>
    <w:rsid w:val="00A762D4"/>
    <w:rsid w:val="00B00554"/>
    <w:rsid w:val="00B022F6"/>
    <w:rsid w:val="00CF75E9"/>
    <w:rsid w:val="00DB5DE8"/>
    <w:rsid w:val="00EC5526"/>
    <w:rsid w:val="00F35251"/>
    <w:rsid w:val="00F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109F"/>
  <w15:chartTrackingRefBased/>
  <w15:docId w15:val="{75A9D0CE-541F-4A47-9B5B-A5D10E54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5E"/>
  </w:style>
  <w:style w:type="paragraph" w:styleId="Footer">
    <w:name w:val="footer"/>
    <w:basedOn w:val="Normal"/>
    <w:link w:val="FooterChar"/>
    <w:uiPriority w:val="99"/>
    <w:unhideWhenUsed/>
    <w:rsid w:val="006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vd Westhuizen</dc:creator>
  <cp:keywords/>
  <dc:description/>
  <cp:lastModifiedBy>Relebohile Sehapi</cp:lastModifiedBy>
  <cp:revision>7</cp:revision>
  <dcterms:created xsi:type="dcterms:W3CDTF">2022-11-16T13:00:00Z</dcterms:created>
  <dcterms:modified xsi:type="dcterms:W3CDTF">2022-12-21T12:35:00Z</dcterms:modified>
</cp:coreProperties>
</file>