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C09E8" w14:textId="0A815239" w:rsidR="00A83FDC" w:rsidRDefault="00A83FDC" w:rsidP="00C813BC">
      <w:pPr>
        <w:spacing w:after="0" w:line="480" w:lineRule="auto"/>
        <w:jc w:val="both"/>
        <w:rPr>
          <w:rFonts w:ascii="Times New Roman" w:hAnsi="Times New Roman" w:cs="Times New Roman"/>
          <w:sz w:val="28"/>
          <w:szCs w:val="28"/>
          <w:lang w:val="en-ZA"/>
        </w:rPr>
      </w:pPr>
      <w:bookmarkStart w:id="0" w:name="_GoBack"/>
      <w:bookmarkEnd w:id="0"/>
    </w:p>
    <w:p w14:paraId="1E3C111A" w14:textId="0168D55C" w:rsidR="00BF47FD" w:rsidRDefault="00BF47FD" w:rsidP="00C813BC">
      <w:pPr>
        <w:spacing w:after="0" w:line="480" w:lineRule="auto"/>
        <w:jc w:val="both"/>
        <w:rPr>
          <w:rFonts w:ascii="Times New Roman" w:hAnsi="Times New Roman" w:cs="Times New Roman"/>
          <w:sz w:val="28"/>
          <w:szCs w:val="28"/>
          <w:lang w:val="en-ZA"/>
        </w:rPr>
      </w:pPr>
    </w:p>
    <w:p w14:paraId="2DCDE5C4" w14:textId="4EF464A6" w:rsidR="00BF47FD" w:rsidRDefault="00BF47FD" w:rsidP="00C813BC">
      <w:pPr>
        <w:spacing w:after="0" w:line="480" w:lineRule="auto"/>
        <w:jc w:val="both"/>
        <w:rPr>
          <w:rFonts w:ascii="Times New Roman" w:hAnsi="Times New Roman" w:cs="Times New Roman"/>
          <w:sz w:val="28"/>
          <w:szCs w:val="28"/>
          <w:lang w:val="en-ZA"/>
        </w:rPr>
      </w:pPr>
    </w:p>
    <w:p w14:paraId="10C60E7C" w14:textId="64057417" w:rsidR="00BF47FD" w:rsidRDefault="00BF47FD" w:rsidP="00BF47FD">
      <w:pPr>
        <w:spacing w:after="0" w:line="360" w:lineRule="auto"/>
        <w:jc w:val="center"/>
        <w:rPr>
          <w:rFonts w:ascii="Times New Roman" w:hAnsi="Times New Roman" w:cs="Times New Roman"/>
          <w:b/>
          <w:bCs/>
          <w:sz w:val="36"/>
          <w:szCs w:val="36"/>
          <w:u w:val="single"/>
          <w:lang w:val="en-ZA"/>
        </w:rPr>
      </w:pPr>
      <w:r>
        <w:rPr>
          <w:rFonts w:ascii="Times New Roman" w:hAnsi="Times New Roman" w:cs="Times New Roman"/>
          <w:b/>
          <w:bCs/>
          <w:sz w:val="36"/>
          <w:szCs w:val="36"/>
          <w:u w:val="single"/>
          <w:lang w:val="en-ZA"/>
        </w:rPr>
        <w:t>IN THE HIGH COURT OF LESOTHO</w:t>
      </w:r>
    </w:p>
    <w:p w14:paraId="40439270" w14:textId="714EDD70" w:rsidR="00BF47FD" w:rsidRDefault="00BF47FD" w:rsidP="00BF47FD">
      <w:pPr>
        <w:spacing w:after="0" w:line="360" w:lineRule="auto"/>
        <w:jc w:val="center"/>
        <w:rPr>
          <w:rFonts w:ascii="Times New Roman" w:hAnsi="Times New Roman" w:cs="Times New Roman"/>
          <w:b/>
          <w:bCs/>
          <w:sz w:val="32"/>
          <w:szCs w:val="32"/>
          <w:lang w:val="en-ZA"/>
        </w:rPr>
      </w:pPr>
      <w:r>
        <w:rPr>
          <w:rFonts w:ascii="Times New Roman" w:hAnsi="Times New Roman" w:cs="Times New Roman"/>
          <w:b/>
          <w:bCs/>
          <w:sz w:val="32"/>
          <w:szCs w:val="32"/>
          <w:lang w:val="en-ZA"/>
        </w:rPr>
        <w:t>COMMERCIAL DIVISION</w:t>
      </w:r>
    </w:p>
    <w:p w14:paraId="799208BF" w14:textId="7266795A" w:rsidR="00BF47FD" w:rsidRDefault="00BF47FD" w:rsidP="00BF47FD">
      <w:pPr>
        <w:spacing w:after="0" w:line="360" w:lineRule="auto"/>
        <w:jc w:val="both"/>
        <w:rPr>
          <w:rFonts w:ascii="Times New Roman" w:hAnsi="Times New Roman" w:cs="Times New Roman"/>
          <w:b/>
          <w:bCs/>
          <w:sz w:val="32"/>
          <w:szCs w:val="32"/>
          <w:lang w:val="en-ZA"/>
        </w:rPr>
      </w:pPr>
    </w:p>
    <w:p w14:paraId="604A562C" w14:textId="14C0B2EB" w:rsidR="00BF47FD" w:rsidRDefault="00BF47FD" w:rsidP="00BF47FD">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HELD AT MASERU</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CCT/0139/2023</w:t>
      </w:r>
    </w:p>
    <w:p w14:paraId="01D2B61B" w14:textId="0BA0E9E0" w:rsidR="00BF47FD" w:rsidRDefault="00BF47FD" w:rsidP="00BF47FD">
      <w:pPr>
        <w:spacing w:after="0" w:line="360" w:lineRule="auto"/>
        <w:jc w:val="both"/>
        <w:rPr>
          <w:rFonts w:ascii="Times New Roman" w:hAnsi="Times New Roman" w:cs="Times New Roman"/>
          <w:b/>
          <w:bCs/>
          <w:sz w:val="28"/>
          <w:szCs w:val="28"/>
          <w:lang w:val="en-ZA"/>
        </w:rPr>
      </w:pPr>
    </w:p>
    <w:p w14:paraId="3738F578" w14:textId="4F671681" w:rsidR="00BF47FD" w:rsidRDefault="00BF47FD" w:rsidP="00BF47FD">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In the matter between:</w:t>
      </w:r>
    </w:p>
    <w:p w14:paraId="40D7420F" w14:textId="1D0E0235" w:rsidR="00BF47FD" w:rsidRDefault="00BF47FD" w:rsidP="00BF47FD">
      <w:pPr>
        <w:spacing w:after="0" w:line="360" w:lineRule="auto"/>
        <w:jc w:val="both"/>
        <w:rPr>
          <w:rFonts w:ascii="Times New Roman" w:hAnsi="Times New Roman" w:cs="Times New Roman"/>
          <w:b/>
          <w:bCs/>
          <w:sz w:val="28"/>
          <w:szCs w:val="28"/>
          <w:lang w:val="en-ZA"/>
        </w:rPr>
      </w:pPr>
    </w:p>
    <w:p w14:paraId="3D776D0B" w14:textId="15FC8D2D" w:rsidR="00BF47FD" w:rsidRDefault="00BF47FD" w:rsidP="00BF47FD">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RETHABILE POTLOANE</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r w:rsidRPr="00BF47FD">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APPLICANT</w:t>
      </w:r>
    </w:p>
    <w:p w14:paraId="19BFDD32" w14:textId="10793BEC" w:rsidR="00BF47FD" w:rsidRDefault="00BF47FD" w:rsidP="00BF47FD">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CLEOPHAS MUGOMBA</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w:t>
      </w:r>
      <w:r w:rsidRPr="00BF47FD">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APPLICANT</w:t>
      </w:r>
    </w:p>
    <w:p w14:paraId="4CEA193E" w14:textId="4BD74E1E" w:rsidR="00BF47FD" w:rsidRDefault="00BF47FD" w:rsidP="00BF47FD">
      <w:pPr>
        <w:spacing w:after="0" w:line="360" w:lineRule="auto"/>
        <w:jc w:val="both"/>
        <w:rPr>
          <w:rFonts w:ascii="Times New Roman" w:hAnsi="Times New Roman" w:cs="Times New Roman"/>
          <w:b/>
          <w:bCs/>
          <w:sz w:val="28"/>
          <w:szCs w:val="28"/>
          <w:lang w:val="en-ZA"/>
        </w:rPr>
      </w:pPr>
    </w:p>
    <w:p w14:paraId="1DDCB2A3" w14:textId="1298C131" w:rsidR="00BF47FD" w:rsidRDefault="00BF47FD" w:rsidP="00BF47FD">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AND</w:t>
      </w:r>
    </w:p>
    <w:p w14:paraId="09381D1E" w14:textId="48C1B0BC" w:rsidR="00BF47FD" w:rsidRDefault="00BF47FD" w:rsidP="00BF47FD">
      <w:pPr>
        <w:spacing w:after="0" w:line="360" w:lineRule="auto"/>
        <w:jc w:val="both"/>
        <w:rPr>
          <w:rFonts w:ascii="Times New Roman" w:hAnsi="Times New Roman" w:cs="Times New Roman"/>
          <w:b/>
          <w:bCs/>
          <w:sz w:val="28"/>
          <w:szCs w:val="28"/>
          <w:lang w:val="en-ZA"/>
        </w:rPr>
      </w:pPr>
    </w:p>
    <w:p w14:paraId="49A5F5E9" w14:textId="3F9CA45B" w:rsidR="00BF47FD" w:rsidRDefault="00BF47FD" w:rsidP="00BF47FD">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RACECOURSE MALL (PTY) LTD</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1</w:t>
      </w:r>
      <w:proofErr w:type="gramStart"/>
      <w:r w:rsidRPr="00BF47FD">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w:t>
      </w:r>
      <w:proofErr w:type="gramEnd"/>
    </w:p>
    <w:p w14:paraId="775A1FBB" w14:textId="1330966E" w:rsidR="00BF47FD" w:rsidRDefault="00BF47FD" w:rsidP="00BF47FD">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DEPUTY SHERIFF MONYAKO</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2</w:t>
      </w:r>
      <w:r w:rsidRPr="00BF47FD">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w:t>
      </w:r>
    </w:p>
    <w:p w14:paraId="4A07AD5D" w14:textId="2392937E" w:rsidR="00BF47FD" w:rsidRDefault="00BF47FD" w:rsidP="00BF47FD">
      <w:pPr>
        <w:spacing w:after="0" w:line="360" w:lineRule="auto"/>
        <w:jc w:val="both"/>
        <w:rPr>
          <w:rFonts w:ascii="Times New Roman" w:hAnsi="Times New Roman" w:cs="Times New Roman"/>
          <w:b/>
          <w:bCs/>
          <w:sz w:val="28"/>
          <w:szCs w:val="28"/>
          <w:lang w:val="en-ZA"/>
        </w:rPr>
      </w:pPr>
    </w:p>
    <w:p w14:paraId="4930FFEC" w14:textId="0388C7FD" w:rsidR="00BF47FD" w:rsidRDefault="009268DF" w:rsidP="00BF47FD">
      <w:pPr>
        <w:spacing w:after="0" w:line="360" w:lineRule="auto"/>
        <w:jc w:val="both"/>
        <w:rPr>
          <w:rFonts w:ascii="Times New Roman" w:hAnsi="Times New Roman" w:cs="Times New Roman"/>
          <w:sz w:val="28"/>
          <w:szCs w:val="28"/>
          <w:lang w:val="en-ZA"/>
        </w:rPr>
      </w:pPr>
      <w:r>
        <w:rPr>
          <w:rFonts w:ascii="Times New Roman" w:hAnsi="Times New Roman" w:cs="Times New Roman"/>
          <w:b/>
          <w:bCs/>
          <w:sz w:val="28"/>
          <w:szCs w:val="28"/>
          <w:u w:val="single"/>
          <w:lang w:val="en-ZA"/>
        </w:rPr>
        <w:t>Neutral Citation:</w:t>
      </w:r>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Rethabile</w:t>
      </w:r>
      <w:proofErr w:type="spellEnd"/>
      <w:r>
        <w:rPr>
          <w:rFonts w:ascii="Times New Roman" w:hAnsi="Times New Roman" w:cs="Times New Roman"/>
          <w:sz w:val="28"/>
          <w:szCs w:val="28"/>
          <w:lang w:val="en-ZA"/>
        </w:rPr>
        <w:t xml:space="preserve"> </w:t>
      </w:r>
      <w:proofErr w:type="spellStart"/>
      <w:r>
        <w:rPr>
          <w:rFonts w:ascii="Times New Roman" w:hAnsi="Times New Roman" w:cs="Times New Roman"/>
          <w:sz w:val="28"/>
          <w:szCs w:val="28"/>
          <w:lang w:val="en-ZA"/>
        </w:rPr>
        <w:t>Potloane</w:t>
      </w:r>
      <w:proofErr w:type="spellEnd"/>
      <w:r>
        <w:rPr>
          <w:rFonts w:ascii="Times New Roman" w:hAnsi="Times New Roman" w:cs="Times New Roman"/>
          <w:sz w:val="28"/>
          <w:szCs w:val="28"/>
          <w:lang w:val="en-ZA"/>
        </w:rPr>
        <w:t xml:space="preserve"> &amp; Another v Racecourse Mall (Pty) Ltd and Another [2024] LSHC </w:t>
      </w:r>
      <w:r w:rsidR="001D2DF1">
        <w:rPr>
          <w:rFonts w:ascii="Times New Roman" w:hAnsi="Times New Roman" w:cs="Times New Roman"/>
          <w:sz w:val="28"/>
          <w:szCs w:val="28"/>
          <w:lang w:val="en-ZA"/>
        </w:rPr>
        <w:t>25</w:t>
      </w:r>
      <w:r>
        <w:rPr>
          <w:rFonts w:ascii="Times New Roman" w:hAnsi="Times New Roman" w:cs="Times New Roman"/>
          <w:sz w:val="28"/>
          <w:szCs w:val="28"/>
          <w:lang w:val="en-ZA"/>
        </w:rPr>
        <w:t xml:space="preserve"> Com. (</w:t>
      </w:r>
      <w:r w:rsidR="001D2DF1">
        <w:rPr>
          <w:rFonts w:ascii="Times New Roman" w:hAnsi="Times New Roman" w:cs="Times New Roman"/>
          <w:sz w:val="28"/>
          <w:szCs w:val="28"/>
          <w:lang w:val="en-ZA"/>
        </w:rPr>
        <w:t>26 FEBRUARY 2024</w:t>
      </w:r>
      <w:r>
        <w:rPr>
          <w:rFonts w:ascii="Times New Roman" w:hAnsi="Times New Roman" w:cs="Times New Roman"/>
          <w:sz w:val="28"/>
          <w:szCs w:val="28"/>
          <w:lang w:val="en-ZA"/>
        </w:rPr>
        <w:t>)</w:t>
      </w:r>
    </w:p>
    <w:p w14:paraId="41EFD586" w14:textId="28DF5B82" w:rsidR="004D2D39" w:rsidRDefault="004D2D39" w:rsidP="00BF47FD">
      <w:pPr>
        <w:spacing w:after="0" w:line="360" w:lineRule="auto"/>
        <w:jc w:val="both"/>
        <w:rPr>
          <w:rFonts w:ascii="Times New Roman" w:hAnsi="Times New Roman" w:cs="Times New Roman"/>
          <w:sz w:val="28"/>
          <w:szCs w:val="28"/>
          <w:lang w:val="en-ZA"/>
        </w:rPr>
      </w:pPr>
    </w:p>
    <w:p w14:paraId="1BC65E4C" w14:textId="241C5BCF" w:rsidR="004D2D39" w:rsidRDefault="004D2D39" w:rsidP="00BF47FD">
      <w:pPr>
        <w:spacing w:after="0" w:line="360" w:lineRule="auto"/>
        <w:jc w:val="both"/>
        <w:rPr>
          <w:rFonts w:ascii="Times New Roman" w:hAnsi="Times New Roman" w:cs="Times New Roman"/>
          <w:sz w:val="28"/>
          <w:szCs w:val="28"/>
          <w:lang w:val="en-ZA"/>
        </w:rPr>
      </w:pPr>
    </w:p>
    <w:p w14:paraId="54DEE329" w14:textId="77777777" w:rsidR="004D2D39" w:rsidRDefault="004D2D39" w:rsidP="00BF47FD">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CORAM:</w:t>
      </w:r>
      <w:r>
        <w:rPr>
          <w:rFonts w:ascii="Times New Roman" w:hAnsi="Times New Roman" w:cs="Times New Roman"/>
          <w:b/>
          <w:bCs/>
          <w:sz w:val="28"/>
          <w:szCs w:val="28"/>
          <w:lang w:val="en-ZA"/>
        </w:rPr>
        <w:tab/>
      </w:r>
      <w:r>
        <w:rPr>
          <w:rFonts w:ascii="Times New Roman" w:hAnsi="Times New Roman" w:cs="Times New Roman"/>
          <w:b/>
          <w:bCs/>
          <w:sz w:val="28"/>
          <w:szCs w:val="28"/>
          <w:lang w:val="en-ZA"/>
        </w:rPr>
        <w:tab/>
        <w:t>MOKHESI J</w:t>
      </w:r>
    </w:p>
    <w:p w14:paraId="1BFD0728" w14:textId="02D4F9F8" w:rsidR="004D2D39" w:rsidRDefault="004D2D39" w:rsidP="00BF47FD">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HEARD:</w:t>
      </w:r>
      <w:r w:rsidR="00D47BD5">
        <w:rPr>
          <w:rFonts w:ascii="Times New Roman" w:hAnsi="Times New Roman" w:cs="Times New Roman"/>
          <w:b/>
          <w:bCs/>
          <w:sz w:val="28"/>
          <w:szCs w:val="28"/>
          <w:lang w:val="en-ZA"/>
        </w:rPr>
        <w:t xml:space="preserve">               22 NOVEMBER 2023</w:t>
      </w:r>
    </w:p>
    <w:p w14:paraId="1A309B86" w14:textId="24693375" w:rsidR="004D2D39" w:rsidRDefault="004D2D39" w:rsidP="00BF47FD">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DELIVERED:</w:t>
      </w:r>
      <w:r w:rsidR="00D47BD5">
        <w:rPr>
          <w:rFonts w:ascii="Times New Roman" w:hAnsi="Times New Roman" w:cs="Times New Roman"/>
          <w:b/>
          <w:bCs/>
          <w:sz w:val="28"/>
          <w:szCs w:val="28"/>
          <w:lang w:val="en-ZA"/>
        </w:rPr>
        <w:t xml:space="preserve">      2</w:t>
      </w:r>
      <w:r w:rsidR="00B75F03">
        <w:rPr>
          <w:rFonts w:ascii="Times New Roman" w:hAnsi="Times New Roman" w:cs="Times New Roman"/>
          <w:b/>
          <w:bCs/>
          <w:sz w:val="28"/>
          <w:szCs w:val="28"/>
          <w:lang w:val="en-ZA"/>
        </w:rPr>
        <w:t>6</w:t>
      </w:r>
      <w:r w:rsidR="00D47BD5">
        <w:rPr>
          <w:rFonts w:ascii="Times New Roman" w:hAnsi="Times New Roman" w:cs="Times New Roman"/>
          <w:b/>
          <w:bCs/>
          <w:sz w:val="28"/>
          <w:szCs w:val="28"/>
          <w:lang w:val="en-ZA"/>
        </w:rPr>
        <w:t xml:space="preserve"> FEBRUARY 2024 </w:t>
      </w:r>
    </w:p>
    <w:p w14:paraId="6B624F73" w14:textId="5EA1565A" w:rsidR="00D47BD5" w:rsidRPr="000D636B" w:rsidRDefault="00D47BD5" w:rsidP="00D47BD5">
      <w:pPr>
        <w:spacing w:after="0" w:line="360" w:lineRule="auto"/>
        <w:ind w:left="3600" w:firstLine="720"/>
        <w:jc w:val="both"/>
        <w:rPr>
          <w:rFonts w:ascii="Times New Roman" w:hAnsi="Times New Roman" w:cs="Times New Roman"/>
          <w:b/>
          <w:bCs/>
          <w:sz w:val="28"/>
          <w:szCs w:val="28"/>
          <w:u w:val="single"/>
          <w:lang w:val="en-ZA"/>
        </w:rPr>
      </w:pPr>
      <w:r w:rsidRPr="000D636B">
        <w:rPr>
          <w:rFonts w:ascii="Times New Roman" w:hAnsi="Times New Roman" w:cs="Times New Roman"/>
          <w:b/>
          <w:bCs/>
          <w:sz w:val="28"/>
          <w:szCs w:val="28"/>
          <w:u w:val="single"/>
          <w:lang w:val="en-ZA"/>
        </w:rPr>
        <w:lastRenderedPageBreak/>
        <w:t>SUMMARY</w:t>
      </w:r>
    </w:p>
    <w:p w14:paraId="708CDE4C" w14:textId="730792D4" w:rsidR="00D47BD5" w:rsidRPr="00F70AD0" w:rsidRDefault="00B2402B" w:rsidP="00B2402B">
      <w:pPr>
        <w:spacing w:after="0" w:line="360" w:lineRule="auto"/>
        <w:jc w:val="both"/>
        <w:rPr>
          <w:rFonts w:ascii="Times New Roman" w:hAnsi="Times New Roman" w:cs="Times New Roman"/>
          <w:i/>
          <w:iCs/>
          <w:sz w:val="28"/>
          <w:szCs w:val="28"/>
          <w:lang w:val="en-ZA"/>
        </w:rPr>
      </w:pPr>
      <w:r>
        <w:rPr>
          <w:rFonts w:ascii="Times New Roman" w:hAnsi="Times New Roman" w:cs="Times New Roman"/>
          <w:b/>
          <w:bCs/>
          <w:sz w:val="28"/>
          <w:szCs w:val="28"/>
          <w:lang w:val="en-ZA"/>
        </w:rPr>
        <w:t xml:space="preserve"> Civil Practice: </w:t>
      </w:r>
      <w:r w:rsidRPr="00F70AD0">
        <w:rPr>
          <w:rFonts w:ascii="Times New Roman" w:hAnsi="Times New Roman" w:cs="Times New Roman"/>
          <w:i/>
          <w:iCs/>
          <w:sz w:val="28"/>
          <w:szCs w:val="28"/>
          <w:lang w:val="en-ZA"/>
        </w:rPr>
        <w:t>The applicant</w:t>
      </w:r>
      <w:r w:rsidR="00F70AD0" w:rsidRPr="00F70AD0">
        <w:rPr>
          <w:rFonts w:ascii="Times New Roman" w:hAnsi="Times New Roman" w:cs="Times New Roman"/>
          <w:i/>
          <w:iCs/>
          <w:sz w:val="28"/>
          <w:szCs w:val="28"/>
          <w:lang w:val="en-ZA"/>
        </w:rPr>
        <w:t>s</w:t>
      </w:r>
      <w:r w:rsidRPr="00F70AD0">
        <w:rPr>
          <w:rFonts w:ascii="Times New Roman" w:hAnsi="Times New Roman" w:cs="Times New Roman"/>
          <w:i/>
          <w:iCs/>
          <w:sz w:val="28"/>
          <w:szCs w:val="28"/>
          <w:lang w:val="en-ZA"/>
        </w:rPr>
        <w:t xml:space="preserve"> seeking rescission of judgment</w:t>
      </w:r>
      <w:r w:rsidR="00F70AD0" w:rsidRPr="00F70AD0">
        <w:rPr>
          <w:rFonts w:ascii="Times New Roman" w:hAnsi="Times New Roman" w:cs="Times New Roman"/>
          <w:i/>
          <w:iCs/>
          <w:sz w:val="28"/>
          <w:szCs w:val="28"/>
          <w:lang w:val="en-ZA"/>
        </w:rPr>
        <w:t xml:space="preserve"> on account that they were not served with the summons – The return of service being found to have misled the court into granting default judgment, the application succeeds with costs.</w:t>
      </w:r>
    </w:p>
    <w:p w14:paraId="1212041F" w14:textId="77777777" w:rsidR="00D47BD5" w:rsidRPr="00F70AD0" w:rsidRDefault="00D47BD5" w:rsidP="00D47BD5">
      <w:pPr>
        <w:spacing w:after="0" w:line="360" w:lineRule="auto"/>
        <w:ind w:left="3600" w:firstLine="720"/>
        <w:jc w:val="both"/>
        <w:rPr>
          <w:rFonts w:ascii="Times New Roman" w:hAnsi="Times New Roman" w:cs="Times New Roman"/>
          <w:i/>
          <w:iCs/>
          <w:sz w:val="28"/>
          <w:szCs w:val="28"/>
          <w:lang w:val="en-ZA"/>
        </w:rPr>
      </w:pPr>
    </w:p>
    <w:p w14:paraId="007EF3B8" w14:textId="77777777" w:rsidR="00D47BD5" w:rsidRDefault="00D47BD5" w:rsidP="00D47BD5">
      <w:pPr>
        <w:spacing w:after="0" w:line="360" w:lineRule="auto"/>
        <w:ind w:left="3600" w:firstLine="720"/>
        <w:jc w:val="both"/>
        <w:rPr>
          <w:rFonts w:ascii="Times New Roman" w:hAnsi="Times New Roman" w:cs="Times New Roman"/>
          <w:b/>
          <w:bCs/>
          <w:sz w:val="28"/>
          <w:szCs w:val="28"/>
          <w:lang w:val="en-ZA"/>
        </w:rPr>
      </w:pPr>
    </w:p>
    <w:p w14:paraId="5CC7F93F" w14:textId="17324E58" w:rsidR="00D47BD5" w:rsidRDefault="00F70AD0" w:rsidP="00D47BD5">
      <w:pPr>
        <w:spacing w:after="0" w:line="360" w:lineRule="auto"/>
        <w:ind w:left="3600" w:firstLine="72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ANNOTATIONS</w:t>
      </w:r>
    </w:p>
    <w:p w14:paraId="3037F84D" w14:textId="3310647E" w:rsidR="00D47BD5" w:rsidRDefault="00F70AD0" w:rsidP="00F70AD0">
      <w:pPr>
        <w:spacing w:after="0" w:line="360" w:lineRule="auto"/>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Cases:</w:t>
      </w:r>
    </w:p>
    <w:p w14:paraId="3FEBCF10" w14:textId="1639525E" w:rsidR="009674C6" w:rsidRPr="00094775" w:rsidRDefault="009674C6" w:rsidP="00F70AD0">
      <w:pPr>
        <w:spacing w:after="0" w:line="360" w:lineRule="auto"/>
        <w:jc w:val="both"/>
        <w:rPr>
          <w:rFonts w:ascii="Times New Roman" w:hAnsi="Times New Roman" w:cs="Times New Roman"/>
          <w:i/>
          <w:iCs/>
          <w:sz w:val="28"/>
          <w:szCs w:val="28"/>
          <w:lang w:val="en-ZA"/>
        </w:rPr>
      </w:pPr>
      <w:proofErr w:type="spellStart"/>
      <w:r w:rsidRPr="00094775">
        <w:rPr>
          <w:rFonts w:ascii="Times New Roman" w:hAnsi="Times New Roman" w:cs="Times New Roman"/>
          <w:i/>
          <w:iCs/>
          <w:sz w:val="28"/>
          <w:szCs w:val="28"/>
          <w:lang w:val="en-ZA"/>
        </w:rPr>
        <w:t>Amcoal</w:t>
      </w:r>
      <w:proofErr w:type="spellEnd"/>
      <w:r w:rsidRPr="00094775">
        <w:rPr>
          <w:rFonts w:ascii="Times New Roman" w:hAnsi="Times New Roman" w:cs="Times New Roman"/>
          <w:i/>
          <w:iCs/>
          <w:sz w:val="28"/>
          <w:szCs w:val="28"/>
          <w:lang w:val="en-ZA"/>
        </w:rPr>
        <w:t xml:space="preserve"> collieries Ltd v Truter 1990 (1) SA 1 (AD)</w:t>
      </w:r>
    </w:p>
    <w:p w14:paraId="64E4379B" w14:textId="06324B1F" w:rsidR="009674C6" w:rsidRPr="00094775" w:rsidRDefault="009674C6" w:rsidP="00F70AD0">
      <w:pPr>
        <w:spacing w:after="0" w:line="360" w:lineRule="auto"/>
        <w:jc w:val="both"/>
        <w:rPr>
          <w:rFonts w:ascii="Times New Roman" w:hAnsi="Times New Roman" w:cs="Times New Roman"/>
          <w:i/>
          <w:iCs/>
          <w:sz w:val="28"/>
          <w:szCs w:val="28"/>
          <w:lang w:val="en-ZA"/>
        </w:rPr>
      </w:pPr>
      <w:r w:rsidRPr="00094775">
        <w:rPr>
          <w:rFonts w:ascii="Times New Roman" w:hAnsi="Times New Roman" w:cs="Times New Roman"/>
          <w:i/>
          <w:iCs/>
          <w:sz w:val="28"/>
          <w:szCs w:val="28"/>
          <w:lang w:val="en-ZA"/>
        </w:rPr>
        <w:t xml:space="preserve">CGM Industrial (Pty) Ltd v </w:t>
      </w:r>
      <w:proofErr w:type="spellStart"/>
      <w:r w:rsidRPr="00094775">
        <w:rPr>
          <w:rFonts w:ascii="Times New Roman" w:hAnsi="Times New Roman" w:cs="Times New Roman"/>
          <w:i/>
          <w:iCs/>
          <w:sz w:val="28"/>
          <w:szCs w:val="28"/>
          <w:lang w:val="en-ZA"/>
        </w:rPr>
        <w:t>Adelfang</w:t>
      </w:r>
      <w:proofErr w:type="spellEnd"/>
      <w:r w:rsidRPr="00094775">
        <w:rPr>
          <w:rFonts w:ascii="Times New Roman" w:hAnsi="Times New Roman" w:cs="Times New Roman"/>
          <w:i/>
          <w:iCs/>
          <w:sz w:val="28"/>
          <w:szCs w:val="28"/>
          <w:lang w:val="en-ZA"/>
        </w:rPr>
        <w:t xml:space="preserve"> Computing (Pty) Ltd LAC 2007 – 2008) 463</w:t>
      </w:r>
    </w:p>
    <w:p w14:paraId="482567D6" w14:textId="15ACF7C9" w:rsidR="00D47BD5" w:rsidRPr="00094775" w:rsidRDefault="00F70AD0" w:rsidP="00F70AD0">
      <w:pPr>
        <w:spacing w:after="0" w:line="360" w:lineRule="auto"/>
        <w:jc w:val="both"/>
        <w:rPr>
          <w:rFonts w:ascii="Times New Roman" w:hAnsi="Times New Roman" w:cs="Times New Roman"/>
          <w:i/>
          <w:iCs/>
          <w:sz w:val="28"/>
          <w:szCs w:val="28"/>
          <w:lang w:val="en-ZA"/>
        </w:rPr>
      </w:pPr>
      <w:r w:rsidRPr="00094775">
        <w:rPr>
          <w:rFonts w:ascii="Times New Roman" w:hAnsi="Times New Roman" w:cs="Times New Roman"/>
          <w:i/>
          <w:iCs/>
          <w:sz w:val="28"/>
          <w:szCs w:val="28"/>
          <w:lang w:val="en-ZA"/>
        </w:rPr>
        <w:t>Doti Store v Hershel Foods (Pty) Ltd (1982 – 84) LLR 338</w:t>
      </w:r>
    </w:p>
    <w:p w14:paraId="49A87313" w14:textId="131BC8E2" w:rsidR="009674C6" w:rsidRPr="00094775" w:rsidRDefault="009674C6" w:rsidP="00F70AD0">
      <w:pPr>
        <w:spacing w:after="0" w:line="360" w:lineRule="auto"/>
        <w:jc w:val="both"/>
        <w:rPr>
          <w:rFonts w:ascii="Times New Roman" w:hAnsi="Times New Roman" w:cs="Times New Roman"/>
          <w:i/>
          <w:iCs/>
          <w:sz w:val="28"/>
          <w:szCs w:val="28"/>
          <w:lang w:val="en-ZA"/>
        </w:rPr>
      </w:pPr>
      <w:proofErr w:type="spellStart"/>
      <w:r w:rsidRPr="00094775">
        <w:rPr>
          <w:rFonts w:ascii="Times New Roman" w:hAnsi="Times New Roman" w:cs="Times New Roman"/>
          <w:i/>
          <w:iCs/>
          <w:sz w:val="28"/>
          <w:szCs w:val="28"/>
          <w:lang w:val="en-ZA"/>
        </w:rPr>
        <w:t>Letsie</w:t>
      </w:r>
      <w:proofErr w:type="spellEnd"/>
      <w:r w:rsidRPr="00094775">
        <w:rPr>
          <w:rFonts w:ascii="Times New Roman" w:hAnsi="Times New Roman" w:cs="Times New Roman"/>
          <w:i/>
          <w:iCs/>
          <w:sz w:val="28"/>
          <w:szCs w:val="28"/>
          <w:lang w:val="en-ZA"/>
        </w:rPr>
        <w:t xml:space="preserve"> v Commander of the Lesotho Defence Force and Others LAC (2011 – 2012) 48</w:t>
      </w:r>
    </w:p>
    <w:p w14:paraId="0D0940D1" w14:textId="04542A83" w:rsidR="00F70AD0" w:rsidRPr="00094775" w:rsidRDefault="00F70AD0" w:rsidP="00F70AD0">
      <w:pPr>
        <w:spacing w:after="0" w:line="360" w:lineRule="auto"/>
        <w:jc w:val="both"/>
        <w:rPr>
          <w:rFonts w:ascii="Times New Roman" w:hAnsi="Times New Roman" w:cs="Times New Roman"/>
          <w:i/>
          <w:iCs/>
          <w:sz w:val="28"/>
          <w:szCs w:val="28"/>
          <w:lang w:val="en-ZA"/>
        </w:rPr>
      </w:pPr>
      <w:proofErr w:type="spellStart"/>
      <w:r w:rsidRPr="00094775">
        <w:rPr>
          <w:rFonts w:ascii="Times New Roman" w:hAnsi="Times New Roman" w:cs="Times New Roman"/>
          <w:i/>
          <w:iCs/>
          <w:sz w:val="28"/>
          <w:szCs w:val="28"/>
          <w:lang w:val="en-ZA"/>
        </w:rPr>
        <w:t>Plascon</w:t>
      </w:r>
      <w:proofErr w:type="spellEnd"/>
      <w:r w:rsidRPr="00094775">
        <w:rPr>
          <w:rFonts w:ascii="Times New Roman" w:hAnsi="Times New Roman" w:cs="Times New Roman"/>
          <w:i/>
          <w:iCs/>
          <w:sz w:val="28"/>
          <w:szCs w:val="28"/>
          <w:lang w:val="en-ZA"/>
        </w:rPr>
        <w:t xml:space="preserve">-Evans Paints Ltd v Van </w:t>
      </w:r>
      <w:proofErr w:type="spellStart"/>
      <w:r w:rsidRPr="00094775">
        <w:rPr>
          <w:rFonts w:ascii="Times New Roman" w:hAnsi="Times New Roman" w:cs="Times New Roman"/>
          <w:i/>
          <w:iCs/>
          <w:sz w:val="28"/>
          <w:szCs w:val="28"/>
          <w:lang w:val="en-ZA"/>
        </w:rPr>
        <w:t>Riebeeck</w:t>
      </w:r>
      <w:proofErr w:type="spellEnd"/>
      <w:r w:rsidRPr="00094775">
        <w:rPr>
          <w:rFonts w:ascii="Times New Roman" w:hAnsi="Times New Roman" w:cs="Times New Roman"/>
          <w:i/>
          <w:iCs/>
          <w:sz w:val="28"/>
          <w:szCs w:val="28"/>
          <w:lang w:val="en-ZA"/>
        </w:rPr>
        <w:t xml:space="preserve"> Paints (Pty) Ltd 1984 (3) SA 623</w:t>
      </w:r>
    </w:p>
    <w:p w14:paraId="42ADCD8F" w14:textId="77777777" w:rsidR="00D47BD5" w:rsidRPr="00094775" w:rsidRDefault="00D47BD5" w:rsidP="00D47BD5">
      <w:pPr>
        <w:spacing w:after="0" w:line="360" w:lineRule="auto"/>
        <w:ind w:left="3600" w:firstLine="720"/>
        <w:jc w:val="both"/>
        <w:rPr>
          <w:rFonts w:ascii="Times New Roman" w:hAnsi="Times New Roman" w:cs="Times New Roman"/>
          <w:i/>
          <w:iCs/>
          <w:sz w:val="28"/>
          <w:szCs w:val="28"/>
          <w:lang w:val="en-ZA"/>
        </w:rPr>
      </w:pPr>
    </w:p>
    <w:p w14:paraId="28293763" w14:textId="77777777" w:rsidR="00D47BD5" w:rsidRPr="00094775" w:rsidRDefault="00D47BD5" w:rsidP="00D47BD5">
      <w:pPr>
        <w:spacing w:after="0" w:line="360" w:lineRule="auto"/>
        <w:ind w:left="3600" w:firstLine="720"/>
        <w:jc w:val="both"/>
        <w:rPr>
          <w:rFonts w:ascii="Times New Roman" w:hAnsi="Times New Roman" w:cs="Times New Roman"/>
          <w:i/>
          <w:iCs/>
          <w:sz w:val="28"/>
          <w:szCs w:val="28"/>
          <w:lang w:val="en-ZA"/>
        </w:rPr>
      </w:pPr>
    </w:p>
    <w:p w14:paraId="0E457CDB" w14:textId="77777777" w:rsidR="00D47BD5" w:rsidRPr="00094775" w:rsidRDefault="00D47BD5" w:rsidP="00D47BD5">
      <w:pPr>
        <w:spacing w:after="0" w:line="360" w:lineRule="auto"/>
        <w:ind w:left="3600" w:firstLine="720"/>
        <w:jc w:val="both"/>
        <w:rPr>
          <w:rFonts w:ascii="Times New Roman" w:hAnsi="Times New Roman" w:cs="Times New Roman"/>
          <w:i/>
          <w:iCs/>
          <w:sz w:val="28"/>
          <w:szCs w:val="28"/>
          <w:lang w:val="en-ZA"/>
        </w:rPr>
      </w:pPr>
    </w:p>
    <w:p w14:paraId="44C87167" w14:textId="77777777" w:rsidR="00D47BD5" w:rsidRPr="00094775" w:rsidRDefault="00D47BD5" w:rsidP="00D47BD5">
      <w:pPr>
        <w:spacing w:after="0" w:line="360" w:lineRule="auto"/>
        <w:ind w:left="3600" w:firstLine="720"/>
        <w:jc w:val="both"/>
        <w:rPr>
          <w:rFonts w:ascii="Times New Roman" w:hAnsi="Times New Roman" w:cs="Times New Roman"/>
          <w:i/>
          <w:iCs/>
          <w:sz w:val="28"/>
          <w:szCs w:val="28"/>
          <w:lang w:val="en-ZA"/>
        </w:rPr>
      </w:pPr>
    </w:p>
    <w:p w14:paraId="72DE7533" w14:textId="77777777" w:rsidR="00D47BD5" w:rsidRPr="00094775" w:rsidRDefault="00D47BD5" w:rsidP="00D47BD5">
      <w:pPr>
        <w:spacing w:after="0" w:line="360" w:lineRule="auto"/>
        <w:ind w:left="3600" w:firstLine="720"/>
        <w:jc w:val="both"/>
        <w:rPr>
          <w:rFonts w:ascii="Times New Roman" w:hAnsi="Times New Roman" w:cs="Times New Roman"/>
          <w:i/>
          <w:iCs/>
          <w:sz w:val="28"/>
          <w:szCs w:val="28"/>
          <w:lang w:val="en-ZA"/>
        </w:rPr>
      </w:pPr>
    </w:p>
    <w:p w14:paraId="35E3B888" w14:textId="77777777" w:rsidR="00D47BD5" w:rsidRPr="00094775" w:rsidRDefault="00D47BD5" w:rsidP="00D47BD5">
      <w:pPr>
        <w:spacing w:after="0" w:line="360" w:lineRule="auto"/>
        <w:ind w:left="3600" w:firstLine="720"/>
        <w:jc w:val="both"/>
        <w:rPr>
          <w:rFonts w:ascii="Times New Roman" w:hAnsi="Times New Roman" w:cs="Times New Roman"/>
          <w:i/>
          <w:iCs/>
          <w:sz w:val="28"/>
          <w:szCs w:val="28"/>
          <w:lang w:val="en-ZA"/>
        </w:rPr>
      </w:pPr>
    </w:p>
    <w:p w14:paraId="1B128F1F" w14:textId="77777777" w:rsidR="00D47BD5" w:rsidRPr="00094775" w:rsidRDefault="00D47BD5" w:rsidP="00D47BD5">
      <w:pPr>
        <w:spacing w:after="0" w:line="360" w:lineRule="auto"/>
        <w:ind w:left="3600" w:firstLine="720"/>
        <w:jc w:val="both"/>
        <w:rPr>
          <w:rFonts w:ascii="Times New Roman" w:hAnsi="Times New Roman" w:cs="Times New Roman"/>
          <w:i/>
          <w:iCs/>
          <w:sz w:val="28"/>
          <w:szCs w:val="28"/>
          <w:lang w:val="en-ZA"/>
        </w:rPr>
      </w:pPr>
    </w:p>
    <w:p w14:paraId="2D2C3AFC" w14:textId="77777777" w:rsidR="00D47BD5" w:rsidRPr="00094775" w:rsidRDefault="00D47BD5" w:rsidP="00D47BD5">
      <w:pPr>
        <w:spacing w:after="0" w:line="360" w:lineRule="auto"/>
        <w:ind w:left="3600" w:firstLine="720"/>
        <w:jc w:val="both"/>
        <w:rPr>
          <w:rFonts w:ascii="Times New Roman" w:hAnsi="Times New Roman" w:cs="Times New Roman"/>
          <w:i/>
          <w:iCs/>
          <w:sz w:val="28"/>
          <w:szCs w:val="28"/>
          <w:lang w:val="en-ZA"/>
        </w:rPr>
      </w:pPr>
    </w:p>
    <w:p w14:paraId="61501D8E" w14:textId="77777777" w:rsidR="00D47BD5" w:rsidRPr="00094775" w:rsidRDefault="00D47BD5" w:rsidP="00D47BD5">
      <w:pPr>
        <w:spacing w:after="0" w:line="360" w:lineRule="auto"/>
        <w:ind w:left="3600" w:firstLine="720"/>
        <w:jc w:val="both"/>
        <w:rPr>
          <w:rFonts w:ascii="Times New Roman" w:hAnsi="Times New Roman" w:cs="Times New Roman"/>
          <w:i/>
          <w:iCs/>
          <w:sz w:val="28"/>
          <w:szCs w:val="28"/>
          <w:lang w:val="en-ZA"/>
        </w:rPr>
      </w:pPr>
    </w:p>
    <w:p w14:paraId="37AD69CA" w14:textId="77777777" w:rsidR="00D47BD5" w:rsidRDefault="00D47BD5" w:rsidP="00D47BD5">
      <w:pPr>
        <w:spacing w:after="0" w:line="360" w:lineRule="auto"/>
        <w:ind w:left="3600" w:firstLine="720"/>
        <w:jc w:val="both"/>
        <w:rPr>
          <w:rFonts w:ascii="Times New Roman" w:hAnsi="Times New Roman" w:cs="Times New Roman"/>
          <w:b/>
          <w:bCs/>
          <w:sz w:val="28"/>
          <w:szCs w:val="28"/>
          <w:lang w:val="en-ZA"/>
        </w:rPr>
      </w:pPr>
    </w:p>
    <w:p w14:paraId="71AD76EA" w14:textId="77777777" w:rsidR="00D47BD5" w:rsidRDefault="00D47BD5" w:rsidP="00D47BD5">
      <w:pPr>
        <w:spacing w:after="0" w:line="360" w:lineRule="auto"/>
        <w:ind w:left="3600" w:firstLine="720"/>
        <w:jc w:val="both"/>
        <w:rPr>
          <w:rFonts w:ascii="Times New Roman" w:hAnsi="Times New Roman" w:cs="Times New Roman"/>
          <w:b/>
          <w:bCs/>
          <w:sz w:val="28"/>
          <w:szCs w:val="28"/>
          <w:lang w:val="en-ZA"/>
        </w:rPr>
      </w:pPr>
    </w:p>
    <w:p w14:paraId="7960BC5C" w14:textId="77777777" w:rsidR="00D47BD5" w:rsidRDefault="00D47BD5" w:rsidP="00D47BD5">
      <w:pPr>
        <w:spacing w:after="0" w:line="360" w:lineRule="auto"/>
        <w:ind w:left="3600" w:firstLine="720"/>
        <w:jc w:val="both"/>
        <w:rPr>
          <w:rFonts w:ascii="Times New Roman" w:hAnsi="Times New Roman" w:cs="Times New Roman"/>
          <w:b/>
          <w:bCs/>
          <w:sz w:val="28"/>
          <w:szCs w:val="28"/>
          <w:lang w:val="en-ZA"/>
        </w:rPr>
      </w:pPr>
    </w:p>
    <w:p w14:paraId="634C7CB5" w14:textId="77777777" w:rsidR="00D47BD5" w:rsidRPr="004D2D39" w:rsidRDefault="00D47BD5" w:rsidP="00B85AB5">
      <w:pPr>
        <w:spacing w:after="0" w:line="360" w:lineRule="auto"/>
        <w:jc w:val="both"/>
        <w:rPr>
          <w:rFonts w:ascii="Times New Roman" w:hAnsi="Times New Roman" w:cs="Times New Roman"/>
          <w:b/>
          <w:bCs/>
          <w:sz w:val="28"/>
          <w:szCs w:val="28"/>
          <w:lang w:val="en-ZA"/>
        </w:rPr>
      </w:pPr>
    </w:p>
    <w:p w14:paraId="7E87A208" w14:textId="2F0EFA7B" w:rsidR="00BC35A5" w:rsidRDefault="00BC35A5" w:rsidP="00BC35A5">
      <w:pPr>
        <w:spacing w:after="0" w:line="480" w:lineRule="auto"/>
        <w:jc w:val="center"/>
        <w:rPr>
          <w:rFonts w:ascii="Times New Roman" w:hAnsi="Times New Roman" w:cs="Times New Roman"/>
          <w:b/>
          <w:bCs/>
          <w:sz w:val="32"/>
          <w:szCs w:val="32"/>
          <w:u w:val="single"/>
          <w:lang w:val="en-ZA"/>
        </w:rPr>
      </w:pPr>
      <w:r>
        <w:rPr>
          <w:rFonts w:ascii="Times New Roman" w:hAnsi="Times New Roman" w:cs="Times New Roman"/>
          <w:b/>
          <w:bCs/>
          <w:sz w:val="32"/>
          <w:szCs w:val="32"/>
          <w:u w:val="single"/>
          <w:lang w:val="en-ZA"/>
        </w:rPr>
        <w:lastRenderedPageBreak/>
        <w:t>JUDGMENT</w:t>
      </w:r>
    </w:p>
    <w:p w14:paraId="6CABFE0C" w14:textId="77777777" w:rsidR="00BC35A5" w:rsidRPr="00BC35A5" w:rsidRDefault="00BC35A5" w:rsidP="00BC35A5">
      <w:pPr>
        <w:spacing w:after="0" w:line="240" w:lineRule="auto"/>
        <w:jc w:val="center"/>
        <w:rPr>
          <w:rFonts w:ascii="Times New Roman" w:hAnsi="Times New Roman" w:cs="Times New Roman"/>
          <w:b/>
          <w:bCs/>
          <w:sz w:val="32"/>
          <w:szCs w:val="32"/>
          <w:u w:val="single"/>
          <w:lang w:val="en-ZA"/>
        </w:rPr>
      </w:pPr>
    </w:p>
    <w:p w14:paraId="1C5F5734" w14:textId="346AC155" w:rsidR="00C813BC" w:rsidRDefault="00C813BC" w:rsidP="001D2DF1">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Pr>
          <w:rFonts w:ascii="Times New Roman" w:hAnsi="Times New Roman" w:cs="Times New Roman"/>
          <w:sz w:val="28"/>
          <w:szCs w:val="28"/>
          <w:lang w:val="en-ZA"/>
        </w:rPr>
        <w:tab/>
      </w:r>
      <w:r>
        <w:rPr>
          <w:rFonts w:ascii="Times New Roman" w:hAnsi="Times New Roman" w:cs="Times New Roman"/>
          <w:b/>
          <w:bCs/>
          <w:sz w:val="28"/>
          <w:szCs w:val="28"/>
          <w:lang w:val="en-ZA"/>
        </w:rPr>
        <w:t>Introduction</w:t>
      </w:r>
    </w:p>
    <w:p w14:paraId="4D75A72A" w14:textId="1A5BD84B" w:rsidR="00C813BC" w:rsidRDefault="00C813BC" w:rsidP="001D2DF1">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 xml:space="preserve">This is an application for stay of execution and rescission of the judgment which was granted by default of the defendants’ appearance.  At the heart of this application is the effectiveness of the service of court process at the chosen </w:t>
      </w:r>
      <w:proofErr w:type="spellStart"/>
      <w:r w:rsidRPr="00C813BC">
        <w:rPr>
          <w:rFonts w:ascii="Times New Roman" w:hAnsi="Times New Roman" w:cs="Times New Roman"/>
          <w:i/>
          <w:iCs/>
          <w:sz w:val="28"/>
          <w:szCs w:val="28"/>
          <w:lang w:val="en-ZA"/>
        </w:rPr>
        <w:t>domicilium</w:t>
      </w:r>
      <w:proofErr w:type="spellEnd"/>
      <w:r w:rsidRPr="00C813BC">
        <w:rPr>
          <w:rFonts w:ascii="Times New Roman" w:hAnsi="Times New Roman" w:cs="Times New Roman"/>
          <w:i/>
          <w:iCs/>
          <w:sz w:val="28"/>
          <w:szCs w:val="28"/>
          <w:lang w:val="en-ZA"/>
        </w:rPr>
        <w:t xml:space="preserve"> </w:t>
      </w:r>
      <w:proofErr w:type="spellStart"/>
      <w:r w:rsidRPr="00C813BC">
        <w:rPr>
          <w:rFonts w:ascii="Times New Roman" w:hAnsi="Times New Roman" w:cs="Times New Roman"/>
          <w:i/>
          <w:iCs/>
          <w:sz w:val="28"/>
          <w:szCs w:val="28"/>
          <w:lang w:val="en-ZA"/>
        </w:rPr>
        <w:t>citandi</w:t>
      </w:r>
      <w:proofErr w:type="spellEnd"/>
      <w:r w:rsidRPr="00C813BC">
        <w:rPr>
          <w:rFonts w:ascii="Times New Roman" w:hAnsi="Times New Roman" w:cs="Times New Roman"/>
          <w:i/>
          <w:iCs/>
          <w:sz w:val="28"/>
          <w:szCs w:val="28"/>
          <w:lang w:val="en-ZA"/>
        </w:rPr>
        <w:t>.</w:t>
      </w:r>
      <w:r>
        <w:rPr>
          <w:rFonts w:ascii="Times New Roman" w:hAnsi="Times New Roman" w:cs="Times New Roman"/>
          <w:sz w:val="28"/>
          <w:szCs w:val="28"/>
          <w:lang w:val="en-ZA"/>
        </w:rPr>
        <w:t xml:space="preserve">  The reliefs sought are couched as follows:</w:t>
      </w:r>
    </w:p>
    <w:p w14:paraId="50857CF4" w14:textId="2C176FF6" w:rsidR="0081036D" w:rsidRDefault="0081036D" w:rsidP="001D2DF1">
      <w:pPr>
        <w:spacing w:after="0" w:line="360" w:lineRule="auto"/>
        <w:jc w:val="both"/>
        <w:rPr>
          <w:rFonts w:ascii="Times New Roman" w:hAnsi="Times New Roman" w:cs="Times New Roman"/>
          <w:sz w:val="28"/>
          <w:szCs w:val="28"/>
          <w:lang w:val="en-ZA"/>
        </w:rPr>
      </w:pPr>
    </w:p>
    <w:p w14:paraId="1A2F099C" w14:textId="7D552C13" w:rsidR="0081036D" w:rsidRDefault="0081036D" w:rsidP="001D2DF1">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“1. That the normal rules pertaining to periods of service and notice be dispensed with on account of urgency.</w:t>
      </w:r>
    </w:p>
    <w:p w14:paraId="4788DD59" w14:textId="68A07054" w:rsidR="0081036D" w:rsidRDefault="0081036D" w:rsidP="001D2DF1">
      <w:pPr>
        <w:spacing w:after="0" w:line="360" w:lineRule="auto"/>
        <w:ind w:left="1440" w:right="1008"/>
        <w:jc w:val="both"/>
        <w:rPr>
          <w:rFonts w:ascii="Times New Roman" w:hAnsi="Times New Roman" w:cs="Times New Roman"/>
          <w:i/>
          <w:iCs/>
          <w:sz w:val="24"/>
          <w:szCs w:val="24"/>
          <w:lang w:val="en-ZA"/>
        </w:rPr>
      </w:pPr>
    </w:p>
    <w:p w14:paraId="6E022DEA" w14:textId="382C91EA" w:rsidR="0081036D" w:rsidRDefault="00CE32AF" w:rsidP="001D2DF1">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2. </w:t>
      </w:r>
      <w:r w:rsidR="0081036D">
        <w:rPr>
          <w:rFonts w:ascii="Times New Roman" w:hAnsi="Times New Roman" w:cs="Times New Roman"/>
          <w:i/>
          <w:iCs/>
          <w:sz w:val="24"/>
          <w:szCs w:val="24"/>
          <w:lang w:val="en-ZA"/>
        </w:rPr>
        <w:t>Rule nisi be issued, calling upon Respondents to show cause if any, on return date to be determined by this honourable court why the following shall not be made final:</w:t>
      </w:r>
    </w:p>
    <w:p w14:paraId="20E69D65" w14:textId="77777777" w:rsidR="00CE32AF" w:rsidRDefault="00CE32AF" w:rsidP="001D2DF1">
      <w:pPr>
        <w:spacing w:after="0" w:line="360" w:lineRule="auto"/>
        <w:ind w:left="1440" w:right="1008"/>
        <w:jc w:val="both"/>
        <w:rPr>
          <w:rFonts w:ascii="Times New Roman" w:hAnsi="Times New Roman" w:cs="Times New Roman"/>
          <w:i/>
          <w:iCs/>
          <w:sz w:val="24"/>
          <w:szCs w:val="24"/>
          <w:lang w:val="en-ZA"/>
        </w:rPr>
      </w:pPr>
    </w:p>
    <w:p w14:paraId="53C2CFB2" w14:textId="66673BF9" w:rsidR="00CE32AF" w:rsidRDefault="00CE32AF" w:rsidP="001D2DF1">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3. The execution of CCT/0139/2023 shall not be stayed pending finalisation hereof,</w:t>
      </w:r>
    </w:p>
    <w:p w14:paraId="2174B7DE" w14:textId="15BE9585" w:rsidR="00CE32AF" w:rsidRDefault="00CE32AF" w:rsidP="001D2DF1">
      <w:pPr>
        <w:spacing w:after="0" w:line="360" w:lineRule="auto"/>
        <w:ind w:left="1440" w:right="1008"/>
        <w:jc w:val="both"/>
        <w:rPr>
          <w:rFonts w:ascii="Times New Roman" w:hAnsi="Times New Roman" w:cs="Times New Roman"/>
          <w:i/>
          <w:iCs/>
          <w:sz w:val="24"/>
          <w:szCs w:val="24"/>
          <w:lang w:val="en-ZA"/>
        </w:rPr>
      </w:pPr>
    </w:p>
    <w:p w14:paraId="28FC6436" w14:textId="77777777" w:rsidR="00CE32AF" w:rsidRDefault="00CE32AF" w:rsidP="001D2DF1">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4. That the default in CCT/0139/2023 granted on the 13</w:t>
      </w:r>
      <w:r w:rsidRPr="00CE32AF">
        <w:rPr>
          <w:rFonts w:ascii="Times New Roman" w:hAnsi="Times New Roman" w:cs="Times New Roman"/>
          <w:i/>
          <w:iCs/>
          <w:sz w:val="24"/>
          <w:szCs w:val="24"/>
          <w:vertAlign w:val="superscript"/>
          <w:lang w:val="en-ZA"/>
        </w:rPr>
        <w:t>th</w:t>
      </w:r>
      <w:r>
        <w:rPr>
          <w:rFonts w:ascii="Times New Roman" w:hAnsi="Times New Roman" w:cs="Times New Roman"/>
          <w:i/>
          <w:iCs/>
          <w:sz w:val="24"/>
          <w:szCs w:val="24"/>
          <w:lang w:val="en-ZA"/>
        </w:rPr>
        <w:t xml:space="preserve"> Day of June 2023 by His Lordship Mokhesi J shall not be rescinded and Applicants be granted leave to file their opposition.</w:t>
      </w:r>
    </w:p>
    <w:p w14:paraId="29933850" w14:textId="77777777" w:rsidR="00CE32AF" w:rsidRDefault="00CE32AF" w:rsidP="001D2DF1">
      <w:pPr>
        <w:spacing w:after="0" w:line="360" w:lineRule="auto"/>
        <w:ind w:left="1440" w:right="1008"/>
        <w:jc w:val="both"/>
        <w:rPr>
          <w:rFonts w:ascii="Times New Roman" w:hAnsi="Times New Roman" w:cs="Times New Roman"/>
          <w:i/>
          <w:iCs/>
          <w:sz w:val="24"/>
          <w:szCs w:val="24"/>
          <w:lang w:val="en-ZA"/>
        </w:rPr>
      </w:pPr>
    </w:p>
    <w:p w14:paraId="72F10BCF" w14:textId="77777777" w:rsidR="00CE32AF" w:rsidRDefault="00CE32AF" w:rsidP="001D2DF1">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5. Costs of suit.”</w:t>
      </w:r>
    </w:p>
    <w:p w14:paraId="6D1EAAD1" w14:textId="30F8D4F9" w:rsidR="00CE32AF" w:rsidRDefault="00CE32AF" w:rsidP="001D2DF1">
      <w:pPr>
        <w:spacing w:after="0" w:line="360" w:lineRule="auto"/>
        <w:ind w:right="1008"/>
        <w:jc w:val="both"/>
        <w:rPr>
          <w:rFonts w:ascii="Times New Roman" w:hAnsi="Times New Roman" w:cs="Times New Roman"/>
          <w:i/>
          <w:iCs/>
          <w:sz w:val="24"/>
          <w:szCs w:val="24"/>
          <w:lang w:val="en-ZA"/>
        </w:rPr>
      </w:pPr>
    </w:p>
    <w:p w14:paraId="550F1917" w14:textId="53014F80" w:rsidR="00350B03" w:rsidRDefault="00350B03" w:rsidP="001D2DF1">
      <w:pPr>
        <w:spacing w:after="0" w:line="360" w:lineRule="auto"/>
        <w:jc w:val="both"/>
        <w:rPr>
          <w:rFonts w:ascii="Times New Roman" w:hAnsi="Times New Roman" w:cs="Times New Roman"/>
          <w:b/>
          <w:bCs/>
          <w:sz w:val="28"/>
          <w:szCs w:val="28"/>
          <w:lang w:val="en-ZA"/>
        </w:rPr>
      </w:pPr>
      <w:r>
        <w:rPr>
          <w:rFonts w:ascii="Times New Roman" w:hAnsi="Times New Roman" w:cs="Times New Roman"/>
          <w:sz w:val="28"/>
          <w:szCs w:val="28"/>
          <w:lang w:val="en-ZA"/>
        </w:rPr>
        <w:t>[2]</w:t>
      </w:r>
      <w:r>
        <w:rPr>
          <w:rFonts w:ascii="Times New Roman" w:hAnsi="Times New Roman" w:cs="Times New Roman"/>
          <w:sz w:val="28"/>
          <w:szCs w:val="28"/>
          <w:lang w:val="en-ZA"/>
        </w:rPr>
        <w:tab/>
      </w:r>
      <w:r>
        <w:rPr>
          <w:rFonts w:ascii="Times New Roman" w:hAnsi="Times New Roman" w:cs="Times New Roman"/>
          <w:b/>
          <w:bCs/>
          <w:sz w:val="28"/>
          <w:szCs w:val="28"/>
          <w:lang w:val="en-ZA"/>
        </w:rPr>
        <w:t>Background facts</w:t>
      </w:r>
    </w:p>
    <w:p w14:paraId="16B8D19F" w14:textId="17E47E65" w:rsidR="00334F88" w:rsidRDefault="00350B03" w:rsidP="001D2DF1">
      <w:pPr>
        <w:spacing w:after="0" w:line="360" w:lineRule="auto"/>
        <w:ind w:left="720"/>
        <w:jc w:val="both"/>
        <w:rPr>
          <w:rFonts w:ascii="Times New Roman" w:hAnsi="Times New Roman" w:cs="Times New Roman"/>
          <w:sz w:val="28"/>
          <w:szCs w:val="28"/>
          <w:lang w:val="en-ZA"/>
        </w:rPr>
      </w:pPr>
      <w:r>
        <w:rPr>
          <w:rFonts w:ascii="Times New Roman" w:hAnsi="Times New Roman" w:cs="Times New Roman"/>
          <w:sz w:val="28"/>
          <w:szCs w:val="28"/>
          <w:lang w:val="en-ZA"/>
        </w:rPr>
        <w:t>The applicants rent a s</w:t>
      </w:r>
      <w:r w:rsidR="00241D19">
        <w:rPr>
          <w:rFonts w:ascii="Times New Roman" w:hAnsi="Times New Roman" w:cs="Times New Roman"/>
          <w:sz w:val="28"/>
          <w:szCs w:val="28"/>
          <w:lang w:val="en-ZA"/>
        </w:rPr>
        <w:t>pace</w:t>
      </w:r>
      <w:r>
        <w:rPr>
          <w:rFonts w:ascii="Times New Roman" w:hAnsi="Times New Roman" w:cs="Times New Roman"/>
          <w:sz w:val="28"/>
          <w:szCs w:val="28"/>
          <w:lang w:val="en-ZA"/>
        </w:rPr>
        <w:t xml:space="preserve"> at the 1</w:t>
      </w:r>
      <w:r w:rsidRPr="00350B03">
        <w:rPr>
          <w:rFonts w:ascii="Times New Roman" w:hAnsi="Times New Roman" w:cs="Times New Roman"/>
          <w:sz w:val="28"/>
          <w:szCs w:val="28"/>
          <w:vertAlign w:val="superscript"/>
          <w:lang w:val="en-ZA"/>
        </w:rPr>
        <w:t>st</w:t>
      </w:r>
      <w:r>
        <w:rPr>
          <w:rFonts w:ascii="Times New Roman" w:hAnsi="Times New Roman" w:cs="Times New Roman"/>
          <w:sz w:val="28"/>
          <w:szCs w:val="28"/>
          <w:lang w:val="en-ZA"/>
        </w:rPr>
        <w:t xml:space="preserve"> respondent’s sprawling shopping </w:t>
      </w:r>
      <w:r w:rsidR="00E75EC5">
        <w:rPr>
          <w:rFonts w:ascii="Times New Roman" w:hAnsi="Times New Roman" w:cs="Times New Roman"/>
          <w:sz w:val="28"/>
          <w:szCs w:val="28"/>
          <w:lang w:val="en-ZA"/>
        </w:rPr>
        <w:t>complex and</w:t>
      </w:r>
      <w:r>
        <w:rPr>
          <w:rFonts w:ascii="Times New Roman" w:hAnsi="Times New Roman" w:cs="Times New Roman"/>
          <w:sz w:val="28"/>
          <w:szCs w:val="28"/>
          <w:lang w:val="en-ZA"/>
        </w:rPr>
        <w:t xml:space="preserve"> are in terms of the sublease agreement expected to pay </w:t>
      </w:r>
      <w:r w:rsidR="00241D19">
        <w:rPr>
          <w:rFonts w:ascii="Times New Roman" w:hAnsi="Times New Roman" w:cs="Times New Roman"/>
          <w:sz w:val="28"/>
          <w:szCs w:val="28"/>
          <w:lang w:val="en-ZA"/>
        </w:rPr>
        <w:t xml:space="preserve">monthly </w:t>
      </w:r>
      <w:r>
        <w:rPr>
          <w:rFonts w:ascii="Times New Roman" w:hAnsi="Times New Roman" w:cs="Times New Roman"/>
          <w:sz w:val="28"/>
          <w:szCs w:val="28"/>
          <w:lang w:val="en-ZA"/>
        </w:rPr>
        <w:t>rental.  They trade under a name Barcelos</w:t>
      </w:r>
      <w:r w:rsidR="00241D19">
        <w:rPr>
          <w:rFonts w:ascii="Times New Roman" w:hAnsi="Times New Roman" w:cs="Times New Roman"/>
          <w:sz w:val="28"/>
          <w:szCs w:val="28"/>
          <w:lang w:val="en-ZA"/>
        </w:rPr>
        <w:t xml:space="preserve"> which is a tenant</w:t>
      </w:r>
      <w:r>
        <w:rPr>
          <w:rFonts w:ascii="Times New Roman" w:hAnsi="Times New Roman" w:cs="Times New Roman"/>
          <w:sz w:val="28"/>
          <w:szCs w:val="28"/>
          <w:lang w:val="en-ZA"/>
        </w:rPr>
        <w:t xml:space="preserve">.  In the Standard Lease Agreement both applicants signed as sureties and </w:t>
      </w:r>
      <w:r w:rsidR="00241D19">
        <w:rPr>
          <w:rFonts w:ascii="Times New Roman" w:hAnsi="Times New Roman" w:cs="Times New Roman"/>
          <w:sz w:val="28"/>
          <w:szCs w:val="28"/>
          <w:lang w:val="en-ZA"/>
        </w:rPr>
        <w:t>c</w:t>
      </w:r>
      <w:r>
        <w:rPr>
          <w:rFonts w:ascii="Times New Roman" w:hAnsi="Times New Roman" w:cs="Times New Roman"/>
          <w:sz w:val="28"/>
          <w:szCs w:val="28"/>
          <w:lang w:val="en-ZA"/>
        </w:rPr>
        <w:t xml:space="preserve">o-principal debtor </w:t>
      </w:r>
      <w:r>
        <w:rPr>
          <w:rFonts w:ascii="Times New Roman" w:hAnsi="Times New Roman" w:cs="Times New Roman"/>
          <w:sz w:val="28"/>
          <w:szCs w:val="28"/>
          <w:lang w:val="en-ZA"/>
        </w:rPr>
        <w:lastRenderedPageBreak/>
        <w:t xml:space="preserve">jointly and severally for the due and timeous performance of all the obligations by the debtor with </w:t>
      </w:r>
      <w:proofErr w:type="spellStart"/>
      <w:r w:rsidRPr="00350B03">
        <w:rPr>
          <w:rFonts w:ascii="Times New Roman" w:hAnsi="Times New Roman" w:cs="Times New Roman"/>
          <w:i/>
          <w:iCs/>
          <w:sz w:val="28"/>
          <w:szCs w:val="28"/>
          <w:lang w:val="en-ZA"/>
        </w:rPr>
        <w:t>domicillium</w:t>
      </w:r>
      <w:proofErr w:type="spellEnd"/>
      <w:r w:rsidRPr="00350B03">
        <w:rPr>
          <w:rFonts w:ascii="Times New Roman" w:hAnsi="Times New Roman" w:cs="Times New Roman"/>
          <w:i/>
          <w:iCs/>
          <w:sz w:val="28"/>
          <w:szCs w:val="28"/>
          <w:lang w:val="en-ZA"/>
        </w:rPr>
        <w:t xml:space="preserve"> </w:t>
      </w:r>
      <w:proofErr w:type="spellStart"/>
      <w:r w:rsidRPr="00350B03">
        <w:rPr>
          <w:rFonts w:ascii="Times New Roman" w:hAnsi="Times New Roman" w:cs="Times New Roman"/>
          <w:i/>
          <w:iCs/>
          <w:sz w:val="28"/>
          <w:szCs w:val="28"/>
          <w:lang w:val="en-ZA"/>
        </w:rPr>
        <w:t>citandi</w:t>
      </w:r>
      <w:proofErr w:type="spellEnd"/>
      <w:r w:rsidRPr="00350B03">
        <w:rPr>
          <w:rFonts w:ascii="Times New Roman" w:hAnsi="Times New Roman" w:cs="Times New Roman"/>
          <w:i/>
          <w:iCs/>
          <w:sz w:val="28"/>
          <w:szCs w:val="28"/>
          <w:lang w:val="en-ZA"/>
        </w:rPr>
        <w:t xml:space="preserve"> et </w:t>
      </w:r>
      <w:proofErr w:type="spellStart"/>
      <w:r w:rsidRPr="00350B03">
        <w:rPr>
          <w:rFonts w:ascii="Times New Roman" w:hAnsi="Times New Roman" w:cs="Times New Roman"/>
          <w:i/>
          <w:iCs/>
          <w:sz w:val="28"/>
          <w:szCs w:val="28"/>
          <w:lang w:val="en-ZA"/>
        </w:rPr>
        <w:t>executandi</w:t>
      </w:r>
      <w:proofErr w:type="spellEnd"/>
      <w:r w:rsidR="00334F88">
        <w:rPr>
          <w:rFonts w:ascii="Times New Roman" w:hAnsi="Times New Roman" w:cs="Times New Roman"/>
          <w:sz w:val="28"/>
          <w:szCs w:val="28"/>
          <w:lang w:val="en-ZA"/>
        </w:rPr>
        <w:t xml:space="preserve"> being </w:t>
      </w:r>
      <w:r w:rsidR="00026DF3">
        <w:rPr>
          <w:rFonts w:ascii="Times New Roman" w:hAnsi="Times New Roman" w:cs="Times New Roman"/>
          <w:sz w:val="28"/>
          <w:szCs w:val="28"/>
          <w:lang w:val="en-ZA"/>
        </w:rPr>
        <w:t>Ha-</w:t>
      </w:r>
      <w:proofErr w:type="spellStart"/>
      <w:r w:rsidR="00026DF3">
        <w:rPr>
          <w:rFonts w:ascii="Times New Roman" w:hAnsi="Times New Roman" w:cs="Times New Roman"/>
          <w:sz w:val="28"/>
          <w:szCs w:val="28"/>
          <w:lang w:val="en-ZA"/>
        </w:rPr>
        <w:t>Foso</w:t>
      </w:r>
      <w:proofErr w:type="spellEnd"/>
      <w:r w:rsidR="00026DF3">
        <w:rPr>
          <w:rFonts w:ascii="Times New Roman" w:hAnsi="Times New Roman" w:cs="Times New Roman"/>
          <w:sz w:val="28"/>
          <w:szCs w:val="28"/>
          <w:lang w:val="en-ZA"/>
        </w:rPr>
        <w:t xml:space="preserve">, </w:t>
      </w:r>
      <w:proofErr w:type="spellStart"/>
      <w:r w:rsidR="00026DF3">
        <w:rPr>
          <w:rFonts w:ascii="Times New Roman" w:hAnsi="Times New Roman" w:cs="Times New Roman"/>
          <w:sz w:val="28"/>
          <w:szCs w:val="28"/>
          <w:lang w:val="en-ZA"/>
        </w:rPr>
        <w:t>Lema</w:t>
      </w:r>
      <w:proofErr w:type="spellEnd"/>
      <w:r w:rsidR="00026DF3">
        <w:rPr>
          <w:rFonts w:ascii="Times New Roman" w:hAnsi="Times New Roman" w:cs="Times New Roman"/>
          <w:sz w:val="28"/>
          <w:szCs w:val="28"/>
          <w:lang w:val="en-ZA"/>
        </w:rPr>
        <w:t xml:space="preserve"> </w:t>
      </w:r>
      <w:r w:rsidR="00334F88">
        <w:rPr>
          <w:rFonts w:ascii="Times New Roman" w:hAnsi="Times New Roman" w:cs="Times New Roman"/>
          <w:sz w:val="28"/>
          <w:szCs w:val="28"/>
          <w:lang w:val="en-ZA"/>
        </w:rPr>
        <w:t>Bus-stop Maseru Urban Area Plot No. 14262-038 &amp;14262-039.</w:t>
      </w:r>
    </w:p>
    <w:p w14:paraId="1D9A0524" w14:textId="77777777" w:rsidR="00334F88" w:rsidRDefault="00334F88" w:rsidP="001D2DF1">
      <w:pPr>
        <w:spacing w:after="0" w:line="360" w:lineRule="auto"/>
        <w:jc w:val="both"/>
        <w:rPr>
          <w:rFonts w:ascii="Times New Roman" w:hAnsi="Times New Roman" w:cs="Times New Roman"/>
          <w:sz w:val="28"/>
          <w:szCs w:val="28"/>
          <w:lang w:val="en-ZA"/>
        </w:rPr>
      </w:pPr>
    </w:p>
    <w:p w14:paraId="338FA3D1" w14:textId="454CDCFB" w:rsidR="00F4700A" w:rsidRDefault="00334F88" w:rsidP="001D2DF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[3]</w:t>
      </w:r>
      <w:r>
        <w:rPr>
          <w:rFonts w:ascii="Times New Roman" w:hAnsi="Times New Roman" w:cs="Times New Roman"/>
          <w:sz w:val="28"/>
          <w:szCs w:val="28"/>
          <w:lang w:val="en-ZA"/>
        </w:rPr>
        <w:tab/>
      </w:r>
      <w:r w:rsidR="00F4700A">
        <w:rPr>
          <w:rFonts w:ascii="Times New Roman" w:hAnsi="Times New Roman" w:cs="Times New Roman"/>
          <w:sz w:val="28"/>
          <w:szCs w:val="28"/>
          <w:lang w:val="en-ZA"/>
        </w:rPr>
        <w:t xml:space="preserve">The summons </w:t>
      </w:r>
      <w:r w:rsidR="002F20DC">
        <w:rPr>
          <w:rFonts w:ascii="Times New Roman" w:hAnsi="Times New Roman" w:cs="Times New Roman"/>
          <w:sz w:val="28"/>
          <w:szCs w:val="28"/>
          <w:lang w:val="en-ZA"/>
        </w:rPr>
        <w:t>was</w:t>
      </w:r>
      <w:r w:rsidR="00F4700A">
        <w:rPr>
          <w:rFonts w:ascii="Times New Roman" w:hAnsi="Times New Roman" w:cs="Times New Roman"/>
          <w:sz w:val="28"/>
          <w:szCs w:val="28"/>
          <w:lang w:val="en-ZA"/>
        </w:rPr>
        <w:t xml:space="preserve"> issued in respect of both applicant</w:t>
      </w:r>
      <w:r w:rsidR="002F20DC">
        <w:rPr>
          <w:rFonts w:ascii="Times New Roman" w:hAnsi="Times New Roman" w:cs="Times New Roman"/>
          <w:sz w:val="28"/>
          <w:szCs w:val="28"/>
          <w:lang w:val="en-ZA"/>
        </w:rPr>
        <w:t>s</w:t>
      </w:r>
      <w:r w:rsidR="00F4700A">
        <w:rPr>
          <w:rFonts w:ascii="Times New Roman" w:hAnsi="Times New Roman" w:cs="Times New Roman"/>
          <w:sz w:val="28"/>
          <w:szCs w:val="28"/>
          <w:lang w:val="en-ZA"/>
        </w:rPr>
        <w:t xml:space="preserve"> due to non-payment of rental</w:t>
      </w:r>
      <w:r w:rsidR="002F20DC">
        <w:rPr>
          <w:rFonts w:ascii="Times New Roman" w:hAnsi="Times New Roman" w:cs="Times New Roman"/>
          <w:sz w:val="28"/>
          <w:szCs w:val="28"/>
          <w:lang w:val="en-ZA"/>
        </w:rPr>
        <w:t xml:space="preserve"> by Barcelos</w:t>
      </w:r>
      <w:r w:rsidR="00F4700A">
        <w:rPr>
          <w:rFonts w:ascii="Times New Roman" w:hAnsi="Times New Roman" w:cs="Times New Roman"/>
          <w:sz w:val="28"/>
          <w:szCs w:val="28"/>
          <w:lang w:val="en-ZA"/>
        </w:rPr>
        <w:t xml:space="preserve">.  In terms of the </w:t>
      </w:r>
      <w:r w:rsidR="00FE1210">
        <w:rPr>
          <w:rFonts w:ascii="Times New Roman" w:hAnsi="Times New Roman" w:cs="Times New Roman"/>
          <w:sz w:val="28"/>
          <w:szCs w:val="28"/>
          <w:lang w:val="en-ZA"/>
        </w:rPr>
        <w:t>r</w:t>
      </w:r>
      <w:r w:rsidR="00F4700A">
        <w:rPr>
          <w:rFonts w:ascii="Times New Roman" w:hAnsi="Times New Roman" w:cs="Times New Roman"/>
          <w:sz w:val="28"/>
          <w:szCs w:val="28"/>
          <w:lang w:val="en-ZA"/>
        </w:rPr>
        <w:t xml:space="preserve">eturn of </w:t>
      </w:r>
      <w:r w:rsidR="00FE1210">
        <w:rPr>
          <w:rFonts w:ascii="Times New Roman" w:hAnsi="Times New Roman" w:cs="Times New Roman"/>
          <w:sz w:val="28"/>
          <w:szCs w:val="28"/>
          <w:lang w:val="en-ZA"/>
        </w:rPr>
        <w:t>s</w:t>
      </w:r>
      <w:r w:rsidR="00F4700A">
        <w:rPr>
          <w:rFonts w:ascii="Times New Roman" w:hAnsi="Times New Roman" w:cs="Times New Roman"/>
          <w:sz w:val="28"/>
          <w:szCs w:val="28"/>
          <w:lang w:val="en-ZA"/>
        </w:rPr>
        <w:t>ervice filed of record</w:t>
      </w:r>
      <w:r w:rsidR="002F20DC">
        <w:rPr>
          <w:rFonts w:ascii="Times New Roman" w:hAnsi="Times New Roman" w:cs="Times New Roman"/>
          <w:sz w:val="28"/>
          <w:szCs w:val="28"/>
          <w:lang w:val="en-ZA"/>
        </w:rPr>
        <w:t>, the</w:t>
      </w:r>
      <w:r w:rsidR="00F4700A">
        <w:rPr>
          <w:rFonts w:ascii="Times New Roman" w:hAnsi="Times New Roman" w:cs="Times New Roman"/>
          <w:sz w:val="28"/>
          <w:szCs w:val="28"/>
          <w:lang w:val="en-ZA"/>
        </w:rPr>
        <w:t xml:space="preserve"> 2</w:t>
      </w:r>
      <w:r w:rsidR="00F4700A" w:rsidRPr="00F4700A">
        <w:rPr>
          <w:rFonts w:ascii="Times New Roman" w:hAnsi="Times New Roman" w:cs="Times New Roman"/>
          <w:sz w:val="28"/>
          <w:szCs w:val="28"/>
          <w:vertAlign w:val="superscript"/>
          <w:lang w:val="en-ZA"/>
        </w:rPr>
        <w:t>nd</w:t>
      </w:r>
      <w:r w:rsidR="00F4700A">
        <w:rPr>
          <w:rFonts w:ascii="Times New Roman" w:hAnsi="Times New Roman" w:cs="Times New Roman"/>
          <w:sz w:val="28"/>
          <w:szCs w:val="28"/>
          <w:lang w:val="en-ZA"/>
        </w:rPr>
        <w:t xml:space="preserve"> applicant was served with the copy of summons personally at Ha-</w:t>
      </w:r>
      <w:proofErr w:type="spellStart"/>
      <w:r w:rsidR="00F4700A">
        <w:rPr>
          <w:rFonts w:ascii="Times New Roman" w:hAnsi="Times New Roman" w:cs="Times New Roman"/>
          <w:sz w:val="28"/>
          <w:szCs w:val="28"/>
          <w:lang w:val="en-ZA"/>
        </w:rPr>
        <w:t>Foso</w:t>
      </w:r>
      <w:proofErr w:type="spellEnd"/>
      <w:r w:rsidR="00F4700A">
        <w:rPr>
          <w:rFonts w:ascii="Times New Roman" w:hAnsi="Times New Roman" w:cs="Times New Roman"/>
          <w:sz w:val="28"/>
          <w:szCs w:val="28"/>
          <w:lang w:val="en-ZA"/>
        </w:rPr>
        <w:t>.  The applicants did not enter appearance to defend the matter hence on 13 June 2023 request for a default judgment was granted as prayed for by the 1</w:t>
      </w:r>
      <w:r w:rsidR="00F4700A" w:rsidRPr="00F4700A">
        <w:rPr>
          <w:rFonts w:ascii="Times New Roman" w:hAnsi="Times New Roman" w:cs="Times New Roman"/>
          <w:sz w:val="28"/>
          <w:szCs w:val="28"/>
          <w:vertAlign w:val="superscript"/>
          <w:lang w:val="en-ZA"/>
        </w:rPr>
        <w:t>st</w:t>
      </w:r>
      <w:r w:rsidR="00F4700A">
        <w:rPr>
          <w:rFonts w:ascii="Times New Roman" w:hAnsi="Times New Roman" w:cs="Times New Roman"/>
          <w:sz w:val="28"/>
          <w:szCs w:val="28"/>
          <w:lang w:val="en-ZA"/>
        </w:rPr>
        <w:t xml:space="preserve"> respondent’s counsel.  Thereafter</w:t>
      </w:r>
      <w:r w:rsidR="002F20DC">
        <w:rPr>
          <w:rFonts w:ascii="Times New Roman" w:hAnsi="Times New Roman" w:cs="Times New Roman"/>
          <w:sz w:val="28"/>
          <w:szCs w:val="28"/>
          <w:lang w:val="en-ZA"/>
        </w:rPr>
        <w:t>,</w:t>
      </w:r>
      <w:r w:rsidR="00F4700A">
        <w:rPr>
          <w:rFonts w:ascii="Times New Roman" w:hAnsi="Times New Roman" w:cs="Times New Roman"/>
          <w:sz w:val="28"/>
          <w:szCs w:val="28"/>
          <w:lang w:val="en-ZA"/>
        </w:rPr>
        <w:t xml:space="preserve"> the execut</w:t>
      </w:r>
      <w:r w:rsidR="002F20DC">
        <w:rPr>
          <w:rFonts w:ascii="Times New Roman" w:hAnsi="Times New Roman" w:cs="Times New Roman"/>
          <w:sz w:val="28"/>
          <w:szCs w:val="28"/>
          <w:lang w:val="en-ZA"/>
        </w:rPr>
        <w:t>ion</w:t>
      </w:r>
      <w:r w:rsidR="00F4700A">
        <w:rPr>
          <w:rFonts w:ascii="Times New Roman" w:hAnsi="Times New Roman" w:cs="Times New Roman"/>
          <w:sz w:val="28"/>
          <w:szCs w:val="28"/>
          <w:lang w:val="en-ZA"/>
        </w:rPr>
        <w:t xml:space="preserve"> process was set in motion.  It was following the service of writ of execution on the 2</w:t>
      </w:r>
      <w:r w:rsidR="00F4700A" w:rsidRPr="00F4700A">
        <w:rPr>
          <w:rFonts w:ascii="Times New Roman" w:hAnsi="Times New Roman" w:cs="Times New Roman"/>
          <w:sz w:val="28"/>
          <w:szCs w:val="28"/>
          <w:vertAlign w:val="superscript"/>
          <w:lang w:val="en-ZA"/>
        </w:rPr>
        <w:t>nd</w:t>
      </w:r>
      <w:r w:rsidR="00F4700A">
        <w:rPr>
          <w:rFonts w:ascii="Times New Roman" w:hAnsi="Times New Roman" w:cs="Times New Roman"/>
          <w:sz w:val="28"/>
          <w:szCs w:val="28"/>
          <w:lang w:val="en-ZA"/>
        </w:rPr>
        <w:t xml:space="preserve"> applicant on 08 October 2023, that the latter set about rescinding the order which was granted by default by this court against him and the other applicant.  It is </w:t>
      </w:r>
      <w:proofErr w:type="gramStart"/>
      <w:r w:rsidR="00F4700A">
        <w:rPr>
          <w:rFonts w:ascii="Times New Roman" w:hAnsi="Times New Roman" w:cs="Times New Roman"/>
          <w:sz w:val="28"/>
          <w:szCs w:val="28"/>
          <w:lang w:val="en-ZA"/>
        </w:rPr>
        <w:t>on the basis of</w:t>
      </w:r>
      <w:proofErr w:type="gramEnd"/>
      <w:r w:rsidR="00F4700A">
        <w:rPr>
          <w:rFonts w:ascii="Times New Roman" w:hAnsi="Times New Roman" w:cs="Times New Roman"/>
          <w:sz w:val="28"/>
          <w:szCs w:val="28"/>
          <w:lang w:val="en-ZA"/>
        </w:rPr>
        <w:t xml:space="preserve"> this order that the applicant approached this court on an urgent basis seeking the reliefs out in </w:t>
      </w:r>
      <w:r w:rsidR="002F20DC">
        <w:rPr>
          <w:rFonts w:ascii="Times New Roman" w:hAnsi="Times New Roman" w:cs="Times New Roman"/>
          <w:sz w:val="28"/>
          <w:szCs w:val="28"/>
          <w:lang w:val="en-ZA"/>
        </w:rPr>
        <w:t>para.[1]</w:t>
      </w:r>
      <w:r w:rsidR="00F4700A">
        <w:rPr>
          <w:rFonts w:ascii="Times New Roman" w:hAnsi="Times New Roman" w:cs="Times New Roman"/>
          <w:sz w:val="28"/>
          <w:szCs w:val="28"/>
          <w:lang w:val="en-ZA"/>
        </w:rPr>
        <w:t xml:space="preserve"> of this judgment.</w:t>
      </w:r>
    </w:p>
    <w:p w14:paraId="28745BE4" w14:textId="77777777" w:rsidR="00F4700A" w:rsidRDefault="00F4700A" w:rsidP="001D2DF1">
      <w:pPr>
        <w:spacing w:after="0" w:line="360" w:lineRule="auto"/>
        <w:jc w:val="both"/>
        <w:rPr>
          <w:rFonts w:ascii="Times New Roman" w:hAnsi="Times New Roman" w:cs="Times New Roman"/>
          <w:sz w:val="28"/>
          <w:szCs w:val="28"/>
          <w:lang w:val="en-ZA"/>
        </w:rPr>
      </w:pPr>
    </w:p>
    <w:p w14:paraId="600E2854" w14:textId="6E6AF331" w:rsidR="001A4077" w:rsidRPr="006A17C8" w:rsidRDefault="00AD79E2" w:rsidP="001D2DF1">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[4]</w:t>
      </w:r>
      <w:r w:rsidR="006A17C8">
        <w:rPr>
          <w:rFonts w:ascii="Times New Roman" w:hAnsi="Times New Roman" w:cs="Times New Roman"/>
          <w:sz w:val="28"/>
          <w:szCs w:val="28"/>
          <w:lang w:val="en-ZA"/>
        </w:rPr>
        <w:tab/>
      </w:r>
      <w:r w:rsidR="001717AB">
        <w:rPr>
          <w:rFonts w:ascii="Times New Roman" w:hAnsi="Times New Roman" w:cs="Times New Roman"/>
          <w:sz w:val="28"/>
          <w:szCs w:val="28"/>
          <w:lang w:val="en-ZA"/>
        </w:rPr>
        <w:t xml:space="preserve">The </w:t>
      </w:r>
      <w:r w:rsidR="00337B80">
        <w:rPr>
          <w:rFonts w:ascii="Times New Roman" w:hAnsi="Times New Roman" w:cs="Times New Roman"/>
          <w:sz w:val="28"/>
          <w:szCs w:val="28"/>
          <w:lang w:val="en-ZA"/>
        </w:rPr>
        <w:t>applican</w:t>
      </w:r>
      <w:r w:rsidR="001717AB">
        <w:rPr>
          <w:rFonts w:ascii="Times New Roman" w:hAnsi="Times New Roman" w:cs="Times New Roman"/>
          <w:sz w:val="28"/>
          <w:szCs w:val="28"/>
          <w:lang w:val="en-ZA"/>
        </w:rPr>
        <w:t xml:space="preserve">ts’ case is that no service of summons was </w:t>
      </w:r>
      <w:proofErr w:type="gramStart"/>
      <w:r w:rsidR="001717AB">
        <w:rPr>
          <w:rFonts w:ascii="Times New Roman" w:hAnsi="Times New Roman" w:cs="Times New Roman"/>
          <w:sz w:val="28"/>
          <w:szCs w:val="28"/>
          <w:lang w:val="en-ZA"/>
        </w:rPr>
        <w:t>effected</w:t>
      </w:r>
      <w:proofErr w:type="gramEnd"/>
      <w:r w:rsidR="001717AB">
        <w:rPr>
          <w:rFonts w:ascii="Times New Roman" w:hAnsi="Times New Roman" w:cs="Times New Roman"/>
          <w:sz w:val="28"/>
          <w:szCs w:val="28"/>
          <w:lang w:val="en-ZA"/>
        </w:rPr>
        <w:t xml:space="preserve"> on them, at </w:t>
      </w:r>
      <w:r w:rsidR="00F3728A">
        <w:rPr>
          <w:rFonts w:ascii="Times New Roman" w:hAnsi="Times New Roman" w:cs="Times New Roman"/>
          <w:sz w:val="28"/>
          <w:szCs w:val="28"/>
          <w:lang w:val="en-ZA"/>
        </w:rPr>
        <w:t>least</w:t>
      </w:r>
      <w:r w:rsidR="001717AB">
        <w:rPr>
          <w:rFonts w:ascii="Times New Roman" w:hAnsi="Times New Roman" w:cs="Times New Roman"/>
          <w:sz w:val="28"/>
          <w:szCs w:val="28"/>
          <w:lang w:val="en-ZA"/>
        </w:rPr>
        <w:t xml:space="preserve"> on the 2</w:t>
      </w:r>
      <w:r w:rsidR="001717AB" w:rsidRPr="001717AB">
        <w:rPr>
          <w:rFonts w:ascii="Times New Roman" w:hAnsi="Times New Roman" w:cs="Times New Roman"/>
          <w:sz w:val="28"/>
          <w:szCs w:val="28"/>
          <w:vertAlign w:val="superscript"/>
          <w:lang w:val="en-ZA"/>
        </w:rPr>
        <w:t>nd</w:t>
      </w:r>
      <w:r w:rsidR="001717AB">
        <w:rPr>
          <w:rFonts w:ascii="Times New Roman" w:hAnsi="Times New Roman" w:cs="Times New Roman"/>
          <w:sz w:val="28"/>
          <w:szCs w:val="28"/>
          <w:lang w:val="en-ZA"/>
        </w:rPr>
        <w:t xml:space="preserve"> </w:t>
      </w:r>
      <w:r w:rsidR="00F3728A">
        <w:rPr>
          <w:rFonts w:ascii="Times New Roman" w:hAnsi="Times New Roman" w:cs="Times New Roman"/>
          <w:sz w:val="28"/>
          <w:szCs w:val="28"/>
          <w:lang w:val="en-ZA"/>
        </w:rPr>
        <w:t xml:space="preserve">applicant, because </w:t>
      </w:r>
      <w:r w:rsidR="00A07FDB">
        <w:rPr>
          <w:rFonts w:ascii="Times New Roman" w:hAnsi="Times New Roman" w:cs="Times New Roman"/>
          <w:sz w:val="28"/>
          <w:szCs w:val="28"/>
          <w:lang w:val="en-ZA"/>
        </w:rPr>
        <w:t>although the</w:t>
      </w:r>
      <w:r w:rsidR="0056742F">
        <w:rPr>
          <w:rFonts w:ascii="Times New Roman" w:hAnsi="Times New Roman" w:cs="Times New Roman"/>
          <w:sz w:val="28"/>
          <w:szCs w:val="28"/>
          <w:lang w:val="en-ZA"/>
        </w:rPr>
        <w:t xml:space="preserve"> 2</w:t>
      </w:r>
      <w:r w:rsidR="0056742F" w:rsidRPr="0056742F">
        <w:rPr>
          <w:rFonts w:ascii="Times New Roman" w:hAnsi="Times New Roman" w:cs="Times New Roman"/>
          <w:sz w:val="28"/>
          <w:szCs w:val="28"/>
          <w:vertAlign w:val="superscript"/>
          <w:lang w:val="en-ZA"/>
        </w:rPr>
        <w:t>nd</w:t>
      </w:r>
      <w:r w:rsidR="0056742F">
        <w:rPr>
          <w:rFonts w:ascii="Times New Roman" w:hAnsi="Times New Roman" w:cs="Times New Roman"/>
          <w:sz w:val="28"/>
          <w:szCs w:val="28"/>
          <w:lang w:val="en-ZA"/>
        </w:rPr>
        <w:t xml:space="preserve"> </w:t>
      </w:r>
      <w:r w:rsidR="00F3728A">
        <w:rPr>
          <w:rFonts w:ascii="Times New Roman" w:hAnsi="Times New Roman" w:cs="Times New Roman"/>
          <w:sz w:val="28"/>
          <w:szCs w:val="28"/>
          <w:lang w:val="en-ZA"/>
        </w:rPr>
        <w:t xml:space="preserve">applicant </w:t>
      </w:r>
      <w:r w:rsidR="0056742F">
        <w:rPr>
          <w:rFonts w:ascii="Times New Roman" w:hAnsi="Times New Roman" w:cs="Times New Roman"/>
          <w:sz w:val="28"/>
          <w:szCs w:val="28"/>
          <w:lang w:val="en-ZA"/>
        </w:rPr>
        <w:t>claims to be deposing to an affidavit on behalf</w:t>
      </w:r>
      <w:r w:rsidR="005737E4">
        <w:rPr>
          <w:rFonts w:ascii="Times New Roman" w:hAnsi="Times New Roman" w:cs="Times New Roman"/>
          <w:sz w:val="28"/>
          <w:szCs w:val="28"/>
          <w:lang w:val="en-ZA"/>
        </w:rPr>
        <w:t xml:space="preserve"> of the </w:t>
      </w:r>
      <w:r w:rsidR="00F3728A">
        <w:rPr>
          <w:rFonts w:ascii="Times New Roman" w:hAnsi="Times New Roman" w:cs="Times New Roman"/>
          <w:sz w:val="28"/>
          <w:szCs w:val="28"/>
          <w:lang w:val="en-ZA"/>
        </w:rPr>
        <w:t>1</w:t>
      </w:r>
      <w:r w:rsidR="00F3728A" w:rsidRPr="00F3728A">
        <w:rPr>
          <w:rFonts w:ascii="Times New Roman" w:hAnsi="Times New Roman" w:cs="Times New Roman"/>
          <w:sz w:val="28"/>
          <w:szCs w:val="28"/>
          <w:vertAlign w:val="superscript"/>
          <w:lang w:val="en-ZA"/>
        </w:rPr>
        <w:t>st</w:t>
      </w:r>
      <w:r w:rsidR="00F3728A">
        <w:rPr>
          <w:rFonts w:ascii="Times New Roman" w:hAnsi="Times New Roman" w:cs="Times New Roman"/>
          <w:sz w:val="28"/>
          <w:szCs w:val="28"/>
          <w:lang w:val="en-ZA"/>
        </w:rPr>
        <w:t xml:space="preserve"> applicant</w:t>
      </w:r>
      <w:r w:rsidR="005737E4">
        <w:rPr>
          <w:rFonts w:ascii="Times New Roman" w:hAnsi="Times New Roman" w:cs="Times New Roman"/>
          <w:sz w:val="28"/>
          <w:szCs w:val="28"/>
          <w:lang w:val="en-ZA"/>
        </w:rPr>
        <w:t xml:space="preserve">, </w:t>
      </w:r>
      <w:r w:rsidR="00F3728A">
        <w:rPr>
          <w:rFonts w:ascii="Times New Roman" w:hAnsi="Times New Roman" w:cs="Times New Roman"/>
          <w:sz w:val="28"/>
          <w:szCs w:val="28"/>
          <w:lang w:val="en-ZA"/>
        </w:rPr>
        <w:t xml:space="preserve">the latter </w:t>
      </w:r>
      <w:r w:rsidR="005737E4">
        <w:rPr>
          <w:rFonts w:ascii="Times New Roman" w:hAnsi="Times New Roman" w:cs="Times New Roman"/>
          <w:sz w:val="28"/>
          <w:szCs w:val="28"/>
          <w:lang w:val="en-ZA"/>
        </w:rPr>
        <w:t>has not filed any supporting or confirmatory affidavit.  The 2</w:t>
      </w:r>
      <w:r w:rsidR="005737E4" w:rsidRPr="005737E4">
        <w:rPr>
          <w:rFonts w:ascii="Times New Roman" w:hAnsi="Times New Roman" w:cs="Times New Roman"/>
          <w:sz w:val="28"/>
          <w:szCs w:val="28"/>
          <w:vertAlign w:val="superscript"/>
          <w:lang w:val="en-ZA"/>
        </w:rPr>
        <w:t>nd</w:t>
      </w:r>
      <w:r w:rsidR="005737E4">
        <w:rPr>
          <w:rFonts w:ascii="Times New Roman" w:hAnsi="Times New Roman" w:cs="Times New Roman"/>
          <w:sz w:val="28"/>
          <w:szCs w:val="28"/>
          <w:lang w:val="en-ZA"/>
        </w:rPr>
        <w:t xml:space="preserve"> </w:t>
      </w:r>
      <w:r w:rsidR="00F3728A">
        <w:rPr>
          <w:rFonts w:ascii="Times New Roman" w:hAnsi="Times New Roman" w:cs="Times New Roman"/>
          <w:sz w:val="28"/>
          <w:szCs w:val="28"/>
          <w:lang w:val="en-ZA"/>
        </w:rPr>
        <w:t>applicant</w:t>
      </w:r>
      <w:r w:rsidR="005737E4">
        <w:rPr>
          <w:rFonts w:ascii="Times New Roman" w:hAnsi="Times New Roman" w:cs="Times New Roman"/>
          <w:sz w:val="28"/>
          <w:szCs w:val="28"/>
          <w:lang w:val="en-ZA"/>
        </w:rPr>
        <w:t xml:space="preserve"> maintains that they were not served as their </w:t>
      </w:r>
      <w:r w:rsidR="00941B00">
        <w:rPr>
          <w:rFonts w:ascii="Times New Roman" w:hAnsi="Times New Roman" w:cs="Times New Roman"/>
          <w:sz w:val="28"/>
          <w:szCs w:val="28"/>
          <w:lang w:val="en-ZA"/>
        </w:rPr>
        <w:t xml:space="preserve">whereabouts were not known to </w:t>
      </w:r>
      <w:r w:rsidR="001A4077">
        <w:rPr>
          <w:rFonts w:ascii="Times New Roman" w:hAnsi="Times New Roman" w:cs="Times New Roman"/>
          <w:sz w:val="28"/>
          <w:szCs w:val="28"/>
          <w:lang w:val="en-ZA"/>
        </w:rPr>
        <w:t xml:space="preserve">the </w:t>
      </w:r>
      <w:r w:rsidR="00FE1210">
        <w:rPr>
          <w:rFonts w:ascii="Times New Roman" w:hAnsi="Times New Roman" w:cs="Times New Roman"/>
          <w:sz w:val="28"/>
          <w:szCs w:val="28"/>
          <w:lang w:val="en-ZA"/>
        </w:rPr>
        <w:t>D</w:t>
      </w:r>
      <w:r w:rsidR="001A4077">
        <w:rPr>
          <w:rFonts w:ascii="Times New Roman" w:hAnsi="Times New Roman" w:cs="Times New Roman"/>
          <w:sz w:val="28"/>
          <w:szCs w:val="28"/>
          <w:lang w:val="en-ZA"/>
        </w:rPr>
        <w:t xml:space="preserve">eputy </w:t>
      </w:r>
      <w:r w:rsidR="00FE1210">
        <w:rPr>
          <w:rFonts w:ascii="Times New Roman" w:hAnsi="Times New Roman" w:cs="Times New Roman"/>
          <w:sz w:val="28"/>
          <w:szCs w:val="28"/>
          <w:lang w:val="en-ZA"/>
        </w:rPr>
        <w:t>S</w:t>
      </w:r>
      <w:r w:rsidR="001A4077">
        <w:rPr>
          <w:rFonts w:ascii="Times New Roman" w:hAnsi="Times New Roman" w:cs="Times New Roman"/>
          <w:sz w:val="28"/>
          <w:szCs w:val="28"/>
          <w:lang w:val="en-ZA"/>
        </w:rPr>
        <w:t>heriff.  At paragraph 5.2 of his founding affidavit he avers that:</w:t>
      </w:r>
    </w:p>
    <w:p w14:paraId="7F3288F8" w14:textId="77777777" w:rsidR="001A4077" w:rsidRDefault="001A4077" w:rsidP="001D2DF1">
      <w:pPr>
        <w:spacing w:after="0" w:line="360" w:lineRule="auto"/>
        <w:jc w:val="both"/>
        <w:rPr>
          <w:rFonts w:ascii="Times New Roman" w:hAnsi="Times New Roman" w:cs="Times New Roman"/>
          <w:sz w:val="28"/>
          <w:szCs w:val="28"/>
          <w:lang w:val="en-ZA"/>
        </w:rPr>
      </w:pPr>
    </w:p>
    <w:p w14:paraId="4B7AC8F0" w14:textId="4DC71F19" w:rsidR="00CE32AF" w:rsidRDefault="00D35690" w:rsidP="001D2DF1">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“I was advised by my counsel of record and I believe same to be true that it is erroneous for the counsel for the plaintiff in CCT/0139/2023 to have obtained a default judgment while it is clear from the return of service field of record that none of the defendants have been served due </w:t>
      </w:r>
      <w:r w:rsidR="00093F30">
        <w:rPr>
          <w:rFonts w:ascii="Times New Roman" w:hAnsi="Times New Roman" w:cs="Times New Roman"/>
          <w:i/>
          <w:iCs/>
          <w:sz w:val="24"/>
          <w:szCs w:val="24"/>
          <w:lang w:val="en-ZA"/>
        </w:rPr>
        <w:lastRenderedPageBreak/>
        <w:t>to the fact that their whereabouts were not known, I wish to disclose that the 1</w:t>
      </w:r>
      <w:r w:rsidR="00093F30" w:rsidRPr="00093F30">
        <w:rPr>
          <w:rFonts w:ascii="Times New Roman" w:hAnsi="Times New Roman" w:cs="Times New Roman"/>
          <w:i/>
          <w:iCs/>
          <w:sz w:val="24"/>
          <w:szCs w:val="24"/>
          <w:vertAlign w:val="superscript"/>
          <w:lang w:val="en-ZA"/>
        </w:rPr>
        <w:t>st</w:t>
      </w:r>
      <w:r w:rsidR="00093F30">
        <w:rPr>
          <w:rFonts w:ascii="Times New Roman" w:hAnsi="Times New Roman" w:cs="Times New Roman"/>
          <w:i/>
          <w:iCs/>
          <w:sz w:val="24"/>
          <w:szCs w:val="24"/>
          <w:lang w:val="en-ZA"/>
        </w:rPr>
        <w:t xml:space="preserve"> Defendant resides in the United States of America and I personally am usually travelling </w:t>
      </w:r>
      <w:r w:rsidR="00D30E24">
        <w:rPr>
          <w:rFonts w:ascii="Times New Roman" w:hAnsi="Times New Roman" w:cs="Times New Roman"/>
          <w:i/>
          <w:iCs/>
          <w:sz w:val="24"/>
          <w:szCs w:val="24"/>
          <w:lang w:val="en-ZA"/>
        </w:rPr>
        <w:t>between Lesotho and South Afric</w:t>
      </w:r>
      <w:r w:rsidR="007D238E">
        <w:rPr>
          <w:rFonts w:ascii="Times New Roman" w:hAnsi="Times New Roman" w:cs="Times New Roman"/>
          <w:i/>
          <w:iCs/>
          <w:sz w:val="24"/>
          <w:szCs w:val="24"/>
          <w:lang w:val="en-ZA"/>
        </w:rPr>
        <w:t>a</w:t>
      </w:r>
      <w:r w:rsidR="00D30E24">
        <w:rPr>
          <w:rFonts w:ascii="Times New Roman" w:hAnsi="Times New Roman" w:cs="Times New Roman"/>
          <w:i/>
          <w:iCs/>
          <w:sz w:val="24"/>
          <w:szCs w:val="24"/>
          <w:lang w:val="en-ZA"/>
        </w:rPr>
        <w:t xml:space="preserve"> but I have a rented flat at Florida arrival cen</w:t>
      </w:r>
      <w:r w:rsidR="000A4C9F">
        <w:rPr>
          <w:rFonts w:ascii="Times New Roman" w:hAnsi="Times New Roman" w:cs="Times New Roman"/>
          <w:i/>
          <w:iCs/>
          <w:sz w:val="24"/>
          <w:szCs w:val="24"/>
          <w:lang w:val="en-ZA"/>
        </w:rPr>
        <w:t>tre Maser (sic) where I reside when I am in the country…”</w:t>
      </w:r>
    </w:p>
    <w:p w14:paraId="601DCC24" w14:textId="722D7AE9" w:rsidR="000A4C9F" w:rsidRDefault="000A4C9F" w:rsidP="001D2DF1">
      <w:pPr>
        <w:spacing w:after="0" w:line="360" w:lineRule="auto"/>
        <w:ind w:right="1008"/>
        <w:jc w:val="both"/>
        <w:rPr>
          <w:rFonts w:ascii="Times New Roman" w:hAnsi="Times New Roman" w:cs="Times New Roman"/>
          <w:i/>
          <w:iCs/>
          <w:sz w:val="24"/>
          <w:szCs w:val="24"/>
          <w:lang w:val="en-ZA"/>
        </w:rPr>
      </w:pPr>
    </w:p>
    <w:p w14:paraId="55D123D2" w14:textId="3931C5FA" w:rsidR="000A4C9F" w:rsidRDefault="000A4C9F" w:rsidP="001D2DF1">
      <w:pPr>
        <w:spacing w:after="0" w:line="360" w:lineRule="auto"/>
        <w:ind w:left="720" w:hanging="720"/>
        <w:jc w:val="both"/>
        <w:rPr>
          <w:rFonts w:ascii="Times New Roman" w:hAnsi="Times New Roman" w:cs="Times New Roman"/>
          <w:sz w:val="28"/>
          <w:szCs w:val="28"/>
          <w:lang w:val="en-ZA"/>
        </w:rPr>
      </w:pPr>
      <w:r w:rsidRPr="001347C1">
        <w:rPr>
          <w:rFonts w:ascii="Times New Roman" w:hAnsi="Times New Roman" w:cs="Times New Roman"/>
          <w:sz w:val="28"/>
          <w:szCs w:val="28"/>
          <w:lang w:val="en-ZA"/>
        </w:rPr>
        <w:t>[5]</w:t>
      </w:r>
      <w:r w:rsidRPr="001347C1">
        <w:rPr>
          <w:rFonts w:ascii="Times New Roman" w:hAnsi="Times New Roman" w:cs="Times New Roman"/>
          <w:sz w:val="28"/>
          <w:szCs w:val="28"/>
          <w:lang w:val="en-ZA"/>
        </w:rPr>
        <w:tab/>
        <w:t>It is incorrect for the 2</w:t>
      </w:r>
      <w:r w:rsidRPr="001347C1">
        <w:rPr>
          <w:rFonts w:ascii="Times New Roman" w:hAnsi="Times New Roman" w:cs="Times New Roman"/>
          <w:sz w:val="28"/>
          <w:szCs w:val="28"/>
          <w:vertAlign w:val="superscript"/>
          <w:lang w:val="en-ZA"/>
        </w:rPr>
        <w:t>nd</w:t>
      </w:r>
      <w:r w:rsidRPr="001347C1">
        <w:rPr>
          <w:rFonts w:ascii="Times New Roman" w:hAnsi="Times New Roman" w:cs="Times New Roman"/>
          <w:sz w:val="28"/>
          <w:szCs w:val="28"/>
          <w:lang w:val="en-ZA"/>
        </w:rPr>
        <w:t xml:space="preserve"> applicant to say that </w:t>
      </w:r>
      <w:r w:rsidR="008C3DFA">
        <w:rPr>
          <w:rFonts w:ascii="Times New Roman" w:hAnsi="Times New Roman" w:cs="Times New Roman"/>
          <w:sz w:val="28"/>
          <w:szCs w:val="28"/>
          <w:lang w:val="en-ZA"/>
        </w:rPr>
        <w:t>the return of service</w:t>
      </w:r>
      <w:r w:rsidRPr="001347C1">
        <w:rPr>
          <w:rFonts w:ascii="Times New Roman" w:hAnsi="Times New Roman" w:cs="Times New Roman"/>
          <w:sz w:val="28"/>
          <w:szCs w:val="28"/>
          <w:lang w:val="en-ZA"/>
        </w:rPr>
        <w:t xml:space="preserve"> </w:t>
      </w:r>
      <w:r w:rsidR="008C3DFA" w:rsidRPr="001347C1">
        <w:rPr>
          <w:rFonts w:ascii="Times New Roman" w:hAnsi="Times New Roman" w:cs="Times New Roman"/>
          <w:sz w:val="28"/>
          <w:szCs w:val="28"/>
          <w:lang w:val="en-ZA"/>
        </w:rPr>
        <w:t>makes</w:t>
      </w:r>
      <w:r w:rsidRPr="001347C1">
        <w:rPr>
          <w:rFonts w:ascii="Times New Roman" w:hAnsi="Times New Roman" w:cs="Times New Roman"/>
          <w:sz w:val="28"/>
          <w:szCs w:val="28"/>
          <w:lang w:val="en-ZA"/>
        </w:rPr>
        <w:t xml:space="preserve"> it clear that the applicants’ whereabouts were unknown</w:t>
      </w:r>
      <w:r w:rsidR="008C3DFA">
        <w:rPr>
          <w:rFonts w:ascii="Times New Roman" w:hAnsi="Times New Roman" w:cs="Times New Roman"/>
          <w:sz w:val="28"/>
          <w:szCs w:val="28"/>
          <w:lang w:val="en-ZA"/>
        </w:rPr>
        <w:t>.</w:t>
      </w:r>
      <w:r w:rsidRPr="001347C1">
        <w:rPr>
          <w:rFonts w:ascii="Times New Roman" w:hAnsi="Times New Roman" w:cs="Times New Roman"/>
          <w:sz w:val="28"/>
          <w:szCs w:val="28"/>
          <w:lang w:val="en-ZA"/>
        </w:rPr>
        <w:t xml:space="preserve"> </w:t>
      </w:r>
      <w:r w:rsidR="008C3DFA">
        <w:rPr>
          <w:rFonts w:ascii="Times New Roman" w:hAnsi="Times New Roman" w:cs="Times New Roman"/>
          <w:sz w:val="28"/>
          <w:szCs w:val="28"/>
          <w:lang w:val="en-ZA"/>
        </w:rPr>
        <w:t>O</w:t>
      </w:r>
      <w:r w:rsidRPr="001347C1">
        <w:rPr>
          <w:rFonts w:ascii="Times New Roman" w:hAnsi="Times New Roman" w:cs="Times New Roman"/>
          <w:sz w:val="28"/>
          <w:szCs w:val="28"/>
          <w:lang w:val="en-ZA"/>
        </w:rPr>
        <w:t xml:space="preserve">n the face of the </w:t>
      </w:r>
      <w:r w:rsidR="008C3DFA">
        <w:rPr>
          <w:rFonts w:ascii="Times New Roman" w:hAnsi="Times New Roman" w:cs="Times New Roman"/>
          <w:sz w:val="28"/>
          <w:szCs w:val="28"/>
          <w:lang w:val="en-ZA"/>
        </w:rPr>
        <w:t>r</w:t>
      </w:r>
      <w:r w:rsidRPr="001347C1">
        <w:rPr>
          <w:rFonts w:ascii="Times New Roman" w:hAnsi="Times New Roman" w:cs="Times New Roman"/>
          <w:sz w:val="28"/>
          <w:szCs w:val="28"/>
          <w:lang w:val="en-ZA"/>
        </w:rPr>
        <w:t xml:space="preserve">eturn of </w:t>
      </w:r>
      <w:r w:rsidR="008C3DFA">
        <w:rPr>
          <w:rFonts w:ascii="Times New Roman" w:hAnsi="Times New Roman" w:cs="Times New Roman"/>
          <w:sz w:val="28"/>
          <w:szCs w:val="28"/>
          <w:lang w:val="en-ZA"/>
        </w:rPr>
        <w:t>s</w:t>
      </w:r>
      <w:r w:rsidRPr="001347C1">
        <w:rPr>
          <w:rFonts w:ascii="Times New Roman" w:hAnsi="Times New Roman" w:cs="Times New Roman"/>
          <w:sz w:val="28"/>
          <w:szCs w:val="28"/>
          <w:lang w:val="en-ZA"/>
        </w:rPr>
        <w:t xml:space="preserve">ervice he was served at a </w:t>
      </w:r>
      <w:proofErr w:type="spellStart"/>
      <w:r w:rsidRPr="001347C1">
        <w:rPr>
          <w:rFonts w:ascii="Times New Roman" w:hAnsi="Times New Roman" w:cs="Times New Roman"/>
          <w:i/>
          <w:iCs/>
          <w:sz w:val="28"/>
          <w:szCs w:val="28"/>
          <w:lang w:val="en-ZA"/>
        </w:rPr>
        <w:t>domicillium</w:t>
      </w:r>
      <w:proofErr w:type="spellEnd"/>
      <w:r w:rsidRPr="001347C1">
        <w:rPr>
          <w:rFonts w:ascii="Times New Roman" w:hAnsi="Times New Roman" w:cs="Times New Roman"/>
          <w:i/>
          <w:iCs/>
          <w:sz w:val="28"/>
          <w:szCs w:val="28"/>
          <w:lang w:val="en-ZA"/>
        </w:rPr>
        <w:t xml:space="preserve"> </w:t>
      </w:r>
      <w:proofErr w:type="spellStart"/>
      <w:r w:rsidRPr="001347C1">
        <w:rPr>
          <w:rFonts w:ascii="Times New Roman" w:hAnsi="Times New Roman" w:cs="Times New Roman"/>
          <w:i/>
          <w:iCs/>
          <w:sz w:val="28"/>
          <w:szCs w:val="28"/>
          <w:lang w:val="en-ZA"/>
        </w:rPr>
        <w:t>citandi</w:t>
      </w:r>
      <w:proofErr w:type="spellEnd"/>
      <w:r w:rsidRPr="001347C1">
        <w:rPr>
          <w:rFonts w:ascii="Times New Roman" w:hAnsi="Times New Roman" w:cs="Times New Roman"/>
          <w:sz w:val="28"/>
          <w:szCs w:val="28"/>
          <w:lang w:val="en-ZA"/>
        </w:rPr>
        <w:t xml:space="preserve"> stated in the Standard Lease Agreement</w:t>
      </w:r>
      <w:r w:rsidR="008C3DFA">
        <w:rPr>
          <w:rFonts w:ascii="Times New Roman" w:hAnsi="Times New Roman" w:cs="Times New Roman"/>
          <w:sz w:val="28"/>
          <w:szCs w:val="28"/>
          <w:lang w:val="en-ZA"/>
        </w:rPr>
        <w:t>.</w:t>
      </w:r>
      <w:r w:rsidRPr="001347C1">
        <w:rPr>
          <w:rFonts w:ascii="Times New Roman" w:hAnsi="Times New Roman" w:cs="Times New Roman"/>
          <w:sz w:val="28"/>
          <w:szCs w:val="28"/>
          <w:lang w:val="en-ZA"/>
        </w:rPr>
        <w:t xml:space="preserve"> </w:t>
      </w:r>
      <w:r w:rsidR="008C3DFA">
        <w:rPr>
          <w:rFonts w:ascii="Times New Roman" w:hAnsi="Times New Roman" w:cs="Times New Roman"/>
          <w:sz w:val="28"/>
          <w:szCs w:val="28"/>
          <w:lang w:val="en-ZA"/>
        </w:rPr>
        <w:t>W</w:t>
      </w:r>
      <w:r w:rsidRPr="001347C1">
        <w:rPr>
          <w:rFonts w:ascii="Times New Roman" w:hAnsi="Times New Roman" w:cs="Times New Roman"/>
          <w:sz w:val="28"/>
          <w:szCs w:val="28"/>
          <w:lang w:val="en-ZA"/>
        </w:rPr>
        <w:t>he</w:t>
      </w:r>
      <w:r w:rsidR="008C3DFA">
        <w:rPr>
          <w:rFonts w:ascii="Times New Roman" w:hAnsi="Times New Roman" w:cs="Times New Roman"/>
          <w:sz w:val="28"/>
          <w:szCs w:val="28"/>
          <w:lang w:val="en-ZA"/>
        </w:rPr>
        <w:t>ther</w:t>
      </w:r>
      <w:r w:rsidRPr="001347C1">
        <w:rPr>
          <w:rFonts w:ascii="Times New Roman" w:hAnsi="Times New Roman" w:cs="Times New Roman"/>
          <w:sz w:val="28"/>
          <w:szCs w:val="28"/>
          <w:lang w:val="en-ZA"/>
        </w:rPr>
        <w:t xml:space="preserve"> indeed service was </w:t>
      </w:r>
      <w:proofErr w:type="gramStart"/>
      <w:r w:rsidRPr="001347C1">
        <w:rPr>
          <w:rFonts w:ascii="Times New Roman" w:hAnsi="Times New Roman" w:cs="Times New Roman"/>
          <w:sz w:val="28"/>
          <w:szCs w:val="28"/>
          <w:lang w:val="en-ZA"/>
        </w:rPr>
        <w:t>effected</w:t>
      </w:r>
      <w:proofErr w:type="gramEnd"/>
      <w:r w:rsidRPr="001347C1">
        <w:rPr>
          <w:rFonts w:ascii="Times New Roman" w:hAnsi="Times New Roman" w:cs="Times New Roman"/>
          <w:sz w:val="28"/>
          <w:szCs w:val="28"/>
          <w:lang w:val="en-ZA"/>
        </w:rPr>
        <w:t xml:space="preserve"> is a matter which I will deal with in due course.  The 2</w:t>
      </w:r>
      <w:r w:rsidRPr="001347C1">
        <w:rPr>
          <w:rFonts w:ascii="Times New Roman" w:hAnsi="Times New Roman" w:cs="Times New Roman"/>
          <w:sz w:val="28"/>
          <w:szCs w:val="28"/>
          <w:vertAlign w:val="superscript"/>
          <w:lang w:val="en-ZA"/>
        </w:rPr>
        <w:t>nd</w:t>
      </w:r>
      <w:r w:rsidRPr="001347C1">
        <w:rPr>
          <w:rFonts w:ascii="Times New Roman" w:hAnsi="Times New Roman" w:cs="Times New Roman"/>
          <w:sz w:val="28"/>
          <w:szCs w:val="28"/>
          <w:lang w:val="en-ZA"/>
        </w:rPr>
        <w:t xml:space="preserve"> </w:t>
      </w:r>
      <w:r w:rsidR="008C3DFA">
        <w:rPr>
          <w:rFonts w:ascii="Times New Roman" w:hAnsi="Times New Roman" w:cs="Times New Roman"/>
          <w:sz w:val="28"/>
          <w:szCs w:val="28"/>
          <w:lang w:val="en-ZA"/>
        </w:rPr>
        <w:t>applicant</w:t>
      </w:r>
      <w:r w:rsidRPr="001347C1">
        <w:rPr>
          <w:rFonts w:ascii="Times New Roman" w:hAnsi="Times New Roman" w:cs="Times New Roman"/>
          <w:sz w:val="28"/>
          <w:szCs w:val="28"/>
          <w:lang w:val="en-ZA"/>
        </w:rPr>
        <w:t xml:space="preserve"> contends that he only became aware of the court order on the 08 October 2023 when being served with the writ of execution. </w:t>
      </w:r>
      <w:r w:rsidR="008C3DFA">
        <w:rPr>
          <w:rFonts w:ascii="Times New Roman" w:hAnsi="Times New Roman" w:cs="Times New Roman"/>
          <w:sz w:val="28"/>
          <w:szCs w:val="28"/>
          <w:lang w:val="en-ZA"/>
        </w:rPr>
        <w:t>He</w:t>
      </w:r>
      <w:r w:rsidRPr="001347C1">
        <w:rPr>
          <w:rFonts w:ascii="Times New Roman" w:hAnsi="Times New Roman" w:cs="Times New Roman"/>
          <w:sz w:val="28"/>
          <w:szCs w:val="28"/>
          <w:lang w:val="en-ZA"/>
        </w:rPr>
        <w:t xml:space="preserve"> avers that he has some prospects of success, as the 1</w:t>
      </w:r>
      <w:r w:rsidRPr="001347C1">
        <w:rPr>
          <w:rFonts w:ascii="Times New Roman" w:hAnsi="Times New Roman" w:cs="Times New Roman"/>
          <w:sz w:val="28"/>
          <w:szCs w:val="28"/>
          <w:vertAlign w:val="superscript"/>
          <w:lang w:val="en-ZA"/>
        </w:rPr>
        <w:t>st</w:t>
      </w:r>
      <w:r w:rsidRPr="001347C1">
        <w:rPr>
          <w:rFonts w:ascii="Times New Roman" w:hAnsi="Times New Roman" w:cs="Times New Roman"/>
          <w:sz w:val="28"/>
          <w:szCs w:val="28"/>
          <w:lang w:val="en-ZA"/>
        </w:rPr>
        <w:t xml:space="preserve"> respondent is</w:t>
      </w:r>
      <w:r w:rsidR="00C22457" w:rsidRPr="001347C1">
        <w:rPr>
          <w:rFonts w:ascii="Times New Roman" w:hAnsi="Times New Roman" w:cs="Times New Roman"/>
          <w:sz w:val="28"/>
          <w:szCs w:val="28"/>
          <w:lang w:val="en-ZA"/>
        </w:rPr>
        <w:t xml:space="preserve"> </w:t>
      </w:r>
      <w:r w:rsidRPr="001347C1">
        <w:rPr>
          <w:rFonts w:ascii="Times New Roman" w:hAnsi="Times New Roman" w:cs="Times New Roman"/>
          <w:sz w:val="28"/>
          <w:szCs w:val="28"/>
          <w:lang w:val="en-ZA"/>
        </w:rPr>
        <w:t>claiming rent</w:t>
      </w:r>
      <w:r w:rsidR="00C22457" w:rsidRPr="001347C1">
        <w:rPr>
          <w:rFonts w:ascii="Times New Roman" w:hAnsi="Times New Roman" w:cs="Times New Roman"/>
          <w:sz w:val="28"/>
          <w:szCs w:val="28"/>
          <w:lang w:val="en-ZA"/>
        </w:rPr>
        <w:t>a</w:t>
      </w:r>
      <w:r w:rsidRPr="001347C1">
        <w:rPr>
          <w:rFonts w:ascii="Times New Roman" w:hAnsi="Times New Roman" w:cs="Times New Roman"/>
          <w:sz w:val="28"/>
          <w:szCs w:val="28"/>
          <w:lang w:val="en-ZA"/>
        </w:rPr>
        <w:t>ls</w:t>
      </w:r>
      <w:r w:rsidR="00C22457" w:rsidRPr="001347C1">
        <w:rPr>
          <w:rFonts w:ascii="Times New Roman" w:hAnsi="Times New Roman" w:cs="Times New Roman"/>
          <w:sz w:val="28"/>
          <w:szCs w:val="28"/>
          <w:lang w:val="en-ZA"/>
        </w:rPr>
        <w:t xml:space="preserve"> for months when he was not in occupation of the space.</w:t>
      </w:r>
    </w:p>
    <w:p w14:paraId="4584DA17" w14:textId="77777777" w:rsidR="001D2DF1" w:rsidRPr="001347C1" w:rsidRDefault="001D2DF1" w:rsidP="001D2DF1">
      <w:pPr>
        <w:spacing w:after="0" w:line="360" w:lineRule="auto"/>
        <w:ind w:left="720" w:hanging="720"/>
        <w:jc w:val="both"/>
        <w:rPr>
          <w:rFonts w:ascii="Times New Roman" w:hAnsi="Times New Roman" w:cs="Times New Roman"/>
          <w:sz w:val="28"/>
          <w:szCs w:val="28"/>
          <w:lang w:val="en-ZA"/>
        </w:rPr>
      </w:pPr>
    </w:p>
    <w:p w14:paraId="070DE944" w14:textId="2CC11BAB" w:rsidR="00C22457" w:rsidRDefault="00C22457" w:rsidP="001D2DF1">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[6]</w:t>
      </w:r>
      <w:r>
        <w:rPr>
          <w:rFonts w:ascii="Times New Roman" w:hAnsi="Times New Roman" w:cs="Times New Roman"/>
          <w:sz w:val="28"/>
          <w:szCs w:val="28"/>
          <w:lang w:val="en-ZA"/>
        </w:rPr>
        <w:tab/>
      </w:r>
      <w:r w:rsidR="00A2418D">
        <w:rPr>
          <w:rFonts w:ascii="Times New Roman" w:hAnsi="Times New Roman" w:cs="Times New Roman"/>
          <w:b/>
          <w:bCs/>
          <w:sz w:val="28"/>
          <w:szCs w:val="28"/>
          <w:lang w:val="en-ZA"/>
        </w:rPr>
        <w:t xml:space="preserve">Issue for determination </w:t>
      </w:r>
    </w:p>
    <w:p w14:paraId="074F448B" w14:textId="0CB6A1D2" w:rsidR="003F618C" w:rsidRDefault="003F618C" w:rsidP="001D2DF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b/>
          <w:bCs/>
          <w:sz w:val="28"/>
          <w:szCs w:val="28"/>
          <w:lang w:val="en-ZA"/>
        </w:rPr>
        <w:tab/>
      </w:r>
      <w:r>
        <w:rPr>
          <w:rFonts w:ascii="Times New Roman" w:hAnsi="Times New Roman" w:cs="Times New Roman"/>
          <w:sz w:val="28"/>
          <w:szCs w:val="28"/>
          <w:lang w:val="en-ZA"/>
        </w:rPr>
        <w:t>(</w:t>
      </w:r>
      <w:proofErr w:type="spellStart"/>
      <w:r>
        <w:rPr>
          <w:rFonts w:ascii="Times New Roman" w:hAnsi="Times New Roman" w:cs="Times New Roman"/>
          <w:sz w:val="28"/>
          <w:szCs w:val="28"/>
          <w:lang w:val="en-ZA"/>
        </w:rPr>
        <w:t>i</w:t>
      </w:r>
      <w:proofErr w:type="spellEnd"/>
      <w:r>
        <w:rPr>
          <w:rFonts w:ascii="Times New Roman" w:hAnsi="Times New Roman" w:cs="Times New Roman"/>
          <w:sz w:val="28"/>
          <w:szCs w:val="28"/>
          <w:lang w:val="en-ZA"/>
        </w:rPr>
        <w:t>)</w:t>
      </w:r>
      <w:r>
        <w:rPr>
          <w:rFonts w:ascii="Times New Roman" w:hAnsi="Times New Roman" w:cs="Times New Roman"/>
          <w:sz w:val="28"/>
          <w:szCs w:val="28"/>
          <w:lang w:val="en-ZA"/>
        </w:rPr>
        <w:tab/>
        <w:t>Whether default judgment should be rescinded.</w:t>
      </w:r>
    </w:p>
    <w:p w14:paraId="556ABD5E" w14:textId="7AEFB54F" w:rsidR="003F618C" w:rsidRDefault="003F618C" w:rsidP="001D2DF1">
      <w:pPr>
        <w:spacing w:after="0" w:line="360" w:lineRule="auto"/>
        <w:ind w:left="720" w:hanging="720"/>
        <w:jc w:val="both"/>
        <w:rPr>
          <w:rFonts w:ascii="Times New Roman" w:hAnsi="Times New Roman" w:cs="Times New Roman"/>
          <w:sz w:val="28"/>
          <w:szCs w:val="28"/>
          <w:lang w:val="en-ZA"/>
        </w:rPr>
      </w:pPr>
    </w:p>
    <w:p w14:paraId="73DBF51C" w14:textId="3A59946A" w:rsidR="002732AD" w:rsidRDefault="003F618C" w:rsidP="001D2DF1">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[7]</w:t>
      </w:r>
      <w:r>
        <w:rPr>
          <w:rFonts w:ascii="Times New Roman" w:hAnsi="Times New Roman" w:cs="Times New Roman"/>
          <w:sz w:val="28"/>
          <w:szCs w:val="28"/>
          <w:lang w:val="en-ZA"/>
        </w:rPr>
        <w:tab/>
        <w:t>I have already stated in the preceding paragraphs that the return of service on its face proves that the applicants were served</w:t>
      </w:r>
      <w:r w:rsidR="002905F6">
        <w:rPr>
          <w:rFonts w:ascii="Times New Roman" w:hAnsi="Times New Roman" w:cs="Times New Roman"/>
          <w:sz w:val="28"/>
          <w:szCs w:val="28"/>
          <w:lang w:val="en-ZA"/>
        </w:rPr>
        <w:t xml:space="preserve"> at Ha-</w:t>
      </w:r>
      <w:proofErr w:type="spellStart"/>
      <w:r w:rsidR="002905F6">
        <w:rPr>
          <w:rFonts w:ascii="Times New Roman" w:hAnsi="Times New Roman" w:cs="Times New Roman"/>
          <w:sz w:val="28"/>
          <w:szCs w:val="28"/>
          <w:lang w:val="en-ZA"/>
        </w:rPr>
        <w:t>Foso</w:t>
      </w:r>
      <w:proofErr w:type="spellEnd"/>
      <w:r w:rsidR="002905F6">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2905F6">
        <w:rPr>
          <w:rFonts w:ascii="Times New Roman" w:hAnsi="Times New Roman" w:cs="Times New Roman"/>
          <w:sz w:val="28"/>
          <w:szCs w:val="28"/>
          <w:lang w:val="en-ZA"/>
        </w:rPr>
        <w:t>I</w:t>
      </w:r>
      <w:r>
        <w:rPr>
          <w:rFonts w:ascii="Times New Roman" w:hAnsi="Times New Roman" w:cs="Times New Roman"/>
          <w:sz w:val="28"/>
          <w:szCs w:val="28"/>
          <w:lang w:val="en-ZA"/>
        </w:rPr>
        <w:t xml:space="preserve">n terms of Standard Lease </w:t>
      </w:r>
      <w:r w:rsidR="00053A19">
        <w:rPr>
          <w:rFonts w:ascii="Times New Roman" w:hAnsi="Times New Roman" w:cs="Times New Roman"/>
          <w:sz w:val="28"/>
          <w:szCs w:val="28"/>
          <w:lang w:val="en-ZA"/>
        </w:rPr>
        <w:t>Agreement,</w:t>
      </w:r>
      <w:r>
        <w:rPr>
          <w:rFonts w:ascii="Times New Roman" w:hAnsi="Times New Roman" w:cs="Times New Roman"/>
          <w:sz w:val="28"/>
          <w:szCs w:val="28"/>
          <w:lang w:val="en-ZA"/>
        </w:rPr>
        <w:t xml:space="preserve"> the </w:t>
      </w:r>
      <w:proofErr w:type="spellStart"/>
      <w:r w:rsidRPr="002905F6">
        <w:rPr>
          <w:rFonts w:ascii="Times New Roman" w:hAnsi="Times New Roman" w:cs="Times New Roman"/>
          <w:i/>
          <w:iCs/>
          <w:sz w:val="28"/>
          <w:szCs w:val="28"/>
          <w:lang w:val="en-ZA"/>
        </w:rPr>
        <w:t>domicillium</w:t>
      </w:r>
      <w:proofErr w:type="spellEnd"/>
      <w:r w:rsidRPr="002905F6">
        <w:rPr>
          <w:rFonts w:ascii="Times New Roman" w:hAnsi="Times New Roman" w:cs="Times New Roman"/>
          <w:i/>
          <w:iCs/>
          <w:sz w:val="28"/>
          <w:szCs w:val="28"/>
          <w:lang w:val="en-ZA"/>
        </w:rPr>
        <w:t xml:space="preserve"> </w:t>
      </w:r>
      <w:proofErr w:type="spellStart"/>
      <w:r w:rsidRPr="002905F6">
        <w:rPr>
          <w:rFonts w:ascii="Times New Roman" w:hAnsi="Times New Roman" w:cs="Times New Roman"/>
          <w:i/>
          <w:iCs/>
          <w:sz w:val="28"/>
          <w:szCs w:val="28"/>
          <w:lang w:val="en-ZA"/>
        </w:rPr>
        <w:t>executandi</w:t>
      </w:r>
      <w:proofErr w:type="spellEnd"/>
      <w:r>
        <w:rPr>
          <w:rFonts w:ascii="Times New Roman" w:hAnsi="Times New Roman" w:cs="Times New Roman"/>
          <w:sz w:val="28"/>
          <w:szCs w:val="28"/>
          <w:lang w:val="en-ZA"/>
        </w:rPr>
        <w:t xml:space="preserve"> </w:t>
      </w:r>
      <w:r w:rsidR="002905F6">
        <w:rPr>
          <w:rFonts w:ascii="Times New Roman" w:hAnsi="Times New Roman" w:cs="Times New Roman"/>
          <w:sz w:val="28"/>
          <w:szCs w:val="28"/>
          <w:lang w:val="en-ZA"/>
        </w:rPr>
        <w:t>is Ha</w:t>
      </w:r>
      <w:r>
        <w:rPr>
          <w:rFonts w:ascii="Times New Roman" w:hAnsi="Times New Roman" w:cs="Times New Roman"/>
          <w:sz w:val="28"/>
          <w:szCs w:val="28"/>
          <w:lang w:val="en-ZA"/>
        </w:rPr>
        <w:t>-</w:t>
      </w:r>
      <w:proofErr w:type="spellStart"/>
      <w:r>
        <w:rPr>
          <w:rFonts w:ascii="Times New Roman" w:hAnsi="Times New Roman" w:cs="Times New Roman"/>
          <w:sz w:val="28"/>
          <w:szCs w:val="28"/>
          <w:lang w:val="en-ZA"/>
        </w:rPr>
        <w:t>Foso</w:t>
      </w:r>
      <w:proofErr w:type="spellEnd"/>
      <w:r>
        <w:rPr>
          <w:rFonts w:ascii="Times New Roman" w:hAnsi="Times New Roman" w:cs="Times New Roman"/>
          <w:sz w:val="28"/>
          <w:szCs w:val="28"/>
          <w:lang w:val="en-ZA"/>
        </w:rPr>
        <w:t xml:space="preserve"> where the return of service states that the 2</w:t>
      </w:r>
      <w:r w:rsidRPr="003F618C">
        <w:rPr>
          <w:rFonts w:ascii="Times New Roman" w:hAnsi="Times New Roman" w:cs="Times New Roman"/>
          <w:sz w:val="28"/>
          <w:szCs w:val="28"/>
          <w:vertAlign w:val="superscript"/>
          <w:lang w:val="en-ZA"/>
        </w:rPr>
        <w:t>nd</w:t>
      </w:r>
      <w:r>
        <w:rPr>
          <w:rFonts w:ascii="Times New Roman" w:hAnsi="Times New Roman" w:cs="Times New Roman"/>
          <w:sz w:val="28"/>
          <w:szCs w:val="28"/>
          <w:lang w:val="en-ZA"/>
        </w:rPr>
        <w:t xml:space="preserve"> applicant was served.  The return of service </w:t>
      </w:r>
      <w:r w:rsidR="002905F6">
        <w:rPr>
          <w:rFonts w:ascii="Times New Roman" w:hAnsi="Times New Roman" w:cs="Times New Roman"/>
          <w:sz w:val="28"/>
          <w:szCs w:val="28"/>
          <w:lang w:val="en-ZA"/>
        </w:rPr>
        <w:t xml:space="preserve">is </w:t>
      </w:r>
      <w:r>
        <w:rPr>
          <w:rFonts w:ascii="Times New Roman" w:hAnsi="Times New Roman" w:cs="Times New Roman"/>
          <w:sz w:val="28"/>
          <w:szCs w:val="28"/>
          <w:lang w:val="en-ZA"/>
        </w:rPr>
        <w:t xml:space="preserve">a </w:t>
      </w:r>
      <w:r w:rsidRPr="002905F6">
        <w:rPr>
          <w:rFonts w:ascii="Times New Roman" w:hAnsi="Times New Roman" w:cs="Times New Roman"/>
          <w:i/>
          <w:iCs/>
          <w:sz w:val="28"/>
          <w:szCs w:val="28"/>
          <w:lang w:val="en-ZA"/>
        </w:rPr>
        <w:t>prima facie</w:t>
      </w:r>
      <w:r>
        <w:rPr>
          <w:rFonts w:ascii="Times New Roman" w:hAnsi="Times New Roman" w:cs="Times New Roman"/>
          <w:sz w:val="28"/>
          <w:szCs w:val="28"/>
          <w:lang w:val="en-ZA"/>
        </w:rPr>
        <w:t xml:space="preserve"> proof of service.</w:t>
      </w:r>
      <w:r w:rsidR="002905F6">
        <w:rPr>
          <w:rFonts w:ascii="Times New Roman" w:hAnsi="Times New Roman" w:cs="Times New Roman"/>
          <w:sz w:val="28"/>
          <w:szCs w:val="28"/>
          <w:lang w:val="en-ZA"/>
        </w:rPr>
        <w:t xml:space="preserve"> </w:t>
      </w:r>
      <w:r w:rsidR="002732AD">
        <w:rPr>
          <w:rFonts w:ascii="Times New Roman" w:hAnsi="Times New Roman" w:cs="Times New Roman"/>
          <w:sz w:val="28"/>
          <w:szCs w:val="28"/>
          <w:lang w:val="en-ZA"/>
        </w:rPr>
        <w:t>For</w:t>
      </w:r>
      <w:r w:rsidR="002905F6">
        <w:rPr>
          <w:rFonts w:ascii="Times New Roman" w:hAnsi="Times New Roman" w:cs="Times New Roman"/>
          <w:sz w:val="28"/>
          <w:szCs w:val="28"/>
          <w:lang w:val="en-ZA"/>
        </w:rPr>
        <w:t xml:space="preserve"> the applicants to</w:t>
      </w:r>
      <w:r w:rsidR="005274A0">
        <w:rPr>
          <w:rFonts w:ascii="Times New Roman" w:hAnsi="Times New Roman" w:cs="Times New Roman"/>
          <w:sz w:val="28"/>
          <w:szCs w:val="28"/>
          <w:lang w:val="en-ZA"/>
        </w:rPr>
        <w:t xml:space="preserve"> succeed</w:t>
      </w:r>
      <w:r w:rsidR="002905F6">
        <w:rPr>
          <w:rFonts w:ascii="Times New Roman" w:hAnsi="Times New Roman" w:cs="Times New Roman"/>
          <w:sz w:val="28"/>
          <w:szCs w:val="28"/>
          <w:lang w:val="en-ZA"/>
        </w:rPr>
        <w:t xml:space="preserve"> impeach</w:t>
      </w:r>
      <w:r w:rsidR="005274A0">
        <w:rPr>
          <w:rFonts w:ascii="Times New Roman" w:hAnsi="Times New Roman" w:cs="Times New Roman"/>
          <w:sz w:val="28"/>
          <w:szCs w:val="28"/>
          <w:lang w:val="en-ZA"/>
        </w:rPr>
        <w:t>ing</w:t>
      </w:r>
      <w:r w:rsidR="002905F6">
        <w:rPr>
          <w:rFonts w:ascii="Times New Roman" w:hAnsi="Times New Roman" w:cs="Times New Roman"/>
          <w:sz w:val="28"/>
          <w:szCs w:val="28"/>
          <w:lang w:val="en-ZA"/>
        </w:rPr>
        <w:t xml:space="preserve"> it</w:t>
      </w:r>
      <w:r w:rsidR="003520E3">
        <w:rPr>
          <w:rFonts w:ascii="Times New Roman" w:hAnsi="Times New Roman" w:cs="Times New Roman"/>
          <w:sz w:val="28"/>
          <w:szCs w:val="28"/>
          <w:lang w:val="en-ZA"/>
        </w:rPr>
        <w:t>,</w:t>
      </w:r>
      <w:r w:rsidR="002905F6">
        <w:rPr>
          <w:rFonts w:ascii="Times New Roman" w:hAnsi="Times New Roman" w:cs="Times New Roman"/>
          <w:sz w:val="28"/>
          <w:szCs w:val="28"/>
          <w:lang w:val="en-ZA"/>
        </w:rPr>
        <w:t xml:space="preserve"> clear evidence must be adduced (</w:t>
      </w:r>
      <w:r>
        <w:rPr>
          <w:rFonts w:ascii="Times New Roman" w:hAnsi="Times New Roman" w:cs="Times New Roman"/>
          <w:b/>
          <w:bCs/>
          <w:sz w:val="28"/>
          <w:szCs w:val="28"/>
          <w:lang w:val="en-ZA"/>
        </w:rPr>
        <w:t xml:space="preserve">Doti Store v Hershel Foods (Pty) Ltd </w:t>
      </w:r>
      <w:r w:rsidR="00F70AD0">
        <w:rPr>
          <w:rFonts w:ascii="Times New Roman" w:hAnsi="Times New Roman" w:cs="Times New Roman"/>
          <w:b/>
          <w:bCs/>
          <w:sz w:val="28"/>
          <w:szCs w:val="28"/>
          <w:lang w:val="en-ZA"/>
        </w:rPr>
        <w:t>(</w:t>
      </w:r>
      <w:r>
        <w:rPr>
          <w:rFonts w:ascii="Times New Roman" w:hAnsi="Times New Roman" w:cs="Times New Roman"/>
          <w:b/>
          <w:bCs/>
          <w:sz w:val="28"/>
          <w:szCs w:val="28"/>
          <w:lang w:val="en-ZA"/>
        </w:rPr>
        <w:t>1982 – 84</w:t>
      </w:r>
      <w:r w:rsidR="00F70AD0">
        <w:rPr>
          <w:rFonts w:ascii="Times New Roman" w:hAnsi="Times New Roman" w:cs="Times New Roman"/>
          <w:b/>
          <w:bCs/>
          <w:sz w:val="28"/>
          <w:szCs w:val="28"/>
          <w:lang w:val="en-ZA"/>
        </w:rPr>
        <w:t>)</w:t>
      </w:r>
      <w:r>
        <w:rPr>
          <w:rFonts w:ascii="Times New Roman" w:hAnsi="Times New Roman" w:cs="Times New Roman"/>
          <w:b/>
          <w:bCs/>
          <w:sz w:val="28"/>
          <w:szCs w:val="28"/>
          <w:lang w:val="en-ZA"/>
        </w:rPr>
        <w:t xml:space="preserve"> LLR 338 at 339</w:t>
      </w:r>
      <w:r w:rsidR="002905F6">
        <w:rPr>
          <w:rFonts w:ascii="Times New Roman" w:hAnsi="Times New Roman" w:cs="Times New Roman"/>
          <w:b/>
          <w:bCs/>
          <w:sz w:val="28"/>
          <w:szCs w:val="28"/>
          <w:lang w:val="en-ZA"/>
        </w:rPr>
        <w:t>)</w:t>
      </w:r>
    </w:p>
    <w:p w14:paraId="39988245" w14:textId="77777777" w:rsidR="00A16B45" w:rsidRPr="00A16B45" w:rsidRDefault="00A16B45" w:rsidP="001D2DF1">
      <w:pPr>
        <w:spacing w:after="0" w:line="360" w:lineRule="auto"/>
        <w:ind w:left="720" w:hanging="720"/>
        <w:jc w:val="both"/>
        <w:rPr>
          <w:rFonts w:ascii="Times New Roman" w:hAnsi="Times New Roman" w:cs="Times New Roman"/>
          <w:b/>
          <w:bCs/>
          <w:sz w:val="28"/>
          <w:szCs w:val="28"/>
          <w:lang w:val="en-ZA"/>
        </w:rPr>
      </w:pPr>
    </w:p>
    <w:p w14:paraId="04DF3F3F" w14:textId="7C1454F6" w:rsidR="00EB0D7E" w:rsidRDefault="00B9062F" w:rsidP="001D2DF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lastRenderedPageBreak/>
        <w:t>[8]</w:t>
      </w:r>
      <w:r>
        <w:rPr>
          <w:rFonts w:ascii="Times New Roman" w:hAnsi="Times New Roman" w:cs="Times New Roman"/>
          <w:sz w:val="28"/>
          <w:szCs w:val="28"/>
          <w:lang w:val="en-ZA"/>
        </w:rPr>
        <w:tab/>
        <w:t xml:space="preserve">It is in line with this </w:t>
      </w:r>
      <w:r w:rsidR="00200C9E">
        <w:rPr>
          <w:rFonts w:ascii="Times New Roman" w:hAnsi="Times New Roman" w:cs="Times New Roman"/>
          <w:sz w:val="28"/>
          <w:szCs w:val="28"/>
          <w:lang w:val="en-ZA"/>
        </w:rPr>
        <w:t xml:space="preserve">legal </w:t>
      </w:r>
      <w:r>
        <w:rPr>
          <w:rFonts w:ascii="Times New Roman" w:hAnsi="Times New Roman" w:cs="Times New Roman"/>
          <w:sz w:val="28"/>
          <w:szCs w:val="28"/>
          <w:lang w:val="en-ZA"/>
        </w:rPr>
        <w:t xml:space="preserve">view that it is </w:t>
      </w:r>
      <w:r w:rsidR="00200C9E">
        <w:rPr>
          <w:rFonts w:ascii="Times New Roman" w:hAnsi="Times New Roman" w:cs="Times New Roman"/>
          <w:sz w:val="28"/>
          <w:szCs w:val="28"/>
          <w:lang w:val="en-ZA"/>
        </w:rPr>
        <w:t>incumbent</w:t>
      </w:r>
      <w:r>
        <w:rPr>
          <w:rFonts w:ascii="Times New Roman" w:hAnsi="Times New Roman" w:cs="Times New Roman"/>
          <w:sz w:val="28"/>
          <w:szCs w:val="28"/>
          <w:lang w:val="en-ZA"/>
        </w:rPr>
        <w:t xml:space="preserve"> upon the </w:t>
      </w:r>
      <w:r w:rsidR="00200C9E">
        <w:rPr>
          <w:rFonts w:ascii="Times New Roman" w:hAnsi="Times New Roman" w:cs="Times New Roman"/>
          <w:sz w:val="28"/>
          <w:szCs w:val="28"/>
          <w:lang w:val="en-ZA"/>
        </w:rPr>
        <w:t>applicants</w:t>
      </w:r>
      <w:r>
        <w:rPr>
          <w:rFonts w:ascii="Times New Roman" w:hAnsi="Times New Roman" w:cs="Times New Roman"/>
          <w:sz w:val="28"/>
          <w:szCs w:val="28"/>
          <w:lang w:val="en-ZA"/>
        </w:rPr>
        <w:t xml:space="preserve"> </w:t>
      </w:r>
      <w:r w:rsidR="00F23BCF">
        <w:rPr>
          <w:rFonts w:ascii="Times New Roman" w:hAnsi="Times New Roman" w:cs="Times New Roman"/>
          <w:sz w:val="28"/>
          <w:szCs w:val="28"/>
          <w:lang w:val="en-ZA"/>
        </w:rPr>
        <w:t>to prove on clearest evidence that he or she was not served.  The applicants (defendants) conte</w:t>
      </w:r>
      <w:r w:rsidR="008364FC">
        <w:rPr>
          <w:rFonts w:ascii="Times New Roman" w:hAnsi="Times New Roman" w:cs="Times New Roman"/>
          <w:sz w:val="28"/>
          <w:szCs w:val="28"/>
          <w:lang w:val="en-ZA"/>
        </w:rPr>
        <w:t>nd that they were not served.  The 2</w:t>
      </w:r>
      <w:r w:rsidR="008364FC" w:rsidRPr="008364FC">
        <w:rPr>
          <w:rFonts w:ascii="Times New Roman" w:hAnsi="Times New Roman" w:cs="Times New Roman"/>
          <w:sz w:val="28"/>
          <w:szCs w:val="28"/>
          <w:vertAlign w:val="superscript"/>
          <w:lang w:val="en-ZA"/>
        </w:rPr>
        <w:t>nd</w:t>
      </w:r>
      <w:r w:rsidR="008364FC">
        <w:rPr>
          <w:rFonts w:ascii="Times New Roman" w:hAnsi="Times New Roman" w:cs="Times New Roman"/>
          <w:sz w:val="28"/>
          <w:szCs w:val="28"/>
          <w:lang w:val="en-ZA"/>
        </w:rPr>
        <w:t xml:space="preserve"> applicant maintains that he does not stay at Ha-</w:t>
      </w:r>
      <w:proofErr w:type="spellStart"/>
      <w:r w:rsidR="008364FC">
        <w:rPr>
          <w:rFonts w:ascii="Times New Roman" w:hAnsi="Times New Roman" w:cs="Times New Roman"/>
          <w:sz w:val="28"/>
          <w:szCs w:val="28"/>
          <w:lang w:val="en-ZA"/>
        </w:rPr>
        <w:t>Foso</w:t>
      </w:r>
      <w:proofErr w:type="spellEnd"/>
      <w:r w:rsidR="008364FC">
        <w:rPr>
          <w:rFonts w:ascii="Times New Roman" w:hAnsi="Times New Roman" w:cs="Times New Roman"/>
          <w:sz w:val="28"/>
          <w:szCs w:val="28"/>
          <w:lang w:val="en-ZA"/>
        </w:rPr>
        <w:t xml:space="preserve"> where the </w:t>
      </w:r>
      <w:r w:rsidR="00200C9E">
        <w:rPr>
          <w:rFonts w:ascii="Times New Roman" w:hAnsi="Times New Roman" w:cs="Times New Roman"/>
          <w:sz w:val="28"/>
          <w:szCs w:val="28"/>
          <w:lang w:val="en-ZA"/>
        </w:rPr>
        <w:t>r</w:t>
      </w:r>
      <w:r w:rsidR="008364FC">
        <w:rPr>
          <w:rFonts w:ascii="Times New Roman" w:hAnsi="Times New Roman" w:cs="Times New Roman"/>
          <w:sz w:val="28"/>
          <w:szCs w:val="28"/>
          <w:lang w:val="en-ZA"/>
        </w:rPr>
        <w:t xml:space="preserve">eturn of </w:t>
      </w:r>
      <w:r w:rsidR="00200C9E">
        <w:rPr>
          <w:rFonts w:ascii="Times New Roman" w:hAnsi="Times New Roman" w:cs="Times New Roman"/>
          <w:sz w:val="28"/>
          <w:szCs w:val="28"/>
          <w:lang w:val="en-ZA"/>
        </w:rPr>
        <w:t>s</w:t>
      </w:r>
      <w:r w:rsidR="008364FC">
        <w:rPr>
          <w:rFonts w:ascii="Times New Roman" w:hAnsi="Times New Roman" w:cs="Times New Roman"/>
          <w:sz w:val="28"/>
          <w:szCs w:val="28"/>
          <w:lang w:val="en-ZA"/>
        </w:rPr>
        <w:t>ervice states that he was served.  Without an amendment to the Standard Lease Agreement the 2</w:t>
      </w:r>
      <w:r w:rsidR="008364FC" w:rsidRPr="008364FC">
        <w:rPr>
          <w:rFonts w:ascii="Times New Roman" w:hAnsi="Times New Roman" w:cs="Times New Roman"/>
          <w:sz w:val="28"/>
          <w:szCs w:val="28"/>
          <w:vertAlign w:val="superscript"/>
          <w:lang w:val="en-ZA"/>
        </w:rPr>
        <w:t>nd</w:t>
      </w:r>
      <w:r w:rsidR="008364FC">
        <w:rPr>
          <w:rFonts w:ascii="Times New Roman" w:hAnsi="Times New Roman" w:cs="Times New Roman"/>
          <w:sz w:val="28"/>
          <w:szCs w:val="28"/>
          <w:lang w:val="en-ZA"/>
        </w:rPr>
        <w:t xml:space="preserve"> applicant cannot be allowed to say</w:t>
      </w:r>
      <w:r w:rsidR="00B25BEE">
        <w:rPr>
          <w:rFonts w:ascii="Times New Roman" w:hAnsi="Times New Roman" w:cs="Times New Roman"/>
          <w:sz w:val="28"/>
          <w:szCs w:val="28"/>
          <w:lang w:val="en-ZA"/>
        </w:rPr>
        <w:t xml:space="preserve"> that he</w:t>
      </w:r>
      <w:r w:rsidR="008364FC">
        <w:rPr>
          <w:rFonts w:ascii="Times New Roman" w:hAnsi="Times New Roman" w:cs="Times New Roman"/>
          <w:sz w:val="28"/>
          <w:szCs w:val="28"/>
          <w:lang w:val="en-ZA"/>
        </w:rPr>
        <w:t xml:space="preserve"> doe</w:t>
      </w:r>
      <w:r w:rsidR="00B25BEE">
        <w:rPr>
          <w:rFonts w:ascii="Times New Roman" w:hAnsi="Times New Roman" w:cs="Times New Roman"/>
          <w:sz w:val="28"/>
          <w:szCs w:val="28"/>
          <w:lang w:val="en-ZA"/>
        </w:rPr>
        <w:t xml:space="preserve">s </w:t>
      </w:r>
      <w:r w:rsidR="00FC23B9">
        <w:rPr>
          <w:rFonts w:ascii="Times New Roman" w:hAnsi="Times New Roman" w:cs="Times New Roman"/>
          <w:sz w:val="28"/>
          <w:szCs w:val="28"/>
          <w:lang w:val="en-ZA"/>
        </w:rPr>
        <w:t>not stay where in the contract he s</w:t>
      </w:r>
      <w:r w:rsidR="00BC5B86">
        <w:rPr>
          <w:rFonts w:ascii="Times New Roman" w:hAnsi="Times New Roman" w:cs="Times New Roman"/>
          <w:sz w:val="28"/>
          <w:szCs w:val="28"/>
          <w:lang w:val="en-ZA"/>
        </w:rPr>
        <w:t>tate</w:t>
      </w:r>
      <w:r w:rsidR="00FC23B9">
        <w:rPr>
          <w:rFonts w:ascii="Times New Roman" w:hAnsi="Times New Roman" w:cs="Times New Roman"/>
          <w:sz w:val="28"/>
          <w:szCs w:val="28"/>
          <w:lang w:val="en-ZA"/>
        </w:rPr>
        <w:t>s he sta</w:t>
      </w:r>
      <w:r w:rsidR="00974AB8">
        <w:rPr>
          <w:rFonts w:ascii="Times New Roman" w:hAnsi="Times New Roman" w:cs="Times New Roman"/>
          <w:sz w:val="28"/>
          <w:szCs w:val="28"/>
          <w:lang w:val="en-ZA"/>
        </w:rPr>
        <w:t xml:space="preserve">ys. </w:t>
      </w:r>
    </w:p>
    <w:p w14:paraId="45115FB0" w14:textId="77777777" w:rsidR="00B347D9" w:rsidRDefault="00B347D9" w:rsidP="001D2DF1">
      <w:pPr>
        <w:spacing w:after="0" w:line="360" w:lineRule="auto"/>
        <w:ind w:left="720" w:hanging="720"/>
        <w:jc w:val="both"/>
        <w:rPr>
          <w:rFonts w:ascii="Times New Roman" w:hAnsi="Times New Roman" w:cs="Times New Roman"/>
          <w:sz w:val="28"/>
          <w:szCs w:val="28"/>
          <w:lang w:val="en-ZA"/>
        </w:rPr>
      </w:pPr>
    </w:p>
    <w:p w14:paraId="2B242E63" w14:textId="5EC083A4" w:rsidR="00974AB8" w:rsidRDefault="00EB0D7E" w:rsidP="001D2DF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[9]</w:t>
      </w:r>
      <w:r>
        <w:rPr>
          <w:rFonts w:ascii="Times New Roman" w:hAnsi="Times New Roman" w:cs="Times New Roman"/>
          <w:sz w:val="28"/>
          <w:szCs w:val="28"/>
          <w:lang w:val="en-ZA"/>
        </w:rPr>
        <w:tab/>
      </w:r>
      <w:r w:rsidR="00974AB8">
        <w:rPr>
          <w:rFonts w:ascii="Times New Roman" w:hAnsi="Times New Roman" w:cs="Times New Roman"/>
          <w:sz w:val="28"/>
          <w:szCs w:val="28"/>
          <w:lang w:val="en-ZA"/>
        </w:rPr>
        <w:t xml:space="preserve">However, </w:t>
      </w:r>
      <w:r>
        <w:rPr>
          <w:rFonts w:ascii="Times New Roman" w:hAnsi="Times New Roman" w:cs="Times New Roman"/>
          <w:sz w:val="28"/>
          <w:szCs w:val="28"/>
          <w:lang w:val="en-ZA"/>
        </w:rPr>
        <w:t xml:space="preserve">the above </w:t>
      </w:r>
      <w:r w:rsidR="00974AB8">
        <w:rPr>
          <w:rFonts w:ascii="Times New Roman" w:hAnsi="Times New Roman" w:cs="Times New Roman"/>
          <w:sz w:val="28"/>
          <w:szCs w:val="28"/>
          <w:lang w:val="en-ZA"/>
        </w:rPr>
        <w:t xml:space="preserve">be as it may, when the </w:t>
      </w:r>
      <w:r w:rsidR="007D238E">
        <w:rPr>
          <w:rFonts w:ascii="Times New Roman" w:hAnsi="Times New Roman" w:cs="Times New Roman"/>
          <w:sz w:val="28"/>
          <w:szCs w:val="28"/>
          <w:lang w:val="en-ZA"/>
        </w:rPr>
        <w:t>D</w:t>
      </w:r>
      <w:r w:rsidR="00974AB8">
        <w:rPr>
          <w:rFonts w:ascii="Times New Roman" w:hAnsi="Times New Roman" w:cs="Times New Roman"/>
          <w:sz w:val="28"/>
          <w:szCs w:val="28"/>
          <w:lang w:val="en-ZA"/>
        </w:rPr>
        <w:t xml:space="preserve">eputy </w:t>
      </w:r>
      <w:r w:rsidR="00837CF9">
        <w:rPr>
          <w:rFonts w:ascii="Times New Roman" w:hAnsi="Times New Roman" w:cs="Times New Roman"/>
          <w:sz w:val="28"/>
          <w:szCs w:val="28"/>
          <w:lang w:val="en-ZA"/>
        </w:rPr>
        <w:t>S</w:t>
      </w:r>
      <w:r w:rsidR="00974AB8">
        <w:rPr>
          <w:rFonts w:ascii="Times New Roman" w:hAnsi="Times New Roman" w:cs="Times New Roman"/>
          <w:sz w:val="28"/>
          <w:szCs w:val="28"/>
          <w:lang w:val="en-ZA"/>
        </w:rPr>
        <w:t>heriff Leboha</w:t>
      </w:r>
      <w:r>
        <w:rPr>
          <w:rFonts w:ascii="Times New Roman" w:hAnsi="Times New Roman" w:cs="Times New Roman"/>
          <w:sz w:val="28"/>
          <w:szCs w:val="28"/>
          <w:lang w:val="en-ZA"/>
        </w:rPr>
        <w:t>ng</w:t>
      </w:r>
      <w:r w:rsidR="00974AB8">
        <w:rPr>
          <w:rFonts w:ascii="Times New Roman" w:hAnsi="Times New Roman" w:cs="Times New Roman"/>
          <w:sz w:val="28"/>
          <w:szCs w:val="28"/>
          <w:lang w:val="en-ZA"/>
        </w:rPr>
        <w:t xml:space="preserve"> ‘Mika filed a supporting affidavit he makes a </w:t>
      </w:r>
      <w:r>
        <w:rPr>
          <w:rFonts w:ascii="Times New Roman" w:hAnsi="Times New Roman" w:cs="Times New Roman"/>
          <w:sz w:val="28"/>
          <w:szCs w:val="28"/>
          <w:lang w:val="en-ZA"/>
        </w:rPr>
        <w:t>startling</w:t>
      </w:r>
      <w:r w:rsidR="00974AB8">
        <w:rPr>
          <w:rFonts w:ascii="Times New Roman" w:hAnsi="Times New Roman" w:cs="Times New Roman"/>
          <w:sz w:val="28"/>
          <w:szCs w:val="28"/>
          <w:lang w:val="en-ZA"/>
        </w:rPr>
        <w:t xml:space="preserve"> revelation which contradicts what is stated in the </w:t>
      </w:r>
      <w:r w:rsidR="0028171E">
        <w:rPr>
          <w:rFonts w:ascii="Times New Roman" w:hAnsi="Times New Roman" w:cs="Times New Roman"/>
          <w:sz w:val="28"/>
          <w:szCs w:val="28"/>
          <w:lang w:val="en-ZA"/>
        </w:rPr>
        <w:t>r</w:t>
      </w:r>
      <w:r w:rsidR="00974AB8">
        <w:rPr>
          <w:rFonts w:ascii="Times New Roman" w:hAnsi="Times New Roman" w:cs="Times New Roman"/>
          <w:sz w:val="28"/>
          <w:szCs w:val="28"/>
          <w:lang w:val="en-ZA"/>
        </w:rPr>
        <w:t xml:space="preserve">eturn of </w:t>
      </w:r>
      <w:r w:rsidR="0028171E">
        <w:rPr>
          <w:rFonts w:ascii="Times New Roman" w:hAnsi="Times New Roman" w:cs="Times New Roman"/>
          <w:sz w:val="28"/>
          <w:szCs w:val="28"/>
          <w:lang w:val="en-ZA"/>
        </w:rPr>
        <w:t>s</w:t>
      </w:r>
      <w:r w:rsidR="00974AB8">
        <w:rPr>
          <w:rFonts w:ascii="Times New Roman" w:hAnsi="Times New Roman" w:cs="Times New Roman"/>
          <w:sz w:val="28"/>
          <w:szCs w:val="28"/>
          <w:lang w:val="en-ZA"/>
        </w:rPr>
        <w:t>ervice</w:t>
      </w:r>
      <w:r w:rsidR="0028171E">
        <w:rPr>
          <w:rFonts w:ascii="Times New Roman" w:hAnsi="Times New Roman" w:cs="Times New Roman"/>
          <w:sz w:val="28"/>
          <w:szCs w:val="28"/>
          <w:lang w:val="en-ZA"/>
        </w:rPr>
        <w:t>,</w:t>
      </w:r>
      <w:r w:rsidR="00974AB8">
        <w:rPr>
          <w:rFonts w:ascii="Times New Roman" w:hAnsi="Times New Roman" w:cs="Times New Roman"/>
          <w:sz w:val="28"/>
          <w:szCs w:val="28"/>
          <w:lang w:val="en-ZA"/>
        </w:rPr>
        <w:t xml:space="preserve"> and </w:t>
      </w:r>
      <w:proofErr w:type="gramStart"/>
      <w:r w:rsidR="00974AB8">
        <w:rPr>
          <w:rFonts w:ascii="Times New Roman" w:hAnsi="Times New Roman" w:cs="Times New Roman"/>
          <w:sz w:val="28"/>
          <w:szCs w:val="28"/>
          <w:lang w:val="en-ZA"/>
        </w:rPr>
        <w:t>on the basis of</w:t>
      </w:r>
      <w:proofErr w:type="gramEnd"/>
      <w:r w:rsidR="00974AB8">
        <w:rPr>
          <w:rFonts w:ascii="Times New Roman" w:hAnsi="Times New Roman" w:cs="Times New Roman"/>
          <w:sz w:val="28"/>
          <w:szCs w:val="28"/>
          <w:lang w:val="en-ZA"/>
        </w:rPr>
        <w:t xml:space="preserve"> which the default judgment was granted.  He avers as follows at paragraphs 6 and 7 of his supporting </w:t>
      </w:r>
      <w:proofErr w:type="gramStart"/>
      <w:r w:rsidR="00974AB8">
        <w:rPr>
          <w:rFonts w:ascii="Times New Roman" w:hAnsi="Times New Roman" w:cs="Times New Roman"/>
          <w:sz w:val="28"/>
          <w:szCs w:val="28"/>
          <w:lang w:val="en-ZA"/>
        </w:rPr>
        <w:t>affidavit</w:t>
      </w:r>
      <w:proofErr w:type="gramEnd"/>
      <w:r w:rsidR="00974AB8">
        <w:rPr>
          <w:rFonts w:ascii="Times New Roman" w:hAnsi="Times New Roman" w:cs="Times New Roman"/>
          <w:sz w:val="28"/>
          <w:szCs w:val="28"/>
          <w:lang w:val="en-ZA"/>
        </w:rPr>
        <w:t>:</w:t>
      </w:r>
    </w:p>
    <w:p w14:paraId="76FCE83B" w14:textId="77777777" w:rsidR="00974AB8" w:rsidRDefault="00974AB8" w:rsidP="001D2DF1">
      <w:pPr>
        <w:spacing w:after="0" w:line="360" w:lineRule="auto"/>
        <w:ind w:left="720" w:hanging="720"/>
        <w:jc w:val="both"/>
        <w:rPr>
          <w:rFonts w:ascii="Times New Roman" w:hAnsi="Times New Roman" w:cs="Times New Roman"/>
          <w:sz w:val="28"/>
          <w:szCs w:val="28"/>
          <w:lang w:val="en-ZA"/>
        </w:rPr>
      </w:pPr>
    </w:p>
    <w:p w14:paraId="5244A3DA" w14:textId="0F1F071A" w:rsidR="00974AB8" w:rsidRDefault="00974AB8" w:rsidP="001D2DF1">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“6. I aver that I attempted service on</w:t>
      </w:r>
      <w:r w:rsidR="00A77C03">
        <w:rPr>
          <w:rFonts w:ascii="Times New Roman" w:hAnsi="Times New Roman" w:cs="Times New Roman"/>
          <w:i/>
          <w:iCs/>
          <w:sz w:val="24"/>
          <w:szCs w:val="24"/>
          <w:lang w:val="en-ZA"/>
        </w:rPr>
        <w:t xml:space="preserve"> </w:t>
      </w:r>
      <w:r>
        <w:rPr>
          <w:rFonts w:ascii="Times New Roman" w:hAnsi="Times New Roman" w:cs="Times New Roman"/>
          <w:i/>
          <w:iCs/>
          <w:sz w:val="24"/>
          <w:szCs w:val="24"/>
          <w:lang w:val="en-ZA"/>
        </w:rPr>
        <w:t>t</w:t>
      </w:r>
      <w:r w:rsidR="00A77C03">
        <w:rPr>
          <w:rFonts w:ascii="Times New Roman" w:hAnsi="Times New Roman" w:cs="Times New Roman"/>
          <w:i/>
          <w:iCs/>
          <w:sz w:val="24"/>
          <w:szCs w:val="24"/>
          <w:lang w:val="en-ZA"/>
        </w:rPr>
        <w:t>he</w:t>
      </w:r>
      <w:r>
        <w:rPr>
          <w:rFonts w:ascii="Times New Roman" w:hAnsi="Times New Roman" w:cs="Times New Roman"/>
          <w:i/>
          <w:iCs/>
          <w:sz w:val="24"/>
          <w:szCs w:val="24"/>
          <w:lang w:val="en-ZA"/>
        </w:rPr>
        <w:t xml:space="preserve"> applicants at Ha-</w:t>
      </w:r>
      <w:proofErr w:type="spellStart"/>
      <w:r>
        <w:rPr>
          <w:rFonts w:ascii="Times New Roman" w:hAnsi="Times New Roman" w:cs="Times New Roman"/>
          <w:i/>
          <w:iCs/>
          <w:sz w:val="24"/>
          <w:szCs w:val="24"/>
          <w:lang w:val="en-ZA"/>
        </w:rPr>
        <w:t>Foso</w:t>
      </w:r>
      <w:proofErr w:type="spellEnd"/>
      <w:r>
        <w:rPr>
          <w:rFonts w:ascii="Times New Roman" w:hAnsi="Times New Roman" w:cs="Times New Roman"/>
          <w:i/>
          <w:iCs/>
          <w:sz w:val="24"/>
          <w:szCs w:val="24"/>
          <w:lang w:val="en-ZA"/>
        </w:rPr>
        <w:t xml:space="preserve"> as the address provided in the summons.  The Second Applicant, however, informed me that he was at the shop (Barcellos) where he conducted his business and I accordingly proceeded to the premises and served with him the summons.</w:t>
      </w:r>
    </w:p>
    <w:p w14:paraId="1F878050" w14:textId="77777777" w:rsidR="00974AB8" w:rsidRDefault="00974AB8" w:rsidP="001D2DF1">
      <w:pPr>
        <w:spacing w:after="0" w:line="360" w:lineRule="auto"/>
        <w:ind w:left="1440" w:right="1008"/>
        <w:jc w:val="both"/>
        <w:rPr>
          <w:rFonts w:ascii="Times New Roman" w:hAnsi="Times New Roman" w:cs="Times New Roman"/>
          <w:i/>
          <w:iCs/>
          <w:sz w:val="24"/>
          <w:szCs w:val="24"/>
          <w:lang w:val="en-ZA"/>
        </w:rPr>
      </w:pPr>
    </w:p>
    <w:p w14:paraId="4539AC8D" w14:textId="77777777" w:rsidR="00411361" w:rsidRDefault="00974AB8" w:rsidP="001D2DF1">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7. I aver that, the Second Applicant was served with the summons on or about the 4 May 2023 at his place of business being </w:t>
      </w:r>
      <w:proofErr w:type="spellStart"/>
      <w:r>
        <w:rPr>
          <w:rFonts w:ascii="Times New Roman" w:hAnsi="Times New Roman" w:cs="Times New Roman"/>
          <w:i/>
          <w:iCs/>
          <w:sz w:val="24"/>
          <w:szCs w:val="24"/>
          <w:lang w:val="en-ZA"/>
        </w:rPr>
        <w:t>Baracellos</w:t>
      </w:r>
      <w:proofErr w:type="spellEnd"/>
      <w:r>
        <w:rPr>
          <w:rFonts w:ascii="Times New Roman" w:hAnsi="Times New Roman" w:cs="Times New Roman"/>
          <w:i/>
          <w:iCs/>
          <w:sz w:val="24"/>
          <w:szCs w:val="24"/>
          <w:lang w:val="en-ZA"/>
        </w:rPr>
        <w:t xml:space="preserve"> situated at the Maseru Mall as opposed to Ha-</w:t>
      </w:r>
      <w:proofErr w:type="spellStart"/>
      <w:r>
        <w:rPr>
          <w:rFonts w:ascii="Times New Roman" w:hAnsi="Times New Roman" w:cs="Times New Roman"/>
          <w:i/>
          <w:iCs/>
          <w:sz w:val="24"/>
          <w:szCs w:val="24"/>
          <w:lang w:val="en-ZA"/>
        </w:rPr>
        <w:t>Foso</w:t>
      </w:r>
      <w:proofErr w:type="spellEnd"/>
      <w:r>
        <w:rPr>
          <w:rFonts w:ascii="Times New Roman" w:hAnsi="Times New Roman" w:cs="Times New Roman"/>
          <w:i/>
          <w:iCs/>
          <w:sz w:val="24"/>
          <w:szCs w:val="24"/>
          <w:lang w:val="en-ZA"/>
        </w:rPr>
        <w:t>, as noted from the return of ser</w:t>
      </w:r>
      <w:r w:rsidR="00411361">
        <w:rPr>
          <w:rFonts w:ascii="Times New Roman" w:hAnsi="Times New Roman" w:cs="Times New Roman"/>
          <w:i/>
          <w:iCs/>
          <w:sz w:val="24"/>
          <w:szCs w:val="24"/>
          <w:lang w:val="en-ZA"/>
        </w:rPr>
        <w:t>vice.”</w:t>
      </w:r>
    </w:p>
    <w:p w14:paraId="41978D62" w14:textId="77777777" w:rsidR="00411361" w:rsidRDefault="00411361" w:rsidP="001D2DF1">
      <w:pPr>
        <w:spacing w:after="0" w:line="360" w:lineRule="auto"/>
        <w:ind w:right="1008"/>
        <w:jc w:val="both"/>
        <w:rPr>
          <w:rFonts w:ascii="Times New Roman" w:hAnsi="Times New Roman" w:cs="Times New Roman"/>
          <w:i/>
          <w:iCs/>
          <w:sz w:val="24"/>
          <w:szCs w:val="24"/>
          <w:lang w:val="en-ZA"/>
        </w:rPr>
      </w:pPr>
    </w:p>
    <w:p w14:paraId="7672DE84" w14:textId="4C75CD7F" w:rsidR="006B4B2E" w:rsidRDefault="00411361" w:rsidP="001D2DF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w:t>
      </w:r>
      <w:r w:rsidR="00B347D9">
        <w:rPr>
          <w:rFonts w:ascii="Times New Roman" w:hAnsi="Times New Roman" w:cs="Times New Roman"/>
          <w:sz w:val="28"/>
          <w:szCs w:val="28"/>
          <w:lang w:val="en-ZA"/>
        </w:rPr>
        <w:t>10</w:t>
      </w:r>
      <w:r>
        <w:rPr>
          <w:rFonts w:ascii="Times New Roman" w:hAnsi="Times New Roman" w:cs="Times New Roman"/>
          <w:sz w:val="28"/>
          <w:szCs w:val="28"/>
          <w:lang w:val="en-ZA"/>
        </w:rPr>
        <w:t>]</w:t>
      </w:r>
      <w:r>
        <w:rPr>
          <w:rFonts w:ascii="Times New Roman" w:hAnsi="Times New Roman" w:cs="Times New Roman"/>
          <w:sz w:val="28"/>
          <w:szCs w:val="28"/>
          <w:lang w:val="en-ZA"/>
        </w:rPr>
        <w:tab/>
        <w:t>There is a dispute of fact here whether the applicants were served with summons</w:t>
      </w:r>
      <w:r w:rsidR="00A24FC5">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A24FC5">
        <w:rPr>
          <w:rFonts w:ascii="Times New Roman" w:hAnsi="Times New Roman" w:cs="Times New Roman"/>
          <w:sz w:val="28"/>
          <w:szCs w:val="28"/>
          <w:lang w:val="en-ZA"/>
        </w:rPr>
        <w:t>T</w:t>
      </w:r>
      <w:r>
        <w:rPr>
          <w:rFonts w:ascii="Times New Roman" w:hAnsi="Times New Roman" w:cs="Times New Roman"/>
          <w:sz w:val="28"/>
          <w:szCs w:val="28"/>
          <w:lang w:val="en-ZA"/>
        </w:rPr>
        <w:t xml:space="preserve">he resolution </w:t>
      </w:r>
      <w:r w:rsidR="00A24FC5">
        <w:rPr>
          <w:rFonts w:ascii="Times New Roman" w:hAnsi="Times New Roman" w:cs="Times New Roman"/>
          <w:sz w:val="28"/>
          <w:szCs w:val="28"/>
          <w:lang w:val="en-ZA"/>
        </w:rPr>
        <w:t xml:space="preserve">of this dispute of fact </w:t>
      </w:r>
      <w:proofErr w:type="gramStart"/>
      <w:r>
        <w:rPr>
          <w:rFonts w:ascii="Times New Roman" w:hAnsi="Times New Roman" w:cs="Times New Roman"/>
          <w:sz w:val="28"/>
          <w:szCs w:val="28"/>
          <w:lang w:val="en-ZA"/>
        </w:rPr>
        <w:t>must of necessity</w:t>
      </w:r>
      <w:proofErr w:type="gramEnd"/>
      <w:r>
        <w:rPr>
          <w:rFonts w:ascii="Times New Roman" w:hAnsi="Times New Roman" w:cs="Times New Roman"/>
          <w:sz w:val="28"/>
          <w:szCs w:val="28"/>
          <w:lang w:val="en-ZA"/>
        </w:rPr>
        <w:t xml:space="preserve"> follow the approach in</w:t>
      </w:r>
      <w:r w:rsidR="00885E5B">
        <w:rPr>
          <w:rFonts w:ascii="Times New Roman" w:hAnsi="Times New Roman" w:cs="Times New Roman"/>
          <w:sz w:val="28"/>
          <w:szCs w:val="28"/>
          <w:lang w:val="en-ZA"/>
        </w:rPr>
        <w:t xml:space="preserve"> </w:t>
      </w:r>
      <w:bookmarkStart w:id="1" w:name="_Hlk159342433"/>
      <w:proofErr w:type="spellStart"/>
      <w:r w:rsidR="00885E5B">
        <w:rPr>
          <w:rFonts w:ascii="Times New Roman" w:hAnsi="Times New Roman" w:cs="Times New Roman"/>
          <w:b/>
          <w:bCs/>
          <w:sz w:val="28"/>
          <w:szCs w:val="28"/>
          <w:lang w:val="en-ZA"/>
        </w:rPr>
        <w:t>Plascon</w:t>
      </w:r>
      <w:proofErr w:type="spellEnd"/>
      <w:r w:rsidR="00885E5B">
        <w:rPr>
          <w:rFonts w:ascii="Times New Roman" w:hAnsi="Times New Roman" w:cs="Times New Roman"/>
          <w:b/>
          <w:bCs/>
          <w:sz w:val="28"/>
          <w:szCs w:val="28"/>
          <w:lang w:val="en-ZA"/>
        </w:rPr>
        <w:t xml:space="preserve">-Evans Paints Ltd v Van </w:t>
      </w:r>
      <w:proofErr w:type="spellStart"/>
      <w:r w:rsidR="00885E5B">
        <w:rPr>
          <w:rFonts w:ascii="Times New Roman" w:hAnsi="Times New Roman" w:cs="Times New Roman"/>
          <w:b/>
          <w:bCs/>
          <w:sz w:val="28"/>
          <w:szCs w:val="28"/>
          <w:lang w:val="en-ZA"/>
        </w:rPr>
        <w:t>Riebeeck</w:t>
      </w:r>
      <w:proofErr w:type="spellEnd"/>
      <w:r w:rsidR="00885E5B">
        <w:rPr>
          <w:rFonts w:ascii="Times New Roman" w:hAnsi="Times New Roman" w:cs="Times New Roman"/>
          <w:b/>
          <w:bCs/>
          <w:sz w:val="28"/>
          <w:szCs w:val="28"/>
          <w:lang w:val="en-ZA"/>
        </w:rPr>
        <w:t xml:space="preserve"> Paints (Pty) Ltd </w:t>
      </w:r>
      <w:r w:rsidR="00885E5B">
        <w:rPr>
          <w:rFonts w:ascii="Times New Roman" w:hAnsi="Times New Roman" w:cs="Times New Roman"/>
          <w:b/>
          <w:bCs/>
          <w:sz w:val="28"/>
          <w:szCs w:val="28"/>
          <w:lang w:val="en-ZA"/>
        </w:rPr>
        <w:lastRenderedPageBreak/>
        <w:t xml:space="preserve">1984 (3) SA 623 </w:t>
      </w:r>
      <w:bookmarkEnd w:id="1"/>
      <w:r w:rsidR="00885E5B">
        <w:rPr>
          <w:rFonts w:ascii="Times New Roman" w:hAnsi="Times New Roman" w:cs="Times New Roman"/>
          <w:b/>
          <w:bCs/>
          <w:sz w:val="28"/>
          <w:szCs w:val="28"/>
          <w:lang w:val="en-ZA"/>
        </w:rPr>
        <w:t xml:space="preserve">(A) 634 – 5. </w:t>
      </w:r>
      <w:r w:rsidR="00885E5B">
        <w:rPr>
          <w:rFonts w:ascii="Times New Roman" w:hAnsi="Times New Roman" w:cs="Times New Roman"/>
          <w:sz w:val="28"/>
          <w:szCs w:val="28"/>
          <w:lang w:val="en-ZA"/>
        </w:rPr>
        <w:t xml:space="preserve"> </w:t>
      </w:r>
      <w:r w:rsidR="00264B46">
        <w:rPr>
          <w:rFonts w:ascii="Times New Roman" w:hAnsi="Times New Roman" w:cs="Times New Roman"/>
          <w:sz w:val="28"/>
          <w:szCs w:val="28"/>
          <w:lang w:val="en-ZA"/>
        </w:rPr>
        <w:t>It is apparent that the return of service on which this court granted default judgment was misleading:  The applicant</w:t>
      </w:r>
      <w:r w:rsidR="00CB5F17">
        <w:rPr>
          <w:rFonts w:ascii="Times New Roman" w:hAnsi="Times New Roman" w:cs="Times New Roman"/>
          <w:sz w:val="28"/>
          <w:szCs w:val="28"/>
          <w:lang w:val="en-ZA"/>
        </w:rPr>
        <w:t>s</w:t>
      </w:r>
      <w:r w:rsidR="00264B46">
        <w:rPr>
          <w:rFonts w:ascii="Times New Roman" w:hAnsi="Times New Roman" w:cs="Times New Roman"/>
          <w:sz w:val="28"/>
          <w:szCs w:val="28"/>
          <w:lang w:val="en-ZA"/>
        </w:rPr>
        <w:t xml:space="preserve"> were not served with summons at Ha-</w:t>
      </w:r>
      <w:proofErr w:type="spellStart"/>
      <w:r w:rsidR="00264B46">
        <w:rPr>
          <w:rFonts w:ascii="Times New Roman" w:hAnsi="Times New Roman" w:cs="Times New Roman"/>
          <w:sz w:val="28"/>
          <w:szCs w:val="28"/>
          <w:lang w:val="en-ZA"/>
        </w:rPr>
        <w:t>Foso</w:t>
      </w:r>
      <w:proofErr w:type="spellEnd"/>
      <w:r w:rsidR="00264B46">
        <w:rPr>
          <w:rFonts w:ascii="Times New Roman" w:hAnsi="Times New Roman" w:cs="Times New Roman"/>
          <w:sz w:val="28"/>
          <w:szCs w:val="28"/>
          <w:lang w:val="en-ZA"/>
        </w:rPr>
        <w:t xml:space="preserve"> as alleged.  In </w:t>
      </w:r>
      <w:r w:rsidR="00CB5F17">
        <w:rPr>
          <w:rFonts w:ascii="Times New Roman" w:hAnsi="Times New Roman" w:cs="Times New Roman"/>
          <w:sz w:val="28"/>
          <w:szCs w:val="28"/>
          <w:lang w:val="en-ZA"/>
        </w:rPr>
        <w:t>fact,</w:t>
      </w:r>
      <w:r w:rsidR="00264B46">
        <w:rPr>
          <w:rFonts w:ascii="Times New Roman" w:hAnsi="Times New Roman" w:cs="Times New Roman"/>
          <w:sz w:val="28"/>
          <w:szCs w:val="28"/>
          <w:lang w:val="en-ZA"/>
        </w:rPr>
        <w:t xml:space="preserve"> Deputy Sheriff recant</w:t>
      </w:r>
      <w:r w:rsidR="00CB5F17">
        <w:rPr>
          <w:rFonts w:ascii="Times New Roman" w:hAnsi="Times New Roman" w:cs="Times New Roman"/>
          <w:sz w:val="28"/>
          <w:szCs w:val="28"/>
          <w:lang w:val="en-ZA"/>
        </w:rPr>
        <w:t>s</w:t>
      </w:r>
      <w:r w:rsidR="00264B46">
        <w:rPr>
          <w:rFonts w:ascii="Times New Roman" w:hAnsi="Times New Roman" w:cs="Times New Roman"/>
          <w:sz w:val="28"/>
          <w:szCs w:val="28"/>
          <w:lang w:val="en-ZA"/>
        </w:rPr>
        <w:t xml:space="preserve"> </w:t>
      </w:r>
      <w:r w:rsidR="00CB5F17">
        <w:rPr>
          <w:rFonts w:ascii="Times New Roman" w:hAnsi="Times New Roman" w:cs="Times New Roman"/>
          <w:sz w:val="28"/>
          <w:szCs w:val="28"/>
          <w:lang w:val="en-ZA"/>
        </w:rPr>
        <w:t>he</w:t>
      </w:r>
      <w:r w:rsidR="00EA775A">
        <w:rPr>
          <w:rFonts w:ascii="Times New Roman" w:hAnsi="Times New Roman" w:cs="Times New Roman"/>
          <w:sz w:val="28"/>
          <w:szCs w:val="28"/>
          <w:lang w:val="en-ZA"/>
        </w:rPr>
        <w:t xml:space="preserve"> falsely stated </w:t>
      </w:r>
      <w:r w:rsidR="00CB5F17">
        <w:rPr>
          <w:rFonts w:ascii="Times New Roman" w:hAnsi="Times New Roman" w:cs="Times New Roman"/>
          <w:sz w:val="28"/>
          <w:szCs w:val="28"/>
          <w:lang w:val="en-ZA"/>
        </w:rPr>
        <w:t xml:space="preserve">in the return </w:t>
      </w:r>
      <w:r w:rsidR="00EA775A">
        <w:rPr>
          <w:rFonts w:ascii="Times New Roman" w:hAnsi="Times New Roman" w:cs="Times New Roman"/>
          <w:sz w:val="28"/>
          <w:szCs w:val="28"/>
          <w:lang w:val="en-ZA"/>
        </w:rPr>
        <w:t xml:space="preserve">by </w:t>
      </w:r>
      <w:r w:rsidR="00CB5F17">
        <w:rPr>
          <w:rFonts w:ascii="Times New Roman" w:hAnsi="Times New Roman" w:cs="Times New Roman"/>
          <w:sz w:val="28"/>
          <w:szCs w:val="28"/>
          <w:lang w:val="en-ZA"/>
        </w:rPr>
        <w:t>saying that the</w:t>
      </w:r>
      <w:r w:rsidR="00EA775A">
        <w:rPr>
          <w:rFonts w:ascii="Times New Roman" w:hAnsi="Times New Roman" w:cs="Times New Roman"/>
          <w:sz w:val="28"/>
          <w:szCs w:val="28"/>
          <w:lang w:val="en-ZA"/>
        </w:rPr>
        <w:t xml:space="preserve"> true </w:t>
      </w:r>
      <w:proofErr w:type="gramStart"/>
      <w:r w:rsidR="00EA775A">
        <w:rPr>
          <w:rFonts w:ascii="Times New Roman" w:hAnsi="Times New Roman" w:cs="Times New Roman"/>
          <w:sz w:val="28"/>
          <w:szCs w:val="28"/>
          <w:lang w:val="en-ZA"/>
        </w:rPr>
        <w:t>state of affairs is</w:t>
      </w:r>
      <w:proofErr w:type="gramEnd"/>
      <w:r w:rsidR="00EA775A">
        <w:rPr>
          <w:rFonts w:ascii="Times New Roman" w:hAnsi="Times New Roman" w:cs="Times New Roman"/>
          <w:sz w:val="28"/>
          <w:szCs w:val="28"/>
          <w:lang w:val="en-ZA"/>
        </w:rPr>
        <w:t xml:space="preserve"> that the 2</w:t>
      </w:r>
      <w:r w:rsidR="00EA775A" w:rsidRPr="00EA775A">
        <w:rPr>
          <w:rFonts w:ascii="Times New Roman" w:hAnsi="Times New Roman" w:cs="Times New Roman"/>
          <w:sz w:val="28"/>
          <w:szCs w:val="28"/>
          <w:vertAlign w:val="superscript"/>
          <w:lang w:val="en-ZA"/>
        </w:rPr>
        <w:t>nd</w:t>
      </w:r>
      <w:r w:rsidR="00EA775A">
        <w:rPr>
          <w:rFonts w:ascii="Times New Roman" w:hAnsi="Times New Roman" w:cs="Times New Roman"/>
          <w:sz w:val="28"/>
          <w:szCs w:val="28"/>
          <w:lang w:val="en-ZA"/>
        </w:rPr>
        <w:t xml:space="preserve"> applicant was served at Barcellos on the 04 May 2023.  In the circumstances of this case the facts averred by the applicants taken together with the admitted fact by Deputy Sheriff ‘Mika that the applicants were not served with summons at Ha-</w:t>
      </w:r>
      <w:proofErr w:type="spellStart"/>
      <w:r w:rsidR="00EA775A">
        <w:rPr>
          <w:rFonts w:ascii="Times New Roman" w:hAnsi="Times New Roman" w:cs="Times New Roman"/>
          <w:sz w:val="28"/>
          <w:szCs w:val="28"/>
          <w:lang w:val="en-ZA"/>
        </w:rPr>
        <w:t>Foso</w:t>
      </w:r>
      <w:proofErr w:type="spellEnd"/>
      <w:r w:rsidR="00EA775A">
        <w:rPr>
          <w:rFonts w:ascii="Times New Roman" w:hAnsi="Times New Roman" w:cs="Times New Roman"/>
          <w:sz w:val="28"/>
          <w:szCs w:val="28"/>
          <w:lang w:val="en-ZA"/>
        </w:rPr>
        <w:t xml:space="preserve"> as </w:t>
      </w:r>
      <w:r w:rsidR="00F4624B">
        <w:rPr>
          <w:rFonts w:ascii="Times New Roman" w:hAnsi="Times New Roman" w:cs="Times New Roman"/>
          <w:sz w:val="28"/>
          <w:szCs w:val="28"/>
          <w:lang w:val="en-ZA"/>
        </w:rPr>
        <w:t>stated</w:t>
      </w:r>
      <w:r w:rsidR="00EA775A">
        <w:rPr>
          <w:rFonts w:ascii="Times New Roman" w:hAnsi="Times New Roman" w:cs="Times New Roman"/>
          <w:sz w:val="28"/>
          <w:szCs w:val="28"/>
          <w:lang w:val="en-ZA"/>
        </w:rPr>
        <w:t xml:space="preserve"> </w:t>
      </w:r>
      <w:r w:rsidR="00F4624B">
        <w:rPr>
          <w:rFonts w:ascii="Times New Roman" w:hAnsi="Times New Roman" w:cs="Times New Roman"/>
          <w:sz w:val="28"/>
          <w:szCs w:val="28"/>
          <w:lang w:val="en-ZA"/>
        </w:rPr>
        <w:t xml:space="preserve">in the return </w:t>
      </w:r>
      <w:r w:rsidR="00EA775A">
        <w:rPr>
          <w:rFonts w:ascii="Times New Roman" w:hAnsi="Times New Roman" w:cs="Times New Roman"/>
          <w:sz w:val="28"/>
          <w:szCs w:val="28"/>
          <w:lang w:val="en-ZA"/>
        </w:rPr>
        <w:t>justifies granting of the reliefs sought in the Notice of Motion.</w:t>
      </w:r>
      <w:r w:rsidR="00264B46">
        <w:rPr>
          <w:rFonts w:ascii="Times New Roman" w:hAnsi="Times New Roman" w:cs="Times New Roman"/>
          <w:sz w:val="28"/>
          <w:szCs w:val="28"/>
          <w:lang w:val="en-ZA"/>
        </w:rPr>
        <w:t xml:space="preserve"> </w:t>
      </w:r>
      <w:r>
        <w:rPr>
          <w:rFonts w:ascii="Times New Roman" w:hAnsi="Times New Roman" w:cs="Times New Roman"/>
          <w:sz w:val="28"/>
          <w:szCs w:val="28"/>
          <w:lang w:val="en-ZA"/>
        </w:rPr>
        <w:t xml:space="preserve"> </w:t>
      </w:r>
      <w:r w:rsidR="00BA1B27">
        <w:rPr>
          <w:rFonts w:ascii="Times New Roman" w:hAnsi="Times New Roman" w:cs="Times New Roman"/>
          <w:sz w:val="28"/>
          <w:szCs w:val="28"/>
          <w:lang w:val="en-ZA"/>
        </w:rPr>
        <w:t xml:space="preserve">The Deputy Sheriffs are the most important officers of this court from whom the highest standard of honesty is expected, hence the principle that what they state in the return of service is regarded as being </w:t>
      </w:r>
      <w:r w:rsidR="00BA1B27" w:rsidRPr="00BA1B27">
        <w:rPr>
          <w:rFonts w:ascii="Times New Roman" w:hAnsi="Times New Roman" w:cs="Times New Roman"/>
          <w:i/>
          <w:iCs/>
          <w:sz w:val="28"/>
          <w:szCs w:val="28"/>
          <w:lang w:val="en-ZA"/>
        </w:rPr>
        <w:t>prima facie</w:t>
      </w:r>
      <w:r w:rsidR="00BA1B27">
        <w:rPr>
          <w:rFonts w:ascii="Times New Roman" w:hAnsi="Times New Roman" w:cs="Times New Roman"/>
          <w:sz w:val="28"/>
          <w:szCs w:val="28"/>
          <w:lang w:val="en-ZA"/>
        </w:rPr>
        <w:t xml:space="preserve"> true. The Deputy Sheriff in this case did not acquit himself to the highest expected standard and it is to be regretted.</w:t>
      </w:r>
    </w:p>
    <w:p w14:paraId="40778C3F" w14:textId="77777777" w:rsidR="006B4B2E" w:rsidRDefault="006B4B2E" w:rsidP="001D2DF1">
      <w:pPr>
        <w:spacing w:after="0" w:line="360" w:lineRule="auto"/>
        <w:ind w:left="720" w:hanging="720"/>
        <w:jc w:val="both"/>
        <w:rPr>
          <w:rFonts w:ascii="Times New Roman" w:hAnsi="Times New Roman" w:cs="Times New Roman"/>
          <w:sz w:val="28"/>
          <w:szCs w:val="28"/>
          <w:lang w:val="en-ZA"/>
        </w:rPr>
      </w:pPr>
    </w:p>
    <w:p w14:paraId="6F1F432A" w14:textId="7B2D472E" w:rsidR="006B4B2E" w:rsidRDefault="006B4B2E" w:rsidP="001D2DF1">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sidR="00B347D9">
        <w:rPr>
          <w:rFonts w:ascii="Times New Roman" w:hAnsi="Times New Roman" w:cs="Times New Roman"/>
          <w:sz w:val="28"/>
          <w:szCs w:val="28"/>
          <w:lang w:val="en-ZA"/>
        </w:rPr>
        <w:t>1</w:t>
      </w:r>
      <w:r>
        <w:rPr>
          <w:rFonts w:ascii="Times New Roman" w:hAnsi="Times New Roman" w:cs="Times New Roman"/>
          <w:sz w:val="28"/>
          <w:szCs w:val="28"/>
          <w:lang w:val="en-ZA"/>
        </w:rPr>
        <w:t>]</w:t>
      </w:r>
      <w:r>
        <w:rPr>
          <w:rFonts w:ascii="Times New Roman" w:hAnsi="Times New Roman" w:cs="Times New Roman"/>
          <w:sz w:val="28"/>
          <w:szCs w:val="28"/>
          <w:lang w:val="en-ZA"/>
        </w:rPr>
        <w:tab/>
      </w:r>
      <w:r w:rsidR="009A3E17">
        <w:rPr>
          <w:rFonts w:ascii="Times New Roman" w:hAnsi="Times New Roman" w:cs="Times New Roman"/>
          <w:sz w:val="28"/>
          <w:szCs w:val="28"/>
          <w:lang w:val="en-ZA"/>
        </w:rPr>
        <w:t xml:space="preserve">It is apparent </w:t>
      </w:r>
      <w:r>
        <w:rPr>
          <w:rFonts w:ascii="Times New Roman" w:hAnsi="Times New Roman" w:cs="Times New Roman"/>
          <w:sz w:val="28"/>
          <w:szCs w:val="28"/>
          <w:lang w:val="en-ZA"/>
        </w:rPr>
        <w:t xml:space="preserve">that </w:t>
      </w:r>
      <w:r w:rsidR="009A3E17">
        <w:rPr>
          <w:rFonts w:ascii="Times New Roman" w:hAnsi="Times New Roman" w:cs="Times New Roman"/>
          <w:sz w:val="28"/>
          <w:szCs w:val="28"/>
          <w:lang w:val="en-ZA"/>
        </w:rPr>
        <w:t>when</w:t>
      </w:r>
      <w:r>
        <w:rPr>
          <w:rFonts w:ascii="Times New Roman" w:hAnsi="Times New Roman" w:cs="Times New Roman"/>
          <w:sz w:val="28"/>
          <w:szCs w:val="28"/>
          <w:lang w:val="en-ZA"/>
        </w:rPr>
        <w:t xml:space="preserve"> the Deputy Sheriff could not find the applicants at the addresses </w:t>
      </w:r>
      <w:r w:rsidR="009A3E17">
        <w:rPr>
          <w:rFonts w:ascii="Times New Roman" w:hAnsi="Times New Roman" w:cs="Times New Roman"/>
          <w:sz w:val="28"/>
          <w:szCs w:val="28"/>
          <w:lang w:val="en-ZA"/>
        </w:rPr>
        <w:t>provided</w:t>
      </w:r>
      <w:r>
        <w:rPr>
          <w:rFonts w:ascii="Times New Roman" w:hAnsi="Times New Roman" w:cs="Times New Roman"/>
          <w:sz w:val="28"/>
          <w:szCs w:val="28"/>
          <w:lang w:val="en-ZA"/>
        </w:rPr>
        <w:t xml:space="preserve"> in the </w:t>
      </w:r>
      <w:r w:rsidR="008A0A43">
        <w:rPr>
          <w:rFonts w:ascii="Times New Roman" w:hAnsi="Times New Roman" w:cs="Times New Roman"/>
          <w:sz w:val="28"/>
          <w:szCs w:val="28"/>
          <w:lang w:val="en-ZA"/>
        </w:rPr>
        <w:t>contract,</w:t>
      </w:r>
      <w:r>
        <w:rPr>
          <w:rFonts w:ascii="Times New Roman" w:hAnsi="Times New Roman" w:cs="Times New Roman"/>
          <w:sz w:val="28"/>
          <w:szCs w:val="28"/>
          <w:lang w:val="en-ZA"/>
        </w:rPr>
        <w:t xml:space="preserve"> he went about looking for them as if service </w:t>
      </w:r>
      <w:r w:rsidR="009A3E17">
        <w:rPr>
          <w:rFonts w:ascii="Times New Roman" w:hAnsi="Times New Roman" w:cs="Times New Roman"/>
          <w:sz w:val="28"/>
          <w:szCs w:val="28"/>
          <w:lang w:val="en-ZA"/>
        </w:rPr>
        <w:t>c</w:t>
      </w:r>
      <w:r>
        <w:rPr>
          <w:rFonts w:ascii="Times New Roman" w:hAnsi="Times New Roman" w:cs="Times New Roman"/>
          <w:sz w:val="28"/>
          <w:szCs w:val="28"/>
          <w:lang w:val="en-ZA"/>
        </w:rPr>
        <w:t xml:space="preserve">ould not have been good if they were served at their chosen </w:t>
      </w:r>
      <w:proofErr w:type="spellStart"/>
      <w:r w:rsidRPr="009A3E17">
        <w:rPr>
          <w:rFonts w:ascii="Times New Roman" w:hAnsi="Times New Roman" w:cs="Times New Roman"/>
          <w:i/>
          <w:iCs/>
          <w:sz w:val="28"/>
          <w:szCs w:val="28"/>
          <w:lang w:val="en-ZA"/>
        </w:rPr>
        <w:t>domicillum</w:t>
      </w:r>
      <w:proofErr w:type="spellEnd"/>
      <w:r w:rsidRPr="009A3E17">
        <w:rPr>
          <w:rFonts w:ascii="Times New Roman" w:hAnsi="Times New Roman" w:cs="Times New Roman"/>
          <w:i/>
          <w:iCs/>
          <w:sz w:val="28"/>
          <w:szCs w:val="28"/>
          <w:lang w:val="en-ZA"/>
        </w:rPr>
        <w:t xml:space="preserve"> </w:t>
      </w:r>
      <w:proofErr w:type="spellStart"/>
      <w:r w:rsidRPr="009A3E17">
        <w:rPr>
          <w:rFonts w:ascii="Times New Roman" w:hAnsi="Times New Roman" w:cs="Times New Roman"/>
          <w:i/>
          <w:iCs/>
          <w:sz w:val="28"/>
          <w:szCs w:val="28"/>
          <w:lang w:val="en-ZA"/>
        </w:rPr>
        <w:t>citandi</w:t>
      </w:r>
      <w:proofErr w:type="spellEnd"/>
      <w:r w:rsidRPr="009A3E17">
        <w:rPr>
          <w:rFonts w:ascii="Times New Roman" w:hAnsi="Times New Roman" w:cs="Times New Roman"/>
          <w:i/>
          <w:iCs/>
          <w:sz w:val="28"/>
          <w:szCs w:val="28"/>
          <w:lang w:val="en-ZA"/>
        </w:rPr>
        <w:t>.</w:t>
      </w:r>
      <w:r>
        <w:rPr>
          <w:rFonts w:ascii="Times New Roman" w:hAnsi="Times New Roman" w:cs="Times New Roman"/>
          <w:sz w:val="28"/>
          <w:szCs w:val="28"/>
          <w:lang w:val="en-ZA"/>
        </w:rPr>
        <w:t xml:space="preserve">  He was mistaken</w:t>
      </w:r>
      <w:r w:rsidR="009A3E17">
        <w:rPr>
          <w:rFonts w:ascii="Times New Roman" w:hAnsi="Times New Roman" w:cs="Times New Roman"/>
          <w:sz w:val="28"/>
          <w:szCs w:val="28"/>
          <w:lang w:val="en-ZA"/>
        </w:rPr>
        <w:t>.</w:t>
      </w:r>
      <w:r>
        <w:rPr>
          <w:rFonts w:ascii="Times New Roman" w:hAnsi="Times New Roman" w:cs="Times New Roman"/>
          <w:sz w:val="28"/>
          <w:szCs w:val="28"/>
          <w:lang w:val="en-ZA"/>
        </w:rPr>
        <w:t xml:space="preserve"> </w:t>
      </w:r>
      <w:r w:rsidR="009A3E17">
        <w:rPr>
          <w:rFonts w:ascii="Times New Roman" w:hAnsi="Times New Roman" w:cs="Times New Roman"/>
          <w:sz w:val="28"/>
          <w:szCs w:val="28"/>
          <w:lang w:val="en-ZA"/>
        </w:rPr>
        <w:t xml:space="preserve"> </w:t>
      </w:r>
      <w:r w:rsidR="00F5100A">
        <w:rPr>
          <w:rFonts w:ascii="Times New Roman" w:hAnsi="Times New Roman" w:cs="Times New Roman"/>
          <w:sz w:val="28"/>
          <w:szCs w:val="28"/>
          <w:lang w:val="en-ZA"/>
        </w:rPr>
        <w:t>It was</w:t>
      </w:r>
      <w:r>
        <w:rPr>
          <w:rFonts w:ascii="Times New Roman" w:hAnsi="Times New Roman" w:cs="Times New Roman"/>
          <w:sz w:val="28"/>
          <w:szCs w:val="28"/>
          <w:lang w:val="en-ZA"/>
        </w:rPr>
        <w:t xml:space="preserve"> stated in </w:t>
      </w:r>
      <w:bookmarkStart w:id="2" w:name="_Hlk159342483"/>
      <w:proofErr w:type="spellStart"/>
      <w:r>
        <w:rPr>
          <w:rFonts w:ascii="Times New Roman" w:hAnsi="Times New Roman" w:cs="Times New Roman"/>
          <w:b/>
          <w:bCs/>
          <w:sz w:val="28"/>
          <w:szCs w:val="28"/>
          <w:lang w:val="en-ZA"/>
        </w:rPr>
        <w:t>Amcoal</w:t>
      </w:r>
      <w:proofErr w:type="spellEnd"/>
      <w:r>
        <w:rPr>
          <w:rFonts w:ascii="Times New Roman" w:hAnsi="Times New Roman" w:cs="Times New Roman"/>
          <w:b/>
          <w:bCs/>
          <w:sz w:val="28"/>
          <w:szCs w:val="28"/>
          <w:lang w:val="en-ZA"/>
        </w:rPr>
        <w:t xml:space="preserve"> collieries Ltd v Truter 1990 (1) SA 1 (AD) </w:t>
      </w:r>
      <w:bookmarkEnd w:id="2"/>
      <w:r w:rsidRPr="00154AA0">
        <w:rPr>
          <w:rFonts w:ascii="Times New Roman" w:hAnsi="Times New Roman" w:cs="Times New Roman"/>
          <w:sz w:val="28"/>
          <w:szCs w:val="28"/>
          <w:lang w:val="en-ZA"/>
        </w:rPr>
        <w:t>at p.p. 5 J – 6 D</w:t>
      </w:r>
      <w:r w:rsidR="00154AA0" w:rsidRPr="00154AA0">
        <w:rPr>
          <w:rFonts w:ascii="Times New Roman" w:hAnsi="Times New Roman" w:cs="Times New Roman"/>
          <w:sz w:val="28"/>
          <w:szCs w:val="28"/>
          <w:lang w:val="en-ZA"/>
        </w:rPr>
        <w:t>, that</w:t>
      </w:r>
      <w:r w:rsidRPr="00154AA0">
        <w:rPr>
          <w:rFonts w:ascii="Times New Roman" w:hAnsi="Times New Roman" w:cs="Times New Roman"/>
          <w:sz w:val="28"/>
          <w:szCs w:val="28"/>
          <w:lang w:val="en-ZA"/>
        </w:rPr>
        <w:t>:</w:t>
      </w:r>
    </w:p>
    <w:p w14:paraId="1AF2AC7B" w14:textId="77777777" w:rsidR="006B4B2E" w:rsidRDefault="006B4B2E" w:rsidP="001D2DF1">
      <w:pPr>
        <w:spacing w:after="0" w:line="360" w:lineRule="auto"/>
        <w:ind w:left="720" w:hanging="720"/>
        <w:jc w:val="both"/>
        <w:rPr>
          <w:rFonts w:ascii="Times New Roman" w:hAnsi="Times New Roman" w:cs="Times New Roman"/>
          <w:b/>
          <w:bCs/>
          <w:sz w:val="28"/>
          <w:szCs w:val="28"/>
          <w:lang w:val="en-ZA"/>
        </w:rPr>
      </w:pPr>
    </w:p>
    <w:p w14:paraId="6BE3D37C" w14:textId="77777777" w:rsidR="001D2DF1" w:rsidRDefault="00E13FE3" w:rsidP="001D2DF1">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“It is a matter of frequent occurrence that a </w:t>
      </w:r>
      <w:proofErr w:type="spellStart"/>
      <w:r>
        <w:rPr>
          <w:rFonts w:ascii="Times New Roman" w:hAnsi="Times New Roman" w:cs="Times New Roman"/>
          <w:i/>
          <w:iCs/>
          <w:sz w:val="24"/>
          <w:szCs w:val="24"/>
          <w:lang w:val="en-ZA"/>
        </w:rPr>
        <w:t>domicillium</w:t>
      </w:r>
      <w:proofErr w:type="spellEnd"/>
      <w:r>
        <w:rPr>
          <w:rFonts w:ascii="Times New Roman" w:hAnsi="Times New Roman" w:cs="Times New Roman"/>
          <w:i/>
          <w:iCs/>
          <w:sz w:val="24"/>
          <w:szCs w:val="24"/>
          <w:lang w:val="en-ZA"/>
        </w:rPr>
        <w:t xml:space="preserve"> </w:t>
      </w:r>
      <w:proofErr w:type="spellStart"/>
      <w:r>
        <w:rPr>
          <w:rFonts w:ascii="Times New Roman" w:hAnsi="Times New Roman" w:cs="Times New Roman"/>
          <w:i/>
          <w:iCs/>
          <w:sz w:val="24"/>
          <w:szCs w:val="24"/>
          <w:lang w:val="en-ZA"/>
        </w:rPr>
        <w:t>citandi</w:t>
      </w:r>
      <w:proofErr w:type="spellEnd"/>
      <w:r>
        <w:rPr>
          <w:rFonts w:ascii="Times New Roman" w:hAnsi="Times New Roman" w:cs="Times New Roman"/>
          <w:i/>
          <w:iCs/>
          <w:sz w:val="24"/>
          <w:szCs w:val="24"/>
          <w:lang w:val="en-ZA"/>
        </w:rPr>
        <w:t xml:space="preserve"> et </w:t>
      </w:r>
      <w:proofErr w:type="spellStart"/>
      <w:r>
        <w:rPr>
          <w:rFonts w:ascii="Times New Roman" w:hAnsi="Times New Roman" w:cs="Times New Roman"/>
          <w:i/>
          <w:iCs/>
          <w:sz w:val="24"/>
          <w:szCs w:val="24"/>
          <w:lang w:val="en-ZA"/>
        </w:rPr>
        <w:t>executandi</w:t>
      </w:r>
      <w:proofErr w:type="spellEnd"/>
      <w:r>
        <w:rPr>
          <w:rFonts w:ascii="Times New Roman" w:hAnsi="Times New Roman" w:cs="Times New Roman"/>
          <w:i/>
          <w:iCs/>
          <w:sz w:val="24"/>
          <w:szCs w:val="24"/>
          <w:lang w:val="en-ZA"/>
        </w:rPr>
        <w:t xml:space="preserve"> is chosen in a contract by one or more of the parties to it.  Translated, this expression means a home for the purpose of serving summons and levying execution.  (If a man chooses </w:t>
      </w:r>
      <w:proofErr w:type="spellStart"/>
      <w:r>
        <w:rPr>
          <w:rFonts w:ascii="Times New Roman" w:hAnsi="Times New Roman" w:cs="Times New Roman"/>
          <w:i/>
          <w:iCs/>
          <w:sz w:val="24"/>
          <w:szCs w:val="24"/>
          <w:lang w:val="en-ZA"/>
        </w:rPr>
        <w:t>domicillium</w:t>
      </w:r>
      <w:proofErr w:type="spellEnd"/>
      <w:r>
        <w:rPr>
          <w:rFonts w:ascii="Times New Roman" w:hAnsi="Times New Roman" w:cs="Times New Roman"/>
          <w:i/>
          <w:iCs/>
          <w:sz w:val="24"/>
          <w:szCs w:val="24"/>
          <w:lang w:val="en-ZA"/>
        </w:rPr>
        <w:t xml:space="preserve"> </w:t>
      </w:r>
      <w:proofErr w:type="spellStart"/>
      <w:r>
        <w:rPr>
          <w:rFonts w:ascii="Times New Roman" w:hAnsi="Times New Roman" w:cs="Times New Roman"/>
          <w:i/>
          <w:iCs/>
          <w:sz w:val="24"/>
          <w:szCs w:val="24"/>
          <w:lang w:val="en-ZA"/>
        </w:rPr>
        <w:t>citandi</w:t>
      </w:r>
      <w:proofErr w:type="spellEnd"/>
      <w:r>
        <w:rPr>
          <w:rFonts w:ascii="Times New Roman" w:hAnsi="Times New Roman" w:cs="Times New Roman"/>
          <w:i/>
          <w:iCs/>
          <w:sz w:val="24"/>
          <w:szCs w:val="24"/>
          <w:lang w:val="en-ZA"/>
        </w:rPr>
        <w:t xml:space="preserve"> the </w:t>
      </w:r>
      <w:proofErr w:type="spellStart"/>
      <w:r>
        <w:rPr>
          <w:rFonts w:ascii="Times New Roman" w:hAnsi="Times New Roman" w:cs="Times New Roman"/>
          <w:i/>
          <w:iCs/>
          <w:sz w:val="24"/>
          <w:szCs w:val="24"/>
          <w:lang w:val="en-ZA"/>
        </w:rPr>
        <w:t>domicillium</w:t>
      </w:r>
      <w:proofErr w:type="spellEnd"/>
      <w:r>
        <w:rPr>
          <w:rFonts w:ascii="Times New Roman" w:hAnsi="Times New Roman" w:cs="Times New Roman"/>
          <w:i/>
          <w:iCs/>
          <w:sz w:val="24"/>
          <w:szCs w:val="24"/>
          <w:lang w:val="en-ZA"/>
        </w:rPr>
        <w:t xml:space="preserve"> he chooses is taken to be his place of abode.  [citation omitted].</w:t>
      </w:r>
      <w:r w:rsidR="00FD5DB0">
        <w:rPr>
          <w:rFonts w:ascii="Times New Roman" w:hAnsi="Times New Roman" w:cs="Times New Roman"/>
          <w:i/>
          <w:iCs/>
          <w:sz w:val="24"/>
          <w:szCs w:val="24"/>
          <w:lang w:val="en-ZA"/>
        </w:rPr>
        <w:t xml:space="preserve">  It is a well-established practice (which is recognized by rule 4(1)(a)(iv) of the Uniform Rules of Court) that if a defendant has chosen a </w:t>
      </w:r>
      <w:proofErr w:type="spellStart"/>
      <w:r w:rsidR="00FD5DB0">
        <w:rPr>
          <w:rFonts w:ascii="Times New Roman" w:hAnsi="Times New Roman" w:cs="Times New Roman"/>
          <w:i/>
          <w:iCs/>
          <w:sz w:val="24"/>
          <w:szCs w:val="24"/>
          <w:lang w:val="en-ZA"/>
        </w:rPr>
        <w:t>domicillium</w:t>
      </w:r>
      <w:proofErr w:type="spellEnd"/>
      <w:r w:rsidR="00FD5DB0">
        <w:rPr>
          <w:rFonts w:ascii="Times New Roman" w:hAnsi="Times New Roman" w:cs="Times New Roman"/>
          <w:i/>
          <w:iCs/>
          <w:sz w:val="24"/>
          <w:szCs w:val="24"/>
          <w:lang w:val="en-ZA"/>
        </w:rPr>
        <w:t xml:space="preserve"> </w:t>
      </w:r>
      <w:proofErr w:type="spellStart"/>
      <w:r w:rsidR="00FD5DB0">
        <w:rPr>
          <w:rFonts w:ascii="Times New Roman" w:hAnsi="Times New Roman" w:cs="Times New Roman"/>
          <w:i/>
          <w:iCs/>
          <w:sz w:val="24"/>
          <w:szCs w:val="24"/>
          <w:lang w:val="en-ZA"/>
        </w:rPr>
        <w:t>citandi</w:t>
      </w:r>
      <w:proofErr w:type="spellEnd"/>
      <w:r w:rsidR="00FD5DB0">
        <w:rPr>
          <w:rFonts w:ascii="Times New Roman" w:hAnsi="Times New Roman" w:cs="Times New Roman"/>
          <w:i/>
          <w:iCs/>
          <w:sz w:val="24"/>
          <w:szCs w:val="24"/>
          <w:lang w:val="en-ZA"/>
        </w:rPr>
        <w:t xml:space="preserve">, service of process at such place will be good, even </w:t>
      </w:r>
    </w:p>
    <w:p w14:paraId="7B2CF6CE" w14:textId="77777777" w:rsidR="001D2DF1" w:rsidRDefault="001D2DF1" w:rsidP="001D2DF1">
      <w:pPr>
        <w:spacing w:after="0" w:line="360" w:lineRule="auto"/>
        <w:ind w:left="1440" w:right="1008"/>
        <w:jc w:val="both"/>
        <w:rPr>
          <w:rFonts w:ascii="Times New Roman" w:hAnsi="Times New Roman" w:cs="Times New Roman"/>
          <w:i/>
          <w:iCs/>
          <w:sz w:val="24"/>
          <w:szCs w:val="24"/>
          <w:lang w:val="en-ZA"/>
        </w:rPr>
      </w:pPr>
    </w:p>
    <w:p w14:paraId="18FE7882" w14:textId="1E353B34" w:rsidR="0037011B" w:rsidRDefault="00FD5DB0" w:rsidP="001D2DF1">
      <w:pPr>
        <w:spacing w:after="0" w:line="360" w:lineRule="auto"/>
        <w:ind w:left="1440" w:right="1008"/>
        <w:jc w:val="both"/>
        <w:rPr>
          <w:rFonts w:ascii="Times New Roman" w:hAnsi="Times New Roman" w:cs="Times New Roman"/>
          <w:i/>
          <w:iCs/>
          <w:sz w:val="24"/>
          <w:szCs w:val="24"/>
          <w:lang w:val="en-ZA"/>
        </w:rPr>
      </w:pPr>
      <w:r>
        <w:rPr>
          <w:rFonts w:ascii="Times New Roman" w:hAnsi="Times New Roman" w:cs="Times New Roman"/>
          <w:i/>
          <w:iCs/>
          <w:sz w:val="24"/>
          <w:szCs w:val="24"/>
          <w:lang w:val="en-ZA"/>
        </w:rPr>
        <w:t xml:space="preserve">though it be a vacant piece of ground, or the defendant is known to be resident abroad, or has abandoned the property, or cannot be found [citations omitted].  It is generally accepted in our practice that the choice without more of a </w:t>
      </w:r>
      <w:proofErr w:type="spellStart"/>
      <w:r>
        <w:rPr>
          <w:rFonts w:ascii="Times New Roman" w:hAnsi="Times New Roman" w:cs="Times New Roman"/>
          <w:i/>
          <w:iCs/>
          <w:sz w:val="24"/>
          <w:szCs w:val="24"/>
          <w:lang w:val="en-ZA"/>
        </w:rPr>
        <w:t>domicillium</w:t>
      </w:r>
      <w:proofErr w:type="spellEnd"/>
      <w:r>
        <w:rPr>
          <w:rFonts w:ascii="Times New Roman" w:hAnsi="Times New Roman" w:cs="Times New Roman"/>
          <w:i/>
          <w:iCs/>
          <w:sz w:val="24"/>
          <w:szCs w:val="24"/>
          <w:lang w:val="en-ZA"/>
        </w:rPr>
        <w:t xml:space="preserve"> </w:t>
      </w:r>
      <w:proofErr w:type="spellStart"/>
      <w:r>
        <w:rPr>
          <w:rFonts w:ascii="Times New Roman" w:hAnsi="Times New Roman" w:cs="Times New Roman"/>
          <w:i/>
          <w:iCs/>
          <w:sz w:val="24"/>
          <w:szCs w:val="24"/>
          <w:lang w:val="en-ZA"/>
        </w:rPr>
        <w:t>citandi</w:t>
      </w:r>
      <w:proofErr w:type="spellEnd"/>
      <w:r>
        <w:rPr>
          <w:rFonts w:ascii="Times New Roman" w:hAnsi="Times New Roman" w:cs="Times New Roman"/>
          <w:i/>
          <w:iCs/>
          <w:sz w:val="24"/>
          <w:szCs w:val="24"/>
          <w:lang w:val="en-ZA"/>
        </w:rPr>
        <w:t xml:space="preserve"> is applicable only to the service of process </w:t>
      </w:r>
      <w:r w:rsidR="000C7876">
        <w:rPr>
          <w:rFonts w:ascii="Times New Roman" w:hAnsi="Times New Roman" w:cs="Times New Roman"/>
          <w:i/>
          <w:iCs/>
          <w:sz w:val="24"/>
          <w:szCs w:val="24"/>
          <w:lang w:val="en-ZA"/>
        </w:rPr>
        <w:t>in</w:t>
      </w:r>
      <w:r>
        <w:rPr>
          <w:rFonts w:ascii="Times New Roman" w:hAnsi="Times New Roman" w:cs="Times New Roman"/>
          <w:i/>
          <w:iCs/>
          <w:sz w:val="24"/>
          <w:szCs w:val="24"/>
          <w:lang w:val="en-ZA"/>
        </w:rPr>
        <w:t xml:space="preserve"> legal proceedings….”</w:t>
      </w:r>
    </w:p>
    <w:p w14:paraId="4559AEBF" w14:textId="77777777" w:rsidR="0037011B" w:rsidRDefault="0037011B" w:rsidP="001D2DF1">
      <w:pPr>
        <w:spacing w:after="0" w:line="360" w:lineRule="auto"/>
        <w:ind w:right="1008"/>
        <w:jc w:val="both"/>
        <w:rPr>
          <w:rFonts w:ascii="Times New Roman" w:hAnsi="Times New Roman" w:cs="Times New Roman"/>
          <w:i/>
          <w:iCs/>
          <w:sz w:val="24"/>
          <w:szCs w:val="24"/>
          <w:lang w:val="en-ZA"/>
        </w:rPr>
      </w:pPr>
    </w:p>
    <w:p w14:paraId="2596393C" w14:textId="7A37E8ED" w:rsidR="00CC465E" w:rsidRDefault="0037011B" w:rsidP="001D2DF1">
      <w:pPr>
        <w:spacing w:after="0" w:line="360" w:lineRule="auto"/>
        <w:ind w:left="720" w:hanging="720"/>
        <w:jc w:val="both"/>
        <w:rPr>
          <w:rFonts w:ascii="Times New Roman" w:hAnsi="Times New Roman" w:cs="Times New Roman"/>
          <w:b/>
          <w:bCs/>
          <w:sz w:val="28"/>
          <w:szCs w:val="28"/>
          <w:lang w:val="en-ZA"/>
        </w:rPr>
      </w:pPr>
      <w:r>
        <w:rPr>
          <w:rFonts w:ascii="Times New Roman" w:hAnsi="Times New Roman" w:cs="Times New Roman"/>
          <w:sz w:val="28"/>
          <w:szCs w:val="28"/>
          <w:lang w:val="en-ZA"/>
        </w:rPr>
        <w:t>[1</w:t>
      </w:r>
      <w:r w:rsidR="00B347D9">
        <w:rPr>
          <w:rFonts w:ascii="Times New Roman" w:hAnsi="Times New Roman" w:cs="Times New Roman"/>
          <w:sz w:val="28"/>
          <w:szCs w:val="28"/>
          <w:lang w:val="en-ZA"/>
        </w:rPr>
        <w:t>2</w:t>
      </w:r>
      <w:r>
        <w:rPr>
          <w:rFonts w:ascii="Times New Roman" w:hAnsi="Times New Roman" w:cs="Times New Roman"/>
          <w:sz w:val="28"/>
          <w:szCs w:val="28"/>
          <w:lang w:val="en-ZA"/>
        </w:rPr>
        <w:t>]</w:t>
      </w:r>
      <w:r>
        <w:rPr>
          <w:rFonts w:ascii="Times New Roman" w:hAnsi="Times New Roman" w:cs="Times New Roman"/>
          <w:sz w:val="28"/>
          <w:szCs w:val="28"/>
          <w:lang w:val="en-ZA"/>
        </w:rPr>
        <w:tab/>
        <w:t>The applicants brought this rescission application in terms of Rule 27 of the High Court Rules 1980</w:t>
      </w:r>
      <w:r w:rsidR="00B948CF">
        <w:rPr>
          <w:rFonts w:ascii="Times New Roman" w:hAnsi="Times New Roman" w:cs="Times New Roman"/>
          <w:sz w:val="28"/>
          <w:szCs w:val="28"/>
          <w:lang w:val="en-ZA"/>
        </w:rPr>
        <w:t xml:space="preserve"> </w:t>
      </w:r>
      <w:r>
        <w:rPr>
          <w:rFonts w:ascii="Times New Roman" w:hAnsi="Times New Roman" w:cs="Times New Roman"/>
          <w:sz w:val="28"/>
          <w:szCs w:val="28"/>
          <w:lang w:val="en-ZA"/>
        </w:rPr>
        <w:t>judging by the language used</w:t>
      </w:r>
      <w:r w:rsidR="00FA1110">
        <w:rPr>
          <w:rFonts w:ascii="Times New Roman" w:hAnsi="Times New Roman" w:cs="Times New Roman"/>
          <w:sz w:val="28"/>
          <w:szCs w:val="28"/>
          <w:lang w:val="en-ZA"/>
        </w:rPr>
        <w:t xml:space="preserve"> </w:t>
      </w:r>
      <w:r w:rsidR="00FA1110">
        <w:rPr>
          <w:rFonts w:ascii="Times New Roman" w:hAnsi="Times New Roman" w:cs="Times New Roman"/>
          <w:b/>
          <w:bCs/>
          <w:sz w:val="28"/>
          <w:szCs w:val="28"/>
          <w:lang w:val="en-ZA"/>
        </w:rPr>
        <w:t>(</w:t>
      </w:r>
      <w:bookmarkStart w:id="3" w:name="_Hlk159342523"/>
      <w:proofErr w:type="spellStart"/>
      <w:r w:rsidR="00FA1110">
        <w:rPr>
          <w:rFonts w:ascii="Times New Roman" w:hAnsi="Times New Roman" w:cs="Times New Roman"/>
          <w:b/>
          <w:bCs/>
          <w:sz w:val="28"/>
          <w:szCs w:val="28"/>
          <w:lang w:val="en-ZA"/>
        </w:rPr>
        <w:t>Letsie</w:t>
      </w:r>
      <w:proofErr w:type="spellEnd"/>
      <w:r w:rsidR="00FA1110">
        <w:rPr>
          <w:rFonts w:ascii="Times New Roman" w:hAnsi="Times New Roman" w:cs="Times New Roman"/>
          <w:b/>
          <w:bCs/>
          <w:sz w:val="28"/>
          <w:szCs w:val="28"/>
          <w:lang w:val="en-ZA"/>
        </w:rPr>
        <w:t xml:space="preserve"> v Commander of the Lesotho Defence Force and Others LAC (2011 – 2012) 48</w:t>
      </w:r>
      <w:bookmarkEnd w:id="3"/>
      <w:r w:rsidR="00FA1110">
        <w:rPr>
          <w:rFonts w:ascii="Times New Roman" w:hAnsi="Times New Roman" w:cs="Times New Roman"/>
          <w:b/>
          <w:bCs/>
          <w:sz w:val="28"/>
          <w:szCs w:val="28"/>
          <w:lang w:val="en-ZA"/>
        </w:rPr>
        <w:t>).</w:t>
      </w:r>
      <w:r w:rsidR="00FA1110">
        <w:rPr>
          <w:rFonts w:ascii="Times New Roman" w:hAnsi="Times New Roman" w:cs="Times New Roman"/>
          <w:sz w:val="28"/>
          <w:szCs w:val="28"/>
          <w:lang w:val="en-ZA"/>
        </w:rPr>
        <w:t xml:space="preserve">  A court dealing with an application for rescission is not imprisoned to follow a chosen pathway, whether Rule 45, 27 or common law.  It may consider the application under a pathway whose requirements have been satisfied by the pleadings (</w:t>
      </w:r>
      <w:bookmarkStart w:id="4" w:name="_Hlk159342556"/>
      <w:r w:rsidR="00CC465E">
        <w:rPr>
          <w:rFonts w:ascii="Times New Roman" w:hAnsi="Times New Roman" w:cs="Times New Roman"/>
          <w:b/>
          <w:bCs/>
          <w:sz w:val="28"/>
          <w:szCs w:val="28"/>
          <w:lang w:val="en-ZA"/>
        </w:rPr>
        <w:t xml:space="preserve">CGM Industrial (Pty) Ltd v </w:t>
      </w:r>
      <w:proofErr w:type="spellStart"/>
      <w:r w:rsidR="00CC465E">
        <w:rPr>
          <w:rFonts w:ascii="Times New Roman" w:hAnsi="Times New Roman" w:cs="Times New Roman"/>
          <w:b/>
          <w:bCs/>
          <w:sz w:val="28"/>
          <w:szCs w:val="28"/>
          <w:lang w:val="en-ZA"/>
        </w:rPr>
        <w:t>Ad</w:t>
      </w:r>
      <w:r w:rsidR="002C31AA">
        <w:rPr>
          <w:rFonts w:ascii="Times New Roman" w:hAnsi="Times New Roman" w:cs="Times New Roman"/>
          <w:b/>
          <w:bCs/>
          <w:sz w:val="28"/>
          <w:szCs w:val="28"/>
          <w:lang w:val="en-ZA"/>
        </w:rPr>
        <w:t>e</w:t>
      </w:r>
      <w:r w:rsidR="00CC465E">
        <w:rPr>
          <w:rFonts w:ascii="Times New Roman" w:hAnsi="Times New Roman" w:cs="Times New Roman"/>
          <w:b/>
          <w:bCs/>
          <w:sz w:val="28"/>
          <w:szCs w:val="28"/>
          <w:lang w:val="en-ZA"/>
        </w:rPr>
        <w:t>lfang</w:t>
      </w:r>
      <w:proofErr w:type="spellEnd"/>
      <w:r w:rsidR="00CC465E">
        <w:rPr>
          <w:rFonts w:ascii="Times New Roman" w:hAnsi="Times New Roman" w:cs="Times New Roman"/>
          <w:b/>
          <w:bCs/>
          <w:sz w:val="28"/>
          <w:szCs w:val="28"/>
          <w:lang w:val="en-ZA"/>
        </w:rPr>
        <w:t xml:space="preserve"> Computing (Pty) Ltd LAC 2007 – 2008) 463 </w:t>
      </w:r>
      <w:bookmarkEnd w:id="4"/>
      <w:r w:rsidR="00CC465E" w:rsidRPr="009674C6">
        <w:rPr>
          <w:rFonts w:ascii="Times New Roman" w:hAnsi="Times New Roman" w:cs="Times New Roman"/>
          <w:sz w:val="28"/>
          <w:szCs w:val="28"/>
          <w:lang w:val="en-ZA"/>
        </w:rPr>
        <w:t>at para. [12]</w:t>
      </w:r>
      <w:r w:rsidR="009674C6" w:rsidRPr="009674C6">
        <w:rPr>
          <w:rFonts w:ascii="Times New Roman" w:hAnsi="Times New Roman" w:cs="Times New Roman"/>
          <w:sz w:val="28"/>
          <w:szCs w:val="28"/>
          <w:lang w:val="en-ZA"/>
        </w:rPr>
        <w:t>.</w:t>
      </w:r>
    </w:p>
    <w:p w14:paraId="1D06F470" w14:textId="77777777" w:rsidR="00CC465E" w:rsidRDefault="00CC465E" w:rsidP="001D2DF1">
      <w:pPr>
        <w:spacing w:after="0" w:line="360" w:lineRule="auto"/>
        <w:ind w:left="720" w:hanging="720"/>
        <w:jc w:val="both"/>
        <w:rPr>
          <w:rFonts w:ascii="Times New Roman" w:hAnsi="Times New Roman" w:cs="Times New Roman"/>
          <w:b/>
          <w:bCs/>
          <w:sz w:val="28"/>
          <w:szCs w:val="28"/>
          <w:lang w:val="en-ZA"/>
        </w:rPr>
      </w:pPr>
    </w:p>
    <w:p w14:paraId="2B5EBF29" w14:textId="0BE23171" w:rsidR="00CC465E" w:rsidRDefault="00CC465E" w:rsidP="001D2DF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B347D9">
        <w:rPr>
          <w:rFonts w:ascii="Times New Roman" w:hAnsi="Times New Roman" w:cs="Times New Roman"/>
          <w:sz w:val="28"/>
          <w:szCs w:val="28"/>
          <w:lang w:val="en-ZA"/>
        </w:rPr>
        <w:t>3</w:t>
      </w:r>
      <w:r>
        <w:rPr>
          <w:rFonts w:ascii="Times New Roman" w:hAnsi="Times New Roman" w:cs="Times New Roman"/>
          <w:sz w:val="28"/>
          <w:szCs w:val="28"/>
          <w:lang w:val="en-ZA"/>
        </w:rPr>
        <w:t>]</w:t>
      </w:r>
      <w:r>
        <w:rPr>
          <w:rFonts w:ascii="Times New Roman" w:hAnsi="Times New Roman" w:cs="Times New Roman"/>
          <w:sz w:val="28"/>
          <w:szCs w:val="28"/>
          <w:lang w:val="en-ZA"/>
        </w:rPr>
        <w:tab/>
        <w:t xml:space="preserve">In the present matter although the applicants have chosen </w:t>
      </w:r>
      <w:r w:rsidR="007C58CB">
        <w:rPr>
          <w:rFonts w:ascii="Times New Roman" w:hAnsi="Times New Roman" w:cs="Times New Roman"/>
          <w:sz w:val="28"/>
          <w:szCs w:val="28"/>
          <w:lang w:val="en-ZA"/>
        </w:rPr>
        <w:t xml:space="preserve">to </w:t>
      </w:r>
      <w:r w:rsidR="002844A5">
        <w:rPr>
          <w:rFonts w:ascii="Times New Roman" w:hAnsi="Times New Roman" w:cs="Times New Roman"/>
          <w:sz w:val="28"/>
          <w:szCs w:val="28"/>
          <w:lang w:val="en-ZA"/>
        </w:rPr>
        <w:t xml:space="preserve">seek </w:t>
      </w:r>
      <w:r w:rsidR="007C58CB">
        <w:rPr>
          <w:rFonts w:ascii="Times New Roman" w:hAnsi="Times New Roman" w:cs="Times New Roman"/>
          <w:sz w:val="28"/>
          <w:szCs w:val="28"/>
          <w:lang w:val="en-ZA"/>
        </w:rPr>
        <w:t>resci</w:t>
      </w:r>
      <w:r w:rsidR="002844A5">
        <w:rPr>
          <w:rFonts w:ascii="Times New Roman" w:hAnsi="Times New Roman" w:cs="Times New Roman"/>
          <w:sz w:val="28"/>
          <w:szCs w:val="28"/>
          <w:lang w:val="en-ZA"/>
        </w:rPr>
        <w:t>ssion</w:t>
      </w:r>
      <w:r>
        <w:rPr>
          <w:rFonts w:ascii="Times New Roman" w:hAnsi="Times New Roman" w:cs="Times New Roman"/>
          <w:sz w:val="28"/>
          <w:szCs w:val="28"/>
          <w:lang w:val="en-ZA"/>
        </w:rPr>
        <w:t xml:space="preserve"> in terms of rule 27, in my view, the requirements of rule 45(1)(a) </w:t>
      </w:r>
      <w:r w:rsidR="002844A5">
        <w:rPr>
          <w:rFonts w:ascii="Times New Roman" w:hAnsi="Times New Roman" w:cs="Times New Roman"/>
          <w:sz w:val="28"/>
          <w:szCs w:val="28"/>
          <w:lang w:val="en-ZA"/>
        </w:rPr>
        <w:t>are applicable. T</w:t>
      </w:r>
      <w:r>
        <w:rPr>
          <w:rFonts w:ascii="Times New Roman" w:hAnsi="Times New Roman" w:cs="Times New Roman"/>
          <w:sz w:val="28"/>
          <w:szCs w:val="28"/>
          <w:lang w:val="en-ZA"/>
        </w:rPr>
        <w:t xml:space="preserve">his </w:t>
      </w:r>
      <w:r w:rsidR="002844A5">
        <w:rPr>
          <w:rFonts w:ascii="Times New Roman" w:hAnsi="Times New Roman" w:cs="Times New Roman"/>
          <w:sz w:val="28"/>
          <w:szCs w:val="28"/>
          <w:lang w:val="en-ZA"/>
        </w:rPr>
        <w:t xml:space="preserve">is </w:t>
      </w:r>
      <w:r>
        <w:rPr>
          <w:rFonts w:ascii="Times New Roman" w:hAnsi="Times New Roman" w:cs="Times New Roman"/>
          <w:sz w:val="28"/>
          <w:szCs w:val="28"/>
          <w:lang w:val="en-ZA"/>
        </w:rPr>
        <w:t>supported by the undeniable evidence before this court that the default judgment was granted based on a misleading return of service</w:t>
      </w:r>
      <w:r w:rsidR="002844A5">
        <w:rPr>
          <w:rFonts w:ascii="Times New Roman" w:hAnsi="Times New Roman" w:cs="Times New Roman"/>
          <w:sz w:val="28"/>
          <w:szCs w:val="28"/>
          <w:lang w:val="en-ZA"/>
        </w:rPr>
        <w:t xml:space="preserve"> that the applicants were served at Ha-</w:t>
      </w:r>
      <w:proofErr w:type="spellStart"/>
      <w:r w:rsidR="002844A5">
        <w:rPr>
          <w:rFonts w:ascii="Times New Roman" w:hAnsi="Times New Roman" w:cs="Times New Roman"/>
          <w:sz w:val="28"/>
          <w:szCs w:val="28"/>
          <w:lang w:val="en-ZA"/>
        </w:rPr>
        <w:t>Foso</w:t>
      </w:r>
      <w:proofErr w:type="spellEnd"/>
      <w:r>
        <w:rPr>
          <w:rFonts w:ascii="Times New Roman" w:hAnsi="Times New Roman" w:cs="Times New Roman"/>
          <w:sz w:val="28"/>
          <w:szCs w:val="28"/>
          <w:lang w:val="en-ZA"/>
        </w:rPr>
        <w:t xml:space="preserve">.  The order was therefore sought and granted </w:t>
      </w:r>
      <w:r w:rsidR="005317AB">
        <w:rPr>
          <w:rFonts w:ascii="Times New Roman" w:hAnsi="Times New Roman" w:cs="Times New Roman"/>
          <w:sz w:val="28"/>
          <w:szCs w:val="28"/>
          <w:lang w:val="en-ZA"/>
        </w:rPr>
        <w:t>erroneously</w:t>
      </w:r>
      <w:r>
        <w:rPr>
          <w:rFonts w:ascii="Times New Roman" w:hAnsi="Times New Roman" w:cs="Times New Roman"/>
          <w:sz w:val="28"/>
          <w:szCs w:val="28"/>
          <w:lang w:val="en-ZA"/>
        </w:rPr>
        <w:t xml:space="preserve"> in the absence of the applicants.</w:t>
      </w:r>
    </w:p>
    <w:p w14:paraId="3FA98ED4" w14:textId="1F41076D" w:rsidR="00CC465E" w:rsidRDefault="00CC465E" w:rsidP="001D2DF1">
      <w:pPr>
        <w:spacing w:after="0" w:line="360" w:lineRule="auto"/>
        <w:jc w:val="both"/>
        <w:rPr>
          <w:rFonts w:ascii="Times New Roman" w:hAnsi="Times New Roman" w:cs="Times New Roman"/>
          <w:sz w:val="28"/>
          <w:szCs w:val="28"/>
          <w:lang w:val="en-ZA"/>
        </w:rPr>
      </w:pPr>
    </w:p>
    <w:p w14:paraId="1CC69068" w14:textId="089E94EA" w:rsidR="001D2DF1" w:rsidRDefault="001D2DF1" w:rsidP="001D2DF1">
      <w:pPr>
        <w:spacing w:after="0" w:line="360" w:lineRule="auto"/>
        <w:jc w:val="both"/>
        <w:rPr>
          <w:rFonts w:ascii="Times New Roman" w:hAnsi="Times New Roman" w:cs="Times New Roman"/>
          <w:sz w:val="28"/>
          <w:szCs w:val="28"/>
          <w:lang w:val="en-ZA"/>
        </w:rPr>
      </w:pPr>
    </w:p>
    <w:p w14:paraId="46C39226" w14:textId="57CA9E09" w:rsidR="001D2DF1" w:rsidRDefault="001D2DF1" w:rsidP="001D2DF1">
      <w:pPr>
        <w:spacing w:after="0" w:line="360" w:lineRule="auto"/>
        <w:jc w:val="both"/>
        <w:rPr>
          <w:rFonts w:ascii="Times New Roman" w:hAnsi="Times New Roman" w:cs="Times New Roman"/>
          <w:sz w:val="28"/>
          <w:szCs w:val="28"/>
          <w:lang w:val="en-ZA"/>
        </w:rPr>
      </w:pPr>
    </w:p>
    <w:p w14:paraId="131D9E22" w14:textId="7248302D" w:rsidR="001D2DF1" w:rsidRDefault="001D2DF1" w:rsidP="001D2DF1">
      <w:pPr>
        <w:spacing w:after="0" w:line="360" w:lineRule="auto"/>
        <w:jc w:val="both"/>
        <w:rPr>
          <w:rFonts w:ascii="Times New Roman" w:hAnsi="Times New Roman" w:cs="Times New Roman"/>
          <w:sz w:val="28"/>
          <w:szCs w:val="28"/>
          <w:lang w:val="en-ZA"/>
        </w:rPr>
      </w:pPr>
    </w:p>
    <w:p w14:paraId="566D2688" w14:textId="346C16BC" w:rsidR="001D2DF1" w:rsidRDefault="001D2DF1" w:rsidP="001D2DF1">
      <w:pPr>
        <w:spacing w:after="0" w:line="360" w:lineRule="auto"/>
        <w:jc w:val="both"/>
        <w:rPr>
          <w:rFonts w:ascii="Times New Roman" w:hAnsi="Times New Roman" w:cs="Times New Roman"/>
          <w:sz w:val="28"/>
          <w:szCs w:val="28"/>
          <w:lang w:val="en-ZA"/>
        </w:rPr>
      </w:pPr>
    </w:p>
    <w:p w14:paraId="31B0F048" w14:textId="6BFEC6A8" w:rsidR="001D2DF1" w:rsidRDefault="001D2DF1" w:rsidP="001D2DF1">
      <w:pPr>
        <w:spacing w:after="0" w:line="360" w:lineRule="auto"/>
        <w:jc w:val="both"/>
        <w:rPr>
          <w:rFonts w:ascii="Times New Roman" w:hAnsi="Times New Roman" w:cs="Times New Roman"/>
          <w:sz w:val="28"/>
          <w:szCs w:val="28"/>
          <w:lang w:val="en-ZA"/>
        </w:rPr>
      </w:pPr>
    </w:p>
    <w:p w14:paraId="28180655" w14:textId="77777777" w:rsidR="001D2DF1" w:rsidRDefault="001D2DF1" w:rsidP="001D2DF1">
      <w:pPr>
        <w:spacing w:after="0" w:line="360" w:lineRule="auto"/>
        <w:jc w:val="both"/>
        <w:rPr>
          <w:rFonts w:ascii="Times New Roman" w:hAnsi="Times New Roman" w:cs="Times New Roman"/>
          <w:sz w:val="28"/>
          <w:szCs w:val="28"/>
          <w:lang w:val="en-ZA"/>
        </w:rPr>
      </w:pPr>
    </w:p>
    <w:p w14:paraId="711D7A80" w14:textId="122E9717" w:rsidR="004A2C9B" w:rsidRDefault="00CC465E" w:rsidP="001D2DF1">
      <w:p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[1</w:t>
      </w:r>
      <w:r w:rsidR="00B347D9">
        <w:rPr>
          <w:rFonts w:ascii="Times New Roman" w:hAnsi="Times New Roman" w:cs="Times New Roman"/>
          <w:sz w:val="28"/>
          <w:szCs w:val="28"/>
          <w:lang w:val="en-ZA"/>
        </w:rPr>
        <w:t>4</w:t>
      </w:r>
      <w:r>
        <w:rPr>
          <w:rFonts w:ascii="Times New Roman" w:hAnsi="Times New Roman" w:cs="Times New Roman"/>
          <w:sz w:val="28"/>
          <w:szCs w:val="28"/>
          <w:lang w:val="en-ZA"/>
        </w:rPr>
        <w:t>]</w:t>
      </w:r>
      <w:r>
        <w:rPr>
          <w:rFonts w:ascii="Times New Roman" w:hAnsi="Times New Roman" w:cs="Times New Roman"/>
          <w:sz w:val="28"/>
          <w:szCs w:val="28"/>
          <w:lang w:val="en-ZA"/>
        </w:rPr>
        <w:tab/>
      </w:r>
      <w:r w:rsidR="004A2C9B">
        <w:rPr>
          <w:rFonts w:ascii="Times New Roman" w:hAnsi="Times New Roman" w:cs="Times New Roman"/>
          <w:sz w:val="28"/>
          <w:szCs w:val="28"/>
          <w:lang w:val="en-ZA"/>
        </w:rPr>
        <w:t>In the result the following order is made:</w:t>
      </w:r>
    </w:p>
    <w:p w14:paraId="5284F1EF" w14:textId="77777777" w:rsidR="004A2C9B" w:rsidRDefault="004A2C9B" w:rsidP="001D2DF1">
      <w:pPr>
        <w:spacing w:after="0" w:line="360" w:lineRule="auto"/>
        <w:jc w:val="both"/>
        <w:rPr>
          <w:rFonts w:ascii="Times New Roman" w:hAnsi="Times New Roman" w:cs="Times New Roman"/>
          <w:sz w:val="28"/>
          <w:szCs w:val="28"/>
          <w:lang w:val="en-ZA"/>
        </w:rPr>
      </w:pPr>
    </w:p>
    <w:p w14:paraId="12258A06" w14:textId="77777777" w:rsidR="004A2C9B" w:rsidRDefault="004A2C9B" w:rsidP="001D2DF1">
      <w:pPr>
        <w:pStyle w:val="ListParagraph"/>
        <w:numPr>
          <w:ilvl w:val="0"/>
          <w:numId w:val="1"/>
        </w:numPr>
        <w:spacing w:after="0" w:line="360" w:lineRule="auto"/>
        <w:jc w:val="both"/>
        <w:rPr>
          <w:rFonts w:ascii="Times New Roman" w:hAnsi="Times New Roman" w:cs="Times New Roman"/>
          <w:sz w:val="28"/>
          <w:szCs w:val="28"/>
          <w:lang w:val="en-ZA"/>
        </w:rPr>
      </w:pPr>
      <w:r>
        <w:rPr>
          <w:rFonts w:ascii="Times New Roman" w:hAnsi="Times New Roman" w:cs="Times New Roman"/>
          <w:sz w:val="28"/>
          <w:szCs w:val="28"/>
          <w:lang w:val="en-ZA"/>
        </w:rPr>
        <w:t>The application succeeds with costs.</w:t>
      </w:r>
    </w:p>
    <w:p w14:paraId="59A8FF08" w14:textId="77777777" w:rsidR="004A2C9B" w:rsidRDefault="004A2C9B" w:rsidP="001D2DF1">
      <w:pPr>
        <w:spacing w:after="0" w:line="360" w:lineRule="auto"/>
        <w:jc w:val="both"/>
        <w:rPr>
          <w:rFonts w:ascii="Times New Roman" w:hAnsi="Times New Roman" w:cs="Times New Roman"/>
          <w:sz w:val="28"/>
          <w:szCs w:val="28"/>
          <w:lang w:val="en-ZA"/>
        </w:rPr>
      </w:pPr>
    </w:p>
    <w:p w14:paraId="721E4B9D" w14:textId="71DE919B" w:rsidR="004A2C9B" w:rsidRDefault="002D60EF" w:rsidP="00AB072F">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 xml:space="preserve">  </w:t>
      </w:r>
      <w:r w:rsidR="004A2C9B">
        <w:rPr>
          <w:rFonts w:ascii="Times New Roman" w:hAnsi="Times New Roman" w:cs="Times New Roman"/>
          <w:b/>
          <w:bCs/>
          <w:sz w:val="28"/>
          <w:szCs w:val="28"/>
          <w:lang w:val="en-ZA"/>
        </w:rPr>
        <w:t>____________________</w:t>
      </w:r>
    </w:p>
    <w:p w14:paraId="4B8058B8" w14:textId="194B689B" w:rsidR="00B9062F" w:rsidRDefault="004A2C9B" w:rsidP="00AB072F">
      <w:pPr>
        <w:spacing w:after="0" w:line="240" w:lineRule="auto"/>
        <w:jc w:val="center"/>
        <w:rPr>
          <w:rFonts w:ascii="Times New Roman" w:hAnsi="Times New Roman" w:cs="Times New Roman"/>
          <w:b/>
          <w:bCs/>
          <w:sz w:val="28"/>
          <w:szCs w:val="28"/>
          <w:lang w:val="en-ZA"/>
        </w:rPr>
      </w:pPr>
      <w:r>
        <w:rPr>
          <w:rFonts w:ascii="Times New Roman" w:hAnsi="Times New Roman" w:cs="Times New Roman"/>
          <w:b/>
          <w:bCs/>
          <w:sz w:val="28"/>
          <w:szCs w:val="28"/>
          <w:lang w:val="en-ZA"/>
        </w:rPr>
        <w:t>MOKHESI J</w:t>
      </w:r>
    </w:p>
    <w:p w14:paraId="7CF8C2E5" w14:textId="6E59BB0F" w:rsidR="004A2C9B" w:rsidRDefault="004A2C9B" w:rsidP="001D2DF1">
      <w:pPr>
        <w:spacing w:after="0" w:line="360" w:lineRule="auto"/>
        <w:rPr>
          <w:rFonts w:ascii="Times New Roman" w:hAnsi="Times New Roman" w:cs="Times New Roman"/>
          <w:b/>
          <w:bCs/>
          <w:sz w:val="28"/>
          <w:szCs w:val="28"/>
          <w:lang w:val="en-ZA"/>
        </w:rPr>
      </w:pPr>
    </w:p>
    <w:p w14:paraId="036A0FA3" w14:textId="16E683F5" w:rsidR="004A2C9B" w:rsidRDefault="004A2C9B" w:rsidP="001D2DF1">
      <w:pPr>
        <w:spacing w:after="0" w:line="360" w:lineRule="auto"/>
        <w:rPr>
          <w:rFonts w:ascii="Times New Roman" w:hAnsi="Times New Roman" w:cs="Times New Roman"/>
          <w:b/>
          <w:bCs/>
          <w:sz w:val="28"/>
          <w:szCs w:val="28"/>
          <w:lang w:val="en-ZA"/>
        </w:rPr>
      </w:pPr>
    </w:p>
    <w:p w14:paraId="24611A22" w14:textId="2593E504" w:rsidR="004A2C9B" w:rsidRDefault="004A2C9B" w:rsidP="001D2DF1">
      <w:pPr>
        <w:spacing w:after="0" w:line="360" w:lineRule="auto"/>
        <w:ind w:left="2880" w:hanging="288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Applicants:</w:t>
      </w:r>
      <w:r>
        <w:rPr>
          <w:rFonts w:ascii="Times New Roman" w:hAnsi="Times New Roman" w:cs="Times New Roman"/>
          <w:b/>
          <w:bCs/>
          <w:sz w:val="28"/>
          <w:szCs w:val="28"/>
          <w:lang w:val="en-ZA"/>
        </w:rPr>
        <w:tab/>
        <w:t xml:space="preserve">Adv. L. J </w:t>
      </w:r>
      <w:proofErr w:type="spellStart"/>
      <w:r>
        <w:rPr>
          <w:rFonts w:ascii="Times New Roman" w:hAnsi="Times New Roman" w:cs="Times New Roman"/>
          <w:b/>
          <w:bCs/>
          <w:sz w:val="28"/>
          <w:szCs w:val="28"/>
          <w:lang w:val="en-ZA"/>
        </w:rPr>
        <w:t>Mokhatholane</w:t>
      </w:r>
      <w:proofErr w:type="spellEnd"/>
      <w:r>
        <w:rPr>
          <w:rFonts w:ascii="Times New Roman" w:hAnsi="Times New Roman" w:cs="Times New Roman"/>
          <w:b/>
          <w:bCs/>
          <w:sz w:val="28"/>
          <w:szCs w:val="28"/>
          <w:lang w:val="en-ZA"/>
        </w:rPr>
        <w:t xml:space="preserve"> instructed by P. </w:t>
      </w:r>
      <w:proofErr w:type="spellStart"/>
      <w:r>
        <w:rPr>
          <w:rFonts w:ascii="Times New Roman" w:hAnsi="Times New Roman" w:cs="Times New Roman"/>
          <w:b/>
          <w:bCs/>
          <w:sz w:val="28"/>
          <w:szCs w:val="28"/>
          <w:lang w:val="en-ZA"/>
        </w:rPr>
        <w:t>Masoabi</w:t>
      </w:r>
      <w:proofErr w:type="spellEnd"/>
      <w:r>
        <w:rPr>
          <w:rFonts w:ascii="Times New Roman" w:hAnsi="Times New Roman" w:cs="Times New Roman"/>
          <w:b/>
          <w:bCs/>
          <w:sz w:val="28"/>
          <w:szCs w:val="28"/>
          <w:lang w:val="en-ZA"/>
        </w:rPr>
        <w:t xml:space="preserve"> Attorneys</w:t>
      </w:r>
    </w:p>
    <w:p w14:paraId="35C580DA" w14:textId="74ED0016" w:rsidR="004A2C9B" w:rsidRDefault="004A2C9B" w:rsidP="001D2DF1">
      <w:pPr>
        <w:spacing w:after="0" w:line="360" w:lineRule="auto"/>
        <w:ind w:left="2880" w:hanging="2880"/>
        <w:jc w:val="both"/>
        <w:rPr>
          <w:rFonts w:ascii="Times New Roman" w:hAnsi="Times New Roman" w:cs="Times New Roman"/>
          <w:b/>
          <w:bCs/>
          <w:sz w:val="28"/>
          <w:szCs w:val="28"/>
          <w:lang w:val="en-ZA"/>
        </w:rPr>
      </w:pPr>
    </w:p>
    <w:p w14:paraId="4329447A" w14:textId="3D25A023" w:rsidR="004A2C9B" w:rsidRDefault="004A2C9B" w:rsidP="001D2DF1">
      <w:pPr>
        <w:spacing w:after="0" w:line="360" w:lineRule="auto"/>
        <w:ind w:left="2880" w:hanging="2880"/>
        <w:jc w:val="both"/>
        <w:rPr>
          <w:rFonts w:ascii="Times New Roman" w:hAnsi="Times New Roman" w:cs="Times New Roman"/>
          <w:b/>
          <w:bCs/>
          <w:sz w:val="28"/>
          <w:szCs w:val="28"/>
          <w:lang w:val="en-ZA"/>
        </w:rPr>
      </w:pPr>
      <w:r>
        <w:rPr>
          <w:rFonts w:ascii="Times New Roman" w:hAnsi="Times New Roman" w:cs="Times New Roman"/>
          <w:b/>
          <w:bCs/>
          <w:sz w:val="28"/>
          <w:szCs w:val="28"/>
          <w:lang w:val="en-ZA"/>
        </w:rPr>
        <w:t>For the 1</w:t>
      </w:r>
      <w:r w:rsidRPr="004A2C9B">
        <w:rPr>
          <w:rFonts w:ascii="Times New Roman" w:hAnsi="Times New Roman" w:cs="Times New Roman"/>
          <w:b/>
          <w:bCs/>
          <w:sz w:val="28"/>
          <w:szCs w:val="28"/>
          <w:vertAlign w:val="superscript"/>
          <w:lang w:val="en-ZA"/>
        </w:rPr>
        <w:t>st</w:t>
      </w:r>
      <w:r>
        <w:rPr>
          <w:rFonts w:ascii="Times New Roman" w:hAnsi="Times New Roman" w:cs="Times New Roman"/>
          <w:b/>
          <w:bCs/>
          <w:sz w:val="28"/>
          <w:szCs w:val="28"/>
          <w:lang w:val="en-ZA"/>
        </w:rPr>
        <w:t xml:space="preserve"> Respondent:</w:t>
      </w:r>
      <w:r>
        <w:rPr>
          <w:rFonts w:ascii="Times New Roman" w:hAnsi="Times New Roman" w:cs="Times New Roman"/>
          <w:b/>
          <w:bCs/>
          <w:sz w:val="28"/>
          <w:szCs w:val="28"/>
          <w:lang w:val="en-ZA"/>
        </w:rPr>
        <w:tab/>
        <w:t>Ms Z. Mayet from Harley &amp; Morries</w:t>
      </w:r>
    </w:p>
    <w:p w14:paraId="677D3541" w14:textId="4970F6F3" w:rsidR="004A2C9B" w:rsidRDefault="004A2C9B" w:rsidP="001D2DF1">
      <w:pPr>
        <w:spacing w:after="0" w:line="360" w:lineRule="auto"/>
        <w:ind w:left="2880" w:hanging="2880"/>
        <w:jc w:val="both"/>
        <w:rPr>
          <w:rFonts w:ascii="Times New Roman" w:hAnsi="Times New Roman" w:cs="Times New Roman"/>
          <w:b/>
          <w:bCs/>
          <w:sz w:val="28"/>
          <w:szCs w:val="28"/>
          <w:lang w:val="en-ZA"/>
        </w:rPr>
      </w:pPr>
    </w:p>
    <w:p w14:paraId="0DBE972E" w14:textId="373ED974" w:rsidR="004A2C9B" w:rsidRPr="004A2C9B" w:rsidRDefault="004A2C9B" w:rsidP="001D2DF1">
      <w:pPr>
        <w:spacing w:after="0" w:line="360" w:lineRule="auto"/>
        <w:ind w:left="2880" w:hanging="2880"/>
        <w:jc w:val="both"/>
        <w:rPr>
          <w:rFonts w:ascii="Times New Roman" w:hAnsi="Times New Roman" w:cs="Times New Roman"/>
          <w:sz w:val="28"/>
          <w:szCs w:val="28"/>
          <w:lang w:val="en-ZA"/>
        </w:rPr>
      </w:pPr>
      <w:r>
        <w:rPr>
          <w:rFonts w:ascii="Times New Roman" w:hAnsi="Times New Roman" w:cs="Times New Roman"/>
          <w:b/>
          <w:bCs/>
          <w:sz w:val="28"/>
          <w:szCs w:val="28"/>
          <w:lang w:val="en-ZA"/>
        </w:rPr>
        <w:t>For the 2</w:t>
      </w:r>
      <w:r w:rsidRPr="004A2C9B">
        <w:rPr>
          <w:rFonts w:ascii="Times New Roman" w:hAnsi="Times New Roman" w:cs="Times New Roman"/>
          <w:b/>
          <w:bCs/>
          <w:sz w:val="28"/>
          <w:szCs w:val="28"/>
          <w:vertAlign w:val="superscript"/>
          <w:lang w:val="en-ZA"/>
        </w:rPr>
        <w:t>nd</w:t>
      </w:r>
      <w:r>
        <w:rPr>
          <w:rFonts w:ascii="Times New Roman" w:hAnsi="Times New Roman" w:cs="Times New Roman"/>
          <w:b/>
          <w:bCs/>
          <w:sz w:val="28"/>
          <w:szCs w:val="28"/>
          <w:lang w:val="en-ZA"/>
        </w:rPr>
        <w:t xml:space="preserve"> Respondent:</w:t>
      </w:r>
      <w:r>
        <w:rPr>
          <w:rFonts w:ascii="Times New Roman" w:hAnsi="Times New Roman" w:cs="Times New Roman"/>
          <w:b/>
          <w:bCs/>
          <w:sz w:val="28"/>
          <w:szCs w:val="28"/>
          <w:lang w:val="en-ZA"/>
        </w:rPr>
        <w:tab/>
        <w:t>No Representation</w:t>
      </w:r>
    </w:p>
    <w:p w14:paraId="7B81FC28" w14:textId="44B37E72" w:rsidR="001635B8" w:rsidRPr="001635B8" w:rsidRDefault="001635B8" w:rsidP="001D2DF1">
      <w:pPr>
        <w:spacing w:after="0" w:line="360" w:lineRule="auto"/>
        <w:ind w:left="720" w:hanging="720"/>
        <w:jc w:val="both"/>
        <w:rPr>
          <w:rFonts w:ascii="Times New Roman" w:hAnsi="Times New Roman" w:cs="Times New Roman"/>
          <w:sz w:val="28"/>
          <w:szCs w:val="28"/>
          <w:lang w:val="en-ZA"/>
        </w:rPr>
      </w:pPr>
      <w:r>
        <w:rPr>
          <w:rFonts w:ascii="Times New Roman" w:hAnsi="Times New Roman" w:cs="Times New Roman"/>
          <w:sz w:val="28"/>
          <w:szCs w:val="28"/>
          <w:lang w:val="en-ZA"/>
        </w:rPr>
        <w:tab/>
      </w:r>
    </w:p>
    <w:sectPr w:rsidR="001635B8" w:rsidRPr="001635B8" w:rsidSect="00CC465E">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BAE02" w14:textId="77777777" w:rsidR="008D7ECA" w:rsidRDefault="008D7ECA" w:rsidP="00CC465E">
      <w:pPr>
        <w:spacing w:after="0" w:line="240" w:lineRule="auto"/>
      </w:pPr>
      <w:r>
        <w:separator/>
      </w:r>
    </w:p>
  </w:endnote>
  <w:endnote w:type="continuationSeparator" w:id="0">
    <w:p w14:paraId="4AFFF742" w14:textId="77777777" w:rsidR="008D7ECA" w:rsidRDefault="008D7ECA" w:rsidP="00CC4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156927"/>
      <w:docPartObj>
        <w:docPartGallery w:val="Page Numbers (Bottom of Page)"/>
        <w:docPartUnique/>
      </w:docPartObj>
    </w:sdtPr>
    <w:sdtEndPr>
      <w:rPr>
        <w:noProof/>
      </w:rPr>
    </w:sdtEndPr>
    <w:sdtContent>
      <w:p w14:paraId="486FE2B6" w14:textId="05C65588" w:rsidR="00CC465E" w:rsidRDefault="00CC46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A00DDA" w14:textId="77777777" w:rsidR="00CC465E" w:rsidRDefault="00CC4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4C2AC" w14:textId="77777777" w:rsidR="008D7ECA" w:rsidRDefault="008D7ECA" w:rsidP="00CC465E">
      <w:pPr>
        <w:spacing w:after="0" w:line="240" w:lineRule="auto"/>
      </w:pPr>
      <w:r>
        <w:separator/>
      </w:r>
    </w:p>
  </w:footnote>
  <w:footnote w:type="continuationSeparator" w:id="0">
    <w:p w14:paraId="76B9A556" w14:textId="77777777" w:rsidR="008D7ECA" w:rsidRDefault="008D7ECA" w:rsidP="00CC4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3343C"/>
    <w:multiLevelType w:val="hybridMultilevel"/>
    <w:tmpl w:val="3AA8C422"/>
    <w:lvl w:ilvl="0" w:tplc="BE3C9E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3BC"/>
    <w:rsid w:val="00003D79"/>
    <w:rsid w:val="00006F84"/>
    <w:rsid w:val="000135CB"/>
    <w:rsid w:val="00026DF3"/>
    <w:rsid w:val="00036675"/>
    <w:rsid w:val="000537C2"/>
    <w:rsid w:val="00053A19"/>
    <w:rsid w:val="000871F4"/>
    <w:rsid w:val="00093F30"/>
    <w:rsid w:val="00094775"/>
    <w:rsid w:val="000A4C9F"/>
    <w:rsid w:val="000B3CB0"/>
    <w:rsid w:val="000C2E4E"/>
    <w:rsid w:val="000C7876"/>
    <w:rsid w:val="000D484B"/>
    <w:rsid w:val="000D636B"/>
    <w:rsid w:val="000E40E3"/>
    <w:rsid w:val="00131570"/>
    <w:rsid w:val="001347C1"/>
    <w:rsid w:val="001444B0"/>
    <w:rsid w:val="00154AA0"/>
    <w:rsid w:val="00155C41"/>
    <w:rsid w:val="001569C3"/>
    <w:rsid w:val="001635B8"/>
    <w:rsid w:val="00165BBA"/>
    <w:rsid w:val="001717AB"/>
    <w:rsid w:val="001756AF"/>
    <w:rsid w:val="001834A1"/>
    <w:rsid w:val="00184B91"/>
    <w:rsid w:val="00196A3D"/>
    <w:rsid w:val="001A4077"/>
    <w:rsid w:val="001A44F5"/>
    <w:rsid w:val="001A6805"/>
    <w:rsid w:val="001A7AEC"/>
    <w:rsid w:val="001D0EBA"/>
    <w:rsid w:val="001D2DF1"/>
    <w:rsid w:val="001E3D1B"/>
    <w:rsid w:val="001E42D2"/>
    <w:rsid w:val="001F33EA"/>
    <w:rsid w:val="00200C9E"/>
    <w:rsid w:val="00224B80"/>
    <w:rsid w:val="00241D19"/>
    <w:rsid w:val="002513DE"/>
    <w:rsid w:val="00264B46"/>
    <w:rsid w:val="002732AD"/>
    <w:rsid w:val="0028052C"/>
    <w:rsid w:val="0028171E"/>
    <w:rsid w:val="002844A5"/>
    <w:rsid w:val="00286349"/>
    <w:rsid w:val="002905F6"/>
    <w:rsid w:val="00292CCF"/>
    <w:rsid w:val="002A46C3"/>
    <w:rsid w:val="002B1458"/>
    <w:rsid w:val="002B53D0"/>
    <w:rsid w:val="002C1B24"/>
    <w:rsid w:val="002C31AA"/>
    <w:rsid w:val="002C3ECE"/>
    <w:rsid w:val="002C4CD1"/>
    <w:rsid w:val="002C7097"/>
    <w:rsid w:val="002D1032"/>
    <w:rsid w:val="002D1424"/>
    <w:rsid w:val="002D60EF"/>
    <w:rsid w:val="002E1F0A"/>
    <w:rsid w:val="002E4B15"/>
    <w:rsid w:val="002F20DC"/>
    <w:rsid w:val="00310414"/>
    <w:rsid w:val="00334F88"/>
    <w:rsid w:val="00337B80"/>
    <w:rsid w:val="00347019"/>
    <w:rsid w:val="00350B03"/>
    <w:rsid w:val="003520E3"/>
    <w:rsid w:val="0037011B"/>
    <w:rsid w:val="003A30E0"/>
    <w:rsid w:val="003C65A3"/>
    <w:rsid w:val="003C6B62"/>
    <w:rsid w:val="003C7937"/>
    <w:rsid w:val="003E1DDE"/>
    <w:rsid w:val="003E6CF7"/>
    <w:rsid w:val="003F618C"/>
    <w:rsid w:val="00411361"/>
    <w:rsid w:val="0041175B"/>
    <w:rsid w:val="00420064"/>
    <w:rsid w:val="00423983"/>
    <w:rsid w:val="00441B12"/>
    <w:rsid w:val="004428D1"/>
    <w:rsid w:val="00444C55"/>
    <w:rsid w:val="00455F0E"/>
    <w:rsid w:val="00463171"/>
    <w:rsid w:val="004A2C9B"/>
    <w:rsid w:val="004D2D39"/>
    <w:rsid w:val="004F3E00"/>
    <w:rsid w:val="005013AF"/>
    <w:rsid w:val="005037BF"/>
    <w:rsid w:val="00523E42"/>
    <w:rsid w:val="005241DF"/>
    <w:rsid w:val="00524ED7"/>
    <w:rsid w:val="005274A0"/>
    <w:rsid w:val="005317AB"/>
    <w:rsid w:val="005433FE"/>
    <w:rsid w:val="00552670"/>
    <w:rsid w:val="0056742F"/>
    <w:rsid w:val="005737E4"/>
    <w:rsid w:val="005803C6"/>
    <w:rsid w:val="005960B2"/>
    <w:rsid w:val="005B0173"/>
    <w:rsid w:val="005B6C5D"/>
    <w:rsid w:val="005C0991"/>
    <w:rsid w:val="005C2457"/>
    <w:rsid w:val="005D48C6"/>
    <w:rsid w:val="005D78FC"/>
    <w:rsid w:val="005E4351"/>
    <w:rsid w:val="00627B25"/>
    <w:rsid w:val="006532D5"/>
    <w:rsid w:val="00657C0E"/>
    <w:rsid w:val="00657D0C"/>
    <w:rsid w:val="00680D7C"/>
    <w:rsid w:val="00682A2C"/>
    <w:rsid w:val="006A17C8"/>
    <w:rsid w:val="006A4464"/>
    <w:rsid w:val="006B3C84"/>
    <w:rsid w:val="006B4B2E"/>
    <w:rsid w:val="006B51DE"/>
    <w:rsid w:val="006C524A"/>
    <w:rsid w:val="006D20BB"/>
    <w:rsid w:val="006D3C1F"/>
    <w:rsid w:val="006D7B85"/>
    <w:rsid w:val="00701D7F"/>
    <w:rsid w:val="007108CE"/>
    <w:rsid w:val="00715F95"/>
    <w:rsid w:val="007212B0"/>
    <w:rsid w:val="00723F2C"/>
    <w:rsid w:val="00725A55"/>
    <w:rsid w:val="00733F1C"/>
    <w:rsid w:val="00743232"/>
    <w:rsid w:val="00753F63"/>
    <w:rsid w:val="00760A54"/>
    <w:rsid w:val="00784822"/>
    <w:rsid w:val="007A06CC"/>
    <w:rsid w:val="007A1590"/>
    <w:rsid w:val="007B7972"/>
    <w:rsid w:val="007C58CB"/>
    <w:rsid w:val="007C7DC8"/>
    <w:rsid w:val="007D238E"/>
    <w:rsid w:val="007D34F6"/>
    <w:rsid w:val="007D721F"/>
    <w:rsid w:val="007F119E"/>
    <w:rsid w:val="0080732C"/>
    <w:rsid w:val="0081036D"/>
    <w:rsid w:val="00814ED2"/>
    <w:rsid w:val="008202DD"/>
    <w:rsid w:val="00820D4A"/>
    <w:rsid w:val="008344A7"/>
    <w:rsid w:val="00836073"/>
    <w:rsid w:val="008364FC"/>
    <w:rsid w:val="00837CF9"/>
    <w:rsid w:val="00842B41"/>
    <w:rsid w:val="00844EF1"/>
    <w:rsid w:val="00845B3A"/>
    <w:rsid w:val="00854239"/>
    <w:rsid w:val="00863CEF"/>
    <w:rsid w:val="008667E0"/>
    <w:rsid w:val="00877678"/>
    <w:rsid w:val="00885E5B"/>
    <w:rsid w:val="0088603C"/>
    <w:rsid w:val="008A0A43"/>
    <w:rsid w:val="008A7D5F"/>
    <w:rsid w:val="008B109E"/>
    <w:rsid w:val="008C3DFA"/>
    <w:rsid w:val="008D7ECA"/>
    <w:rsid w:val="008F0E0D"/>
    <w:rsid w:val="008F0EA9"/>
    <w:rsid w:val="009020C2"/>
    <w:rsid w:val="009136EE"/>
    <w:rsid w:val="009268DF"/>
    <w:rsid w:val="009333F3"/>
    <w:rsid w:val="00941B00"/>
    <w:rsid w:val="00957E38"/>
    <w:rsid w:val="009674C6"/>
    <w:rsid w:val="00974AB8"/>
    <w:rsid w:val="0098471C"/>
    <w:rsid w:val="009853EC"/>
    <w:rsid w:val="00993E6A"/>
    <w:rsid w:val="009A2463"/>
    <w:rsid w:val="009A3E17"/>
    <w:rsid w:val="009A4817"/>
    <w:rsid w:val="009C0EBF"/>
    <w:rsid w:val="009E4135"/>
    <w:rsid w:val="00A014EC"/>
    <w:rsid w:val="00A07FDB"/>
    <w:rsid w:val="00A14F44"/>
    <w:rsid w:val="00A16B45"/>
    <w:rsid w:val="00A2418D"/>
    <w:rsid w:val="00A24FC5"/>
    <w:rsid w:val="00A41568"/>
    <w:rsid w:val="00A449C0"/>
    <w:rsid w:val="00A66EC0"/>
    <w:rsid w:val="00A77C03"/>
    <w:rsid w:val="00A83FDC"/>
    <w:rsid w:val="00A85C97"/>
    <w:rsid w:val="00A91E29"/>
    <w:rsid w:val="00A95C48"/>
    <w:rsid w:val="00AA02B9"/>
    <w:rsid w:val="00AB072F"/>
    <w:rsid w:val="00AC7580"/>
    <w:rsid w:val="00AD79E2"/>
    <w:rsid w:val="00B01156"/>
    <w:rsid w:val="00B1464B"/>
    <w:rsid w:val="00B17BC5"/>
    <w:rsid w:val="00B219C5"/>
    <w:rsid w:val="00B2402B"/>
    <w:rsid w:val="00B24805"/>
    <w:rsid w:val="00B25BEE"/>
    <w:rsid w:val="00B272E8"/>
    <w:rsid w:val="00B347D9"/>
    <w:rsid w:val="00B52008"/>
    <w:rsid w:val="00B54DD1"/>
    <w:rsid w:val="00B554FF"/>
    <w:rsid w:val="00B75F03"/>
    <w:rsid w:val="00B81E2D"/>
    <w:rsid w:val="00B85AB5"/>
    <w:rsid w:val="00B9062F"/>
    <w:rsid w:val="00B948CF"/>
    <w:rsid w:val="00BA1B27"/>
    <w:rsid w:val="00BC2176"/>
    <w:rsid w:val="00BC35A5"/>
    <w:rsid w:val="00BC5B86"/>
    <w:rsid w:val="00BD0E24"/>
    <w:rsid w:val="00BD13C2"/>
    <w:rsid w:val="00BE6709"/>
    <w:rsid w:val="00BE71DE"/>
    <w:rsid w:val="00BF47FD"/>
    <w:rsid w:val="00BF6826"/>
    <w:rsid w:val="00C05EEE"/>
    <w:rsid w:val="00C11BF2"/>
    <w:rsid w:val="00C13ED5"/>
    <w:rsid w:val="00C15F28"/>
    <w:rsid w:val="00C22457"/>
    <w:rsid w:val="00C33061"/>
    <w:rsid w:val="00C573DA"/>
    <w:rsid w:val="00C57FEE"/>
    <w:rsid w:val="00C60D57"/>
    <w:rsid w:val="00C7649A"/>
    <w:rsid w:val="00C77BE8"/>
    <w:rsid w:val="00C813BC"/>
    <w:rsid w:val="00C81561"/>
    <w:rsid w:val="00C82DBE"/>
    <w:rsid w:val="00CB5F17"/>
    <w:rsid w:val="00CC465E"/>
    <w:rsid w:val="00CD33C0"/>
    <w:rsid w:val="00CE32AF"/>
    <w:rsid w:val="00D0661F"/>
    <w:rsid w:val="00D13E86"/>
    <w:rsid w:val="00D16FBA"/>
    <w:rsid w:val="00D1712A"/>
    <w:rsid w:val="00D223E4"/>
    <w:rsid w:val="00D30E24"/>
    <w:rsid w:val="00D35690"/>
    <w:rsid w:val="00D40FA2"/>
    <w:rsid w:val="00D41739"/>
    <w:rsid w:val="00D4237F"/>
    <w:rsid w:val="00D47BD5"/>
    <w:rsid w:val="00D72831"/>
    <w:rsid w:val="00D7335E"/>
    <w:rsid w:val="00D858B1"/>
    <w:rsid w:val="00D973DB"/>
    <w:rsid w:val="00D97868"/>
    <w:rsid w:val="00DB39CB"/>
    <w:rsid w:val="00DC766C"/>
    <w:rsid w:val="00DD793A"/>
    <w:rsid w:val="00DE43D2"/>
    <w:rsid w:val="00DE4C15"/>
    <w:rsid w:val="00DF71E5"/>
    <w:rsid w:val="00E056FE"/>
    <w:rsid w:val="00E13FE3"/>
    <w:rsid w:val="00E514B4"/>
    <w:rsid w:val="00E55EEE"/>
    <w:rsid w:val="00E57224"/>
    <w:rsid w:val="00E75EC5"/>
    <w:rsid w:val="00E842AA"/>
    <w:rsid w:val="00E87C7B"/>
    <w:rsid w:val="00E93275"/>
    <w:rsid w:val="00EA1CD4"/>
    <w:rsid w:val="00EA775A"/>
    <w:rsid w:val="00EB0D7E"/>
    <w:rsid w:val="00EB210C"/>
    <w:rsid w:val="00EB3C49"/>
    <w:rsid w:val="00EB67F8"/>
    <w:rsid w:val="00EC1D40"/>
    <w:rsid w:val="00EC2F64"/>
    <w:rsid w:val="00F03E44"/>
    <w:rsid w:val="00F20F7F"/>
    <w:rsid w:val="00F23BCF"/>
    <w:rsid w:val="00F251AD"/>
    <w:rsid w:val="00F3728A"/>
    <w:rsid w:val="00F43848"/>
    <w:rsid w:val="00F4624B"/>
    <w:rsid w:val="00F4700A"/>
    <w:rsid w:val="00F5100A"/>
    <w:rsid w:val="00F63FFB"/>
    <w:rsid w:val="00F64F32"/>
    <w:rsid w:val="00F70AD0"/>
    <w:rsid w:val="00F75ED3"/>
    <w:rsid w:val="00F75F43"/>
    <w:rsid w:val="00F80B91"/>
    <w:rsid w:val="00F93885"/>
    <w:rsid w:val="00FA1110"/>
    <w:rsid w:val="00FC23B9"/>
    <w:rsid w:val="00FC3017"/>
    <w:rsid w:val="00FD5DB0"/>
    <w:rsid w:val="00FD6DCC"/>
    <w:rsid w:val="00FE1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485C"/>
  <w15:chartTrackingRefBased/>
  <w15:docId w15:val="{1D852F05-1B20-4D31-B8FE-E88091A19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65E"/>
  </w:style>
  <w:style w:type="paragraph" w:styleId="Footer">
    <w:name w:val="footer"/>
    <w:basedOn w:val="Normal"/>
    <w:link w:val="FooterChar"/>
    <w:uiPriority w:val="99"/>
    <w:unhideWhenUsed/>
    <w:rsid w:val="00CC4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65E"/>
  </w:style>
  <w:style w:type="paragraph" w:styleId="ListParagraph">
    <w:name w:val="List Paragraph"/>
    <w:basedOn w:val="Normal"/>
    <w:uiPriority w:val="34"/>
    <w:qFormat/>
    <w:rsid w:val="004A2C9B"/>
    <w:pPr>
      <w:ind w:left="720"/>
      <w:contextualSpacing/>
    </w:pPr>
  </w:style>
  <w:style w:type="paragraph" w:styleId="BalloonText">
    <w:name w:val="Balloon Text"/>
    <w:basedOn w:val="Normal"/>
    <w:link w:val="BalloonTextChar"/>
    <w:uiPriority w:val="99"/>
    <w:semiHidden/>
    <w:unhideWhenUsed/>
    <w:rsid w:val="00175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6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1FE878FF99F7408D7FFA0D06F56CDB" ma:contentTypeVersion="6" ma:contentTypeDescription="Create a new document." ma:contentTypeScope="" ma:versionID="482ea3e5b81ee852473d68dd13027728">
  <xsd:schema xmlns:xsd="http://www.w3.org/2001/XMLSchema" xmlns:xs="http://www.w3.org/2001/XMLSchema" xmlns:p="http://schemas.microsoft.com/office/2006/metadata/properties" xmlns:ns2="cb2d4cd6-a346-46ec-8e18-a23ed23f1ec8" xmlns:ns3="1aa94773-532e-4d87-80e3-dce725cdc7b7" targetNamespace="http://schemas.microsoft.com/office/2006/metadata/properties" ma:root="true" ma:fieldsID="3cd8b9a8116be40706c02eb4a1a5d040" ns2:_="" ns3:_="">
    <xsd:import namespace="cb2d4cd6-a346-46ec-8e18-a23ed23f1ec8"/>
    <xsd:import namespace="1aa94773-532e-4d87-80e3-dce725cdc7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d4cd6-a346-46ec-8e18-a23ed23f1e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94773-532e-4d87-80e3-dce725cdc7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83DFF7-582F-4AA0-A70E-FD2A34FB378F}">
  <ds:schemaRefs>
    <ds:schemaRef ds:uri="http://schemas.openxmlformats.org/officeDocument/2006/bibliography"/>
  </ds:schemaRefs>
</ds:datastoreItem>
</file>

<file path=customXml/itemProps2.xml><?xml version="1.0" encoding="utf-8"?>
<ds:datastoreItem xmlns:ds="http://schemas.openxmlformats.org/officeDocument/2006/customXml" ds:itemID="{6531E518-28F0-4A4B-9B0A-E16BA66A415A}"/>
</file>

<file path=customXml/itemProps3.xml><?xml version="1.0" encoding="utf-8"?>
<ds:datastoreItem xmlns:ds="http://schemas.openxmlformats.org/officeDocument/2006/customXml" ds:itemID="{C1DE3B0D-7AD4-4F98-B5CE-A1E7483D47B1}"/>
</file>

<file path=customXml/itemProps4.xml><?xml version="1.0" encoding="utf-8"?>
<ds:datastoreItem xmlns:ds="http://schemas.openxmlformats.org/officeDocument/2006/customXml" ds:itemID="{3E3B78E3-BFAB-4BE8-B2A7-709F66E0312A}"/>
</file>

<file path=docProps/app.xml><?xml version="1.0" encoding="utf-8"?>
<Properties xmlns="http://schemas.openxmlformats.org/officeDocument/2006/extended-properties" xmlns:vt="http://schemas.openxmlformats.org/officeDocument/2006/docPropsVTypes">
  <Template>Normal</Template>
  <TotalTime>0</TotalTime>
  <Pages>9</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2</cp:revision>
  <cp:lastPrinted>2024-02-26T08:09:00Z</cp:lastPrinted>
  <dcterms:created xsi:type="dcterms:W3CDTF">2024-02-26T08:13:00Z</dcterms:created>
  <dcterms:modified xsi:type="dcterms:W3CDTF">2024-02-26T08:13:00Z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2024-02-20T08:21:06Z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1ecc4990-b360-400c-a0e5-50f761ed190c</vt:lpwstr>
  </property>
  <property fmtid="{D5CDD505-2E9C-101B-9397-08002B2CF9AE}" pid="8" name="MSIP_Label_9f914f9e-4c1b-4005-a7de-34e254df930c_ContentBits">
    <vt:lpwstr>0</vt:lpwstr>
  </property>
  <property fmtid="{D5CDD505-2E9C-101B-9397-08002B2CF9AE}" pid="9" name="ContentTypeId">
    <vt:lpwstr>0x010100651FE878FF99F7408D7FFA0D06F56CDB</vt:lpwstr>
  </property>
</Properties>
</file>